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47E72" w14:textId="01EDBB7B" w:rsidR="005C6B5A" w:rsidRPr="001D7484" w:rsidRDefault="00075CA7" w:rsidP="00B67471">
      <w:pPr>
        <w:spacing w:before="69"/>
        <w:jc w:val="center"/>
        <w:rPr>
          <w:b/>
          <w:sz w:val="24"/>
        </w:rPr>
      </w:pPr>
      <w:r w:rsidRPr="001D7484">
        <w:rPr>
          <w:b/>
          <w:sz w:val="24"/>
        </w:rPr>
        <w:t xml:space="preserve">Minnesota </w:t>
      </w:r>
      <w:r w:rsidR="00CA4230">
        <w:rPr>
          <w:b/>
          <w:sz w:val="24"/>
        </w:rPr>
        <w:t>Soybean</w:t>
      </w:r>
      <w:r w:rsidRPr="001D7484">
        <w:rPr>
          <w:b/>
          <w:sz w:val="24"/>
        </w:rPr>
        <w:t xml:space="preserve"> Research and Promotion Council</w:t>
      </w:r>
    </w:p>
    <w:p w14:paraId="4023CA62" w14:textId="77777777" w:rsidR="005C6B5A" w:rsidRPr="001D7484" w:rsidRDefault="005C6B5A" w:rsidP="00B67471">
      <w:pPr>
        <w:pStyle w:val="BodyText"/>
        <w:spacing w:before="10"/>
        <w:jc w:val="center"/>
        <w:rPr>
          <w:b/>
          <w:sz w:val="23"/>
        </w:rPr>
      </w:pPr>
    </w:p>
    <w:p w14:paraId="3817EBE4" w14:textId="3DB41761" w:rsidR="005C6B5A" w:rsidRDefault="0057606F" w:rsidP="00B67471">
      <w:pPr>
        <w:pStyle w:val="Heading1"/>
        <w:ind w:left="0"/>
        <w:jc w:val="center"/>
      </w:pPr>
      <w:r>
        <w:t>Annual</w:t>
      </w:r>
      <w:r w:rsidR="00075CA7" w:rsidRPr="001D7484">
        <w:t xml:space="preserve"> </w:t>
      </w:r>
      <w:r>
        <w:t>Research Progress Report</w:t>
      </w:r>
    </w:p>
    <w:p w14:paraId="0A6DCC7F" w14:textId="68C85996" w:rsidR="00E1022F" w:rsidRPr="00E1022F" w:rsidRDefault="00E1022F" w:rsidP="00B67471">
      <w:pPr>
        <w:pStyle w:val="Heading1"/>
        <w:ind w:left="0"/>
        <w:jc w:val="center"/>
        <w:rPr>
          <w:b w:val="0"/>
          <w:bCs w:val="0"/>
        </w:rPr>
      </w:pPr>
      <w:r w:rsidRPr="00E1022F">
        <w:rPr>
          <w:b w:val="0"/>
          <w:bCs w:val="0"/>
        </w:rPr>
        <w:t>Due November 1</w:t>
      </w:r>
      <w:r w:rsidRPr="00E1022F">
        <w:rPr>
          <w:b w:val="0"/>
          <w:bCs w:val="0"/>
          <w:vertAlign w:val="superscript"/>
        </w:rPr>
        <w:t>st</w:t>
      </w:r>
      <w:r w:rsidRPr="00E1022F">
        <w:rPr>
          <w:b w:val="0"/>
          <w:bCs w:val="0"/>
        </w:rPr>
        <w:t xml:space="preserve"> </w:t>
      </w:r>
    </w:p>
    <w:p w14:paraId="08C15EF3" w14:textId="4638AF38" w:rsidR="005C6B5A" w:rsidRPr="001D7484" w:rsidRDefault="005C6B5A">
      <w:pPr>
        <w:pStyle w:val="BodyText"/>
        <w:rPr>
          <w:b/>
          <w:sz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464EF" w:rsidRPr="001D7484" w14:paraId="1A0AB257" w14:textId="77777777" w:rsidTr="00B464EF">
        <w:tc>
          <w:tcPr>
            <w:tcW w:w="9010" w:type="dxa"/>
          </w:tcPr>
          <w:p w14:paraId="101E9F96" w14:textId="77777777" w:rsidR="00B464EF" w:rsidRPr="001D7484" w:rsidRDefault="00B464EF" w:rsidP="00B464EF">
            <w:pPr>
              <w:pStyle w:val="NoSpacing"/>
            </w:pPr>
          </w:p>
          <w:p w14:paraId="26BCFE16" w14:textId="61375C8C" w:rsidR="00B464EF" w:rsidRPr="006E4ED0" w:rsidRDefault="00B464EF" w:rsidP="00B464EF">
            <w:pPr>
              <w:pStyle w:val="NoSpacing"/>
            </w:pPr>
            <w:r w:rsidRPr="001D7484">
              <w:rPr>
                <w:b/>
                <w:bCs/>
                <w:i/>
                <w:iCs/>
              </w:rPr>
              <w:t>Audience:</w:t>
            </w:r>
            <w:r w:rsidRPr="001D7484">
              <w:t xml:space="preserve">  This information will be utilized to create a research reporting booklet that will be distributed to growers and crop consultants.  This is a great opportunity to </w:t>
            </w:r>
            <w:proofErr w:type="spellStart"/>
            <w:proofErr w:type="gramStart"/>
            <w:r w:rsidRPr="001D7484">
              <w:t>communi</w:t>
            </w:r>
            <w:proofErr w:type="spellEnd"/>
            <w:r w:rsidRPr="001D7484">
              <w:t>- cate</w:t>
            </w:r>
            <w:proofErr w:type="gramEnd"/>
            <w:r w:rsidRPr="001D7484">
              <w:t xml:space="preserve"> your research directly to growers.  Please keep your producer audience in mind when submitting your report.</w:t>
            </w:r>
            <w:r w:rsidR="00E1022F">
              <w:t xml:space="preserve"> Reports will be printed in </w:t>
            </w:r>
            <w:r w:rsidR="00E1022F" w:rsidRPr="00E1022F">
              <w:rPr>
                <w:color w:val="FF0000"/>
              </w:rPr>
              <w:t>C</w:t>
            </w:r>
            <w:r w:rsidR="00E1022F" w:rsidRPr="00E1022F">
              <w:rPr>
                <w:color w:val="F79646" w:themeColor="accent6"/>
              </w:rPr>
              <w:t>O</w:t>
            </w:r>
            <w:r w:rsidR="00E1022F" w:rsidRPr="00E1022F">
              <w:rPr>
                <w:color w:val="9BBB59" w:themeColor="accent3"/>
              </w:rPr>
              <w:t>L</w:t>
            </w:r>
            <w:r w:rsidR="00E1022F" w:rsidRPr="00E1022F">
              <w:rPr>
                <w:color w:val="4F81BD" w:themeColor="accent1"/>
              </w:rPr>
              <w:t>O</w:t>
            </w:r>
            <w:r w:rsidR="00E1022F" w:rsidRPr="00E1022F">
              <w:rPr>
                <w:color w:val="8064A2" w:themeColor="accent4"/>
              </w:rPr>
              <w:t>R</w:t>
            </w:r>
            <w:r w:rsidR="006E4ED0">
              <w:rPr>
                <w:color w:val="8064A2" w:themeColor="accent4"/>
              </w:rPr>
              <w:t xml:space="preserve"> </w:t>
            </w:r>
            <w:r w:rsidR="006E4ED0">
              <w:t>– please include color figures and photos to help explain your results to growers!</w:t>
            </w:r>
          </w:p>
          <w:p w14:paraId="5B0997A0" w14:textId="18D10BC3" w:rsidR="00B464EF" w:rsidRPr="001D7484" w:rsidRDefault="00B464EF" w:rsidP="00B464EF">
            <w:pPr>
              <w:pStyle w:val="NoSpacing"/>
            </w:pPr>
          </w:p>
        </w:tc>
      </w:tr>
    </w:tbl>
    <w:p w14:paraId="07A6CA4B" w14:textId="77777777" w:rsidR="00B464EF" w:rsidRPr="001D7484" w:rsidRDefault="00B464EF">
      <w:pPr>
        <w:pStyle w:val="BodyText"/>
        <w:rPr>
          <w:b/>
          <w:sz w:val="30"/>
        </w:rPr>
      </w:pPr>
    </w:p>
    <w:p w14:paraId="453E6854" w14:textId="77777777" w:rsidR="00B67471" w:rsidRPr="001D7484" w:rsidRDefault="00B67471">
      <w:pPr>
        <w:pStyle w:val="Heading2"/>
        <w:ind w:left="260"/>
      </w:pPr>
    </w:p>
    <w:p w14:paraId="6A133194" w14:textId="5E3CF27E" w:rsidR="00883934" w:rsidRPr="001D7484" w:rsidRDefault="00075CA7" w:rsidP="0066628C">
      <w:pPr>
        <w:pStyle w:val="Heading2"/>
        <w:tabs>
          <w:tab w:val="left" w:pos="2340"/>
        </w:tabs>
        <w:ind w:left="0"/>
        <w:rPr>
          <w:b w:val="0"/>
        </w:rPr>
      </w:pPr>
      <w:r w:rsidRPr="001D7484">
        <w:rPr>
          <w:i/>
          <w:sz w:val="18"/>
          <w:szCs w:val="18"/>
        </w:rPr>
        <w:t>Project Title:</w:t>
      </w:r>
      <w:r w:rsidR="00E543FB" w:rsidRPr="001D7484">
        <w:rPr>
          <w:i/>
          <w:sz w:val="18"/>
          <w:szCs w:val="18"/>
        </w:rPr>
        <w:t xml:space="preserve"> </w:t>
      </w:r>
      <w:r w:rsidR="008858D2">
        <w:rPr>
          <w:i/>
          <w:sz w:val="18"/>
          <w:szCs w:val="18"/>
        </w:rPr>
        <w:t>The University of Minnesota Soybean Research Center</w:t>
      </w:r>
    </w:p>
    <w:p w14:paraId="0C81FE07" w14:textId="77777777" w:rsidR="005C6B5A" w:rsidRPr="001D7484" w:rsidRDefault="005C6B5A" w:rsidP="00C7397C">
      <w:pPr>
        <w:pStyle w:val="BodyText"/>
        <w:tabs>
          <w:tab w:val="left" w:pos="2340"/>
        </w:tabs>
        <w:rPr>
          <w:b/>
          <w:sz w:val="22"/>
        </w:rPr>
      </w:pPr>
    </w:p>
    <w:p w14:paraId="71FB0950" w14:textId="77777777" w:rsidR="005C6B5A" w:rsidRPr="001D7484" w:rsidRDefault="005C6B5A" w:rsidP="00C7397C">
      <w:pPr>
        <w:pStyle w:val="BodyText"/>
        <w:tabs>
          <w:tab w:val="left" w:pos="2340"/>
        </w:tabs>
        <w:spacing w:before="2"/>
        <w:rPr>
          <w:b/>
          <w:sz w:val="18"/>
        </w:rPr>
      </w:pPr>
    </w:p>
    <w:p w14:paraId="46A139CC" w14:textId="4CF7DA18" w:rsidR="005C6B5A" w:rsidRPr="00D97552" w:rsidRDefault="00075CA7" w:rsidP="00C7397C">
      <w:pPr>
        <w:tabs>
          <w:tab w:val="left" w:pos="2340"/>
        </w:tabs>
        <w:rPr>
          <w:b/>
          <w:i/>
          <w:iCs/>
          <w:sz w:val="20"/>
          <w:u w:val="single"/>
        </w:rPr>
      </w:pPr>
      <w:r w:rsidRPr="001D7484">
        <w:rPr>
          <w:b/>
          <w:i/>
          <w:sz w:val="18"/>
          <w:szCs w:val="18"/>
        </w:rPr>
        <w:t>Principal Investigator(s</w:t>
      </w:r>
      <w:r w:rsidRPr="00D97552">
        <w:rPr>
          <w:b/>
          <w:i/>
          <w:sz w:val="18"/>
          <w:szCs w:val="18"/>
        </w:rPr>
        <w:t>):</w:t>
      </w:r>
      <w:r w:rsidR="00D97552" w:rsidRPr="00D97552">
        <w:rPr>
          <w:b/>
          <w:i/>
          <w:iCs/>
          <w:sz w:val="18"/>
          <w:szCs w:val="18"/>
        </w:rPr>
        <w:t xml:space="preserve"> Aaron Lorenz</w:t>
      </w:r>
      <w:r w:rsidR="007E4636">
        <w:rPr>
          <w:b/>
          <w:i/>
          <w:iCs/>
          <w:sz w:val="18"/>
          <w:szCs w:val="18"/>
        </w:rPr>
        <w:t>, Se</w:t>
      </w:r>
      <w:r w:rsidR="008858D2">
        <w:rPr>
          <w:b/>
          <w:i/>
          <w:iCs/>
          <w:sz w:val="18"/>
          <w:szCs w:val="18"/>
        </w:rPr>
        <w:t xml:space="preserve">th Naeve, Robert Koch, Dean </w:t>
      </w:r>
      <w:proofErr w:type="spellStart"/>
      <w:r w:rsidR="008858D2">
        <w:rPr>
          <w:b/>
          <w:i/>
          <w:iCs/>
          <w:sz w:val="18"/>
          <w:szCs w:val="18"/>
        </w:rPr>
        <w:t>Malvick</w:t>
      </w:r>
      <w:proofErr w:type="spellEnd"/>
      <w:r w:rsidR="008858D2">
        <w:rPr>
          <w:b/>
          <w:i/>
          <w:iCs/>
          <w:sz w:val="18"/>
          <w:szCs w:val="18"/>
        </w:rPr>
        <w:t>, Dan Kaiser</w:t>
      </w:r>
    </w:p>
    <w:p w14:paraId="32332B24" w14:textId="77777777" w:rsidR="005C6B5A" w:rsidRPr="001D7484" w:rsidRDefault="005C6B5A" w:rsidP="00C7397C">
      <w:pPr>
        <w:pStyle w:val="BodyText"/>
        <w:tabs>
          <w:tab w:val="left" w:pos="2340"/>
        </w:tabs>
        <w:rPr>
          <w:b/>
          <w:sz w:val="22"/>
        </w:rPr>
      </w:pPr>
    </w:p>
    <w:p w14:paraId="700ACA5C" w14:textId="77777777" w:rsidR="005C6B5A" w:rsidRPr="001D7484" w:rsidRDefault="005C6B5A" w:rsidP="00C7397C">
      <w:pPr>
        <w:pStyle w:val="BodyText"/>
        <w:tabs>
          <w:tab w:val="left" w:pos="2340"/>
        </w:tabs>
        <w:spacing w:before="10"/>
        <w:rPr>
          <w:b/>
          <w:sz w:val="17"/>
        </w:rPr>
      </w:pPr>
    </w:p>
    <w:p w14:paraId="1ABFA3F8" w14:textId="5EFBDC6B" w:rsidR="0066628C" w:rsidRPr="001D7484" w:rsidRDefault="00075CA7" w:rsidP="00C7397C">
      <w:pPr>
        <w:tabs>
          <w:tab w:val="left" w:pos="2340"/>
        </w:tabs>
        <w:spacing w:before="1" w:line="720" w:lineRule="auto"/>
        <w:ind w:right="2825"/>
        <w:rPr>
          <w:sz w:val="20"/>
        </w:rPr>
      </w:pPr>
      <w:r w:rsidRPr="001D7484">
        <w:rPr>
          <w:b/>
          <w:i/>
          <w:sz w:val="18"/>
          <w:szCs w:val="18"/>
        </w:rPr>
        <w:t>Project</w:t>
      </w:r>
      <w:r w:rsidRPr="001D7484">
        <w:rPr>
          <w:b/>
          <w:i/>
          <w:spacing w:val="-4"/>
          <w:sz w:val="18"/>
          <w:szCs w:val="18"/>
        </w:rPr>
        <w:t xml:space="preserve"> </w:t>
      </w:r>
      <w:r w:rsidRPr="001D7484">
        <w:rPr>
          <w:b/>
          <w:i/>
          <w:sz w:val="18"/>
          <w:szCs w:val="18"/>
        </w:rPr>
        <w:t>Period:</w:t>
      </w:r>
      <w:r w:rsidR="00D97552">
        <w:rPr>
          <w:b/>
          <w:i/>
          <w:sz w:val="18"/>
          <w:szCs w:val="18"/>
        </w:rPr>
        <w:t xml:space="preserve"> Aug 1 – Oct 31</w:t>
      </w:r>
      <w:r w:rsidRPr="001D7484">
        <w:rPr>
          <w:b/>
          <w:sz w:val="20"/>
        </w:rPr>
        <w:tab/>
      </w:r>
      <w:r w:rsidRPr="001D7484">
        <w:rPr>
          <w:sz w:val="20"/>
        </w:rPr>
        <w:t xml:space="preserve"> </w:t>
      </w:r>
    </w:p>
    <w:p w14:paraId="5FA7DF22" w14:textId="70382C70" w:rsidR="009035AB" w:rsidRPr="000172D5" w:rsidRDefault="00EC79E7" w:rsidP="00C7397C">
      <w:pPr>
        <w:pStyle w:val="BodyText"/>
        <w:spacing w:line="360" w:lineRule="auto"/>
        <w:rPr>
          <w:sz w:val="18"/>
          <w:szCs w:val="18"/>
        </w:rPr>
      </w:pPr>
      <w:r w:rsidRPr="001D7484">
        <w:rPr>
          <w:b/>
          <w:i/>
          <w:sz w:val="18"/>
          <w:szCs w:val="18"/>
          <w:u w:val="single"/>
        </w:rPr>
        <w:t>Research Question</w:t>
      </w:r>
      <w:r w:rsidR="001D7484">
        <w:rPr>
          <w:b/>
          <w:i/>
          <w:sz w:val="18"/>
          <w:szCs w:val="18"/>
          <w:u w:val="single"/>
        </w:rPr>
        <w:t>/Objectives</w:t>
      </w:r>
      <w:r w:rsidRPr="001D7484">
        <w:rPr>
          <w:b/>
          <w:i/>
          <w:sz w:val="18"/>
          <w:szCs w:val="18"/>
          <w:u w:val="single"/>
        </w:rPr>
        <w:t>:</w:t>
      </w:r>
      <w:r w:rsidR="00F547D5" w:rsidRPr="001D7484">
        <w:t xml:space="preserve"> </w:t>
      </w:r>
    </w:p>
    <w:p w14:paraId="20E6F3A3" w14:textId="77777777" w:rsidR="008858D2" w:rsidRPr="008858D2" w:rsidRDefault="008858D2" w:rsidP="008858D2">
      <w:pPr>
        <w:pStyle w:val="BodyText"/>
        <w:spacing w:before="1"/>
        <w:rPr>
          <w:b/>
          <w:bCs/>
          <w:i/>
          <w:iCs/>
          <w:sz w:val="18"/>
          <w:szCs w:val="18"/>
          <w:lang w:val="en-IN"/>
        </w:rPr>
      </w:pPr>
      <w:r w:rsidRPr="008858D2">
        <w:rPr>
          <w:b/>
          <w:bCs/>
          <w:i/>
          <w:iCs/>
          <w:sz w:val="18"/>
          <w:szCs w:val="18"/>
          <w:lang w:val="en-IN"/>
        </w:rPr>
        <w:t xml:space="preserve">Objective 1. Continue developing the University of Minnesota Soybean </w:t>
      </w:r>
      <w:proofErr w:type="spellStart"/>
      <w:r w:rsidRPr="008858D2">
        <w:rPr>
          <w:b/>
          <w:bCs/>
          <w:i/>
          <w:iCs/>
          <w:sz w:val="18"/>
          <w:szCs w:val="18"/>
          <w:lang w:val="en-IN"/>
        </w:rPr>
        <w:t>Center</w:t>
      </w:r>
      <w:proofErr w:type="spellEnd"/>
      <w:r w:rsidRPr="008858D2">
        <w:rPr>
          <w:b/>
          <w:bCs/>
          <w:i/>
          <w:iCs/>
          <w:sz w:val="18"/>
          <w:szCs w:val="18"/>
          <w:lang w:val="en-IN"/>
        </w:rPr>
        <w:t xml:space="preserve"> for all (present and future) UMN soybean researchers to join and participate in. </w:t>
      </w:r>
    </w:p>
    <w:p w14:paraId="571D7BFF" w14:textId="77777777" w:rsidR="008858D2" w:rsidRPr="008858D2" w:rsidRDefault="008858D2" w:rsidP="008858D2">
      <w:pPr>
        <w:pStyle w:val="BodyText"/>
        <w:spacing w:before="1"/>
        <w:rPr>
          <w:b/>
          <w:bCs/>
          <w:i/>
          <w:iCs/>
          <w:sz w:val="18"/>
          <w:szCs w:val="18"/>
          <w:lang w:val="en-IN"/>
        </w:rPr>
      </w:pPr>
    </w:p>
    <w:p w14:paraId="212ABFED" w14:textId="77777777" w:rsidR="008858D2" w:rsidRPr="008858D2" w:rsidRDefault="008858D2" w:rsidP="008858D2">
      <w:pPr>
        <w:pStyle w:val="BodyText"/>
        <w:spacing w:before="1"/>
        <w:ind w:left="720"/>
        <w:rPr>
          <w:b/>
          <w:bCs/>
          <w:i/>
          <w:iCs/>
          <w:sz w:val="18"/>
          <w:szCs w:val="18"/>
          <w:lang w:val="en-IN"/>
        </w:rPr>
      </w:pPr>
      <w:r w:rsidRPr="008858D2">
        <w:rPr>
          <w:b/>
          <w:bCs/>
          <w:i/>
          <w:iCs/>
          <w:sz w:val="18"/>
          <w:szCs w:val="18"/>
          <w:lang w:val="en-IN"/>
        </w:rPr>
        <w:t>Goal 1. Elevate UMN soybean research through providing the opportunity for creation of synergy among all soybean researchers from different disciplines.</w:t>
      </w:r>
    </w:p>
    <w:p w14:paraId="0011BC38" w14:textId="77777777" w:rsidR="008858D2" w:rsidRPr="008858D2" w:rsidRDefault="008858D2" w:rsidP="008858D2">
      <w:pPr>
        <w:pStyle w:val="BodyText"/>
        <w:spacing w:before="1"/>
        <w:ind w:left="720"/>
        <w:rPr>
          <w:b/>
          <w:bCs/>
          <w:i/>
          <w:iCs/>
          <w:sz w:val="18"/>
          <w:szCs w:val="18"/>
          <w:lang w:val="en-IN"/>
        </w:rPr>
      </w:pPr>
      <w:r w:rsidRPr="008858D2">
        <w:rPr>
          <w:b/>
          <w:bCs/>
          <w:i/>
          <w:iCs/>
          <w:sz w:val="18"/>
          <w:szCs w:val="18"/>
          <w:lang w:val="en-IN"/>
        </w:rPr>
        <w:t>Goal 2. Enhance communication and coordination of UMN soybean research activities through a better and more sustained and coordinated presence on the web, social media, and press releases.</w:t>
      </w:r>
    </w:p>
    <w:p w14:paraId="0AC19341" w14:textId="436E7102" w:rsidR="005C6B5A" w:rsidRDefault="008858D2" w:rsidP="008858D2">
      <w:pPr>
        <w:pStyle w:val="BodyText"/>
        <w:spacing w:before="1"/>
        <w:ind w:left="720"/>
        <w:rPr>
          <w:b/>
          <w:bCs/>
          <w:i/>
          <w:iCs/>
          <w:sz w:val="18"/>
          <w:szCs w:val="18"/>
          <w:lang w:val="en-IN"/>
        </w:rPr>
      </w:pPr>
      <w:r w:rsidRPr="008858D2">
        <w:rPr>
          <w:b/>
          <w:bCs/>
          <w:i/>
          <w:iCs/>
          <w:sz w:val="18"/>
          <w:szCs w:val="18"/>
          <w:lang w:val="en-IN"/>
        </w:rPr>
        <w:t>Goal 3. Attract new researchers to soybean from a broad array of departments that do not traditionally work on agricultural commodities such as soybean.</w:t>
      </w:r>
    </w:p>
    <w:p w14:paraId="2B49D127" w14:textId="77777777" w:rsidR="008858D2" w:rsidRDefault="008858D2" w:rsidP="008858D2">
      <w:pPr>
        <w:pStyle w:val="BodyText"/>
        <w:spacing w:before="1"/>
        <w:rPr>
          <w:b/>
          <w:bCs/>
          <w:i/>
          <w:iCs/>
          <w:sz w:val="18"/>
          <w:szCs w:val="18"/>
          <w:lang w:val="en-IN"/>
        </w:rPr>
      </w:pPr>
    </w:p>
    <w:p w14:paraId="1F83840F" w14:textId="77777777" w:rsidR="008858D2" w:rsidRPr="001D7484" w:rsidRDefault="008858D2" w:rsidP="008858D2">
      <w:pPr>
        <w:pStyle w:val="BodyText"/>
        <w:spacing w:before="1"/>
      </w:pPr>
    </w:p>
    <w:p w14:paraId="63E8FECD" w14:textId="49EAC236" w:rsidR="006C0DED" w:rsidRDefault="00EC79E7" w:rsidP="007E4636">
      <w:pPr>
        <w:pStyle w:val="BodyText"/>
        <w:spacing w:line="360" w:lineRule="auto"/>
        <w:rPr>
          <w:b/>
          <w:i/>
          <w:sz w:val="18"/>
          <w:szCs w:val="18"/>
        </w:rPr>
      </w:pPr>
      <w:r w:rsidRPr="001D7484">
        <w:rPr>
          <w:b/>
          <w:i/>
          <w:sz w:val="18"/>
          <w:szCs w:val="18"/>
          <w:u w:val="single"/>
        </w:rPr>
        <w:t>Results</w:t>
      </w:r>
      <w:r w:rsidR="00075CA7" w:rsidRPr="001D7484">
        <w:rPr>
          <w:b/>
          <w:i/>
          <w:sz w:val="18"/>
          <w:szCs w:val="18"/>
          <w:u w:val="single"/>
        </w:rPr>
        <w:t>:</w:t>
      </w:r>
      <w:r w:rsidR="007E4636">
        <w:rPr>
          <w:b/>
          <w:i/>
          <w:sz w:val="18"/>
          <w:szCs w:val="18"/>
        </w:rPr>
        <w:t xml:space="preserve"> </w:t>
      </w:r>
    </w:p>
    <w:p w14:paraId="7ED6DED5" w14:textId="0E615D3D" w:rsidR="007E4636" w:rsidRPr="007E4636" w:rsidRDefault="008858D2" w:rsidP="007E4636">
      <w:pPr>
        <w:pStyle w:val="BodyText"/>
        <w:spacing w:line="36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This past quarter we have built off our field day success (</w:t>
      </w:r>
      <w:proofErr w:type="gramStart"/>
      <w:r w:rsidRPr="008858D2">
        <w:rPr>
          <w:b/>
          <w:i/>
          <w:sz w:val="18"/>
          <w:szCs w:val="18"/>
        </w:rPr>
        <w:t>https://www.agweek.com/crops/soybeans/umns-soybean-research-center-puts-work-on-display</w:t>
      </w:r>
      <w:r>
        <w:rPr>
          <w:b/>
          <w:i/>
          <w:sz w:val="18"/>
          <w:szCs w:val="18"/>
        </w:rPr>
        <w:t>)  by</w:t>
      </w:r>
      <w:proofErr w:type="gramEnd"/>
      <w:r>
        <w:rPr>
          <w:b/>
          <w:i/>
          <w:sz w:val="18"/>
          <w:szCs w:val="18"/>
        </w:rPr>
        <w:t xml:space="preserve"> better promoting the center and making contacts with potential industry partners. We made progress on developing our website (soybeanresearchcenter.umn.edu), social media communications (</w:t>
      </w:r>
      <w:r w:rsidRPr="008858D2">
        <w:rPr>
          <w:b/>
          <w:i/>
          <w:sz w:val="18"/>
          <w:szCs w:val="18"/>
        </w:rPr>
        <w:t>https://twitter.com/SoybeanUMN</w:t>
      </w:r>
      <w:r>
        <w:rPr>
          <w:b/>
          <w:i/>
          <w:sz w:val="18"/>
          <w:szCs w:val="18"/>
        </w:rPr>
        <w:t xml:space="preserve">), and networking events. We also hosted a soybean research seminar by Dr. Rachael Vann from North Carolina State University. </w:t>
      </w:r>
    </w:p>
    <w:p w14:paraId="3C09F91E" w14:textId="77777777" w:rsidR="007E4636" w:rsidRPr="007E4636" w:rsidRDefault="007E4636" w:rsidP="007E4636">
      <w:pPr>
        <w:pStyle w:val="BodyText"/>
        <w:spacing w:line="360" w:lineRule="auto"/>
        <w:rPr>
          <w:b/>
          <w:i/>
          <w:sz w:val="18"/>
          <w:szCs w:val="18"/>
        </w:rPr>
      </w:pPr>
    </w:p>
    <w:p w14:paraId="5F816D43" w14:textId="77777777" w:rsidR="005C6B5A" w:rsidRPr="001D7484" w:rsidRDefault="005C6B5A" w:rsidP="00C7397C">
      <w:pPr>
        <w:pStyle w:val="BodyText"/>
        <w:spacing w:before="10"/>
        <w:rPr>
          <w:sz w:val="19"/>
        </w:rPr>
      </w:pPr>
    </w:p>
    <w:p w14:paraId="0349886C" w14:textId="4F580A5F" w:rsidR="009035AB" w:rsidRPr="00A325D9" w:rsidRDefault="00EC79E7" w:rsidP="00C7397C">
      <w:pPr>
        <w:pStyle w:val="BodyText"/>
        <w:spacing w:line="360" w:lineRule="auto"/>
        <w:rPr>
          <w:b/>
          <w:i/>
          <w:sz w:val="18"/>
          <w:szCs w:val="18"/>
        </w:rPr>
      </w:pPr>
      <w:r w:rsidRPr="001D7484">
        <w:rPr>
          <w:b/>
          <w:i/>
          <w:sz w:val="18"/>
          <w:szCs w:val="18"/>
          <w:u w:val="single"/>
        </w:rPr>
        <w:t>Application/Use</w:t>
      </w:r>
      <w:r w:rsidR="00075CA7" w:rsidRPr="001D7484">
        <w:rPr>
          <w:b/>
          <w:i/>
          <w:sz w:val="18"/>
          <w:szCs w:val="18"/>
          <w:u w:val="single"/>
        </w:rPr>
        <w:t>:</w:t>
      </w:r>
      <w:r w:rsidR="00F547D5" w:rsidRPr="001D7484">
        <w:rPr>
          <w:b/>
          <w:i/>
          <w:sz w:val="18"/>
          <w:szCs w:val="18"/>
        </w:rPr>
        <w:t xml:space="preserve"> </w:t>
      </w:r>
      <w:r w:rsidR="008858D2">
        <w:rPr>
          <w:b/>
          <w:i/>
          <w:sz w:val="18"/>
          <w:szCs w:val="18"/>
        </w:rPr>
        <w:t>Better connecting soybean research scientists on campus will 1) increase efficiencies so scientists can share knowledge, skills, and resources more easily; 2) create opportunities for synergistic collaborations to flourish; and 3) better promote current soybean research on campus to outside stakeholders to enable feedback.</w:t>
      </w:r>
    </w:p>
    <w:p w14:paraId="4DF2D0FD" w14:textId="77777777" w:rsidR="005C6B5A" w:rsidRPr="001D7484" w:rsidRDefault="005C6B5A" w:rsidP="00C7397C">
      <w:pPr>
        <w:pStyle w:val="BodyText"/>
        <w:spacing w:before="2"/>
      </w:pPr>
    </w:p>
    <w:p w14:paraId="77486727" w14:textId="78CB74C6" w:rsidR="009035AB" w:rsidRPr="001D7484" w:rsidRDefault="00EC79E7" w:rsidP="00C7397C">
      <w:pPr>
        <w:pStyle w:val="BodyText"/>
        <w:spacing w:line="360" w:lineRule="auto"/>
        <w:rPr>
          <w:b/>
          <w:i/>
          <w:sz w:val="18"/>
          <w:szCs w:val="18"/>
        </w:rPr>
      </w:pPr>
      <w:r w:rsidRPr="001D7484">
        <w:rPr>
          <w:b/>
          <w:i/>
          <w:sz w:val="18"/>
          <w:szCs w:val="18"/>
          <w:u w:val="single"/>
        </w:rPr>
        <w:t>Materials and Methods</w:t>
      </w:r>
      <w:r w:rsidR="00075CA7" w:rsidRPr="001D7484">
        <w:rPr>
          <w:b/>
          <w:i/>
          <w:sz w:val="18"/>
          <w:szCs w:val="18"/>
          <w:u w:val="single"/>
        </w:rPr>
        <w:t>:</w:t>
      </w:r>
      <w:r w:rsidR="00152EAB" w:rsidRPr="001D7484">
        <w:rPr>
          <w:b/>
          <w:i/>
          <w:sz w:val="18"/>
          <w:szCs w:val="18"/>
        </w:rPr>
        <w:t xml:space="preserve"> </w:t>
      </w:r>
    </w:p>
    <w:p w14:paraId="30F03062" w14:textId="77777777" w:rsidR="005C6B5A" w:rsidRPr="001D7484" w:rsidRDefault="005C6B5A" w:rsidP="00C7397C">
      <w:pPr>
        <w:pStyle w:val="BodyText"/>
        <w:spacing w:before="10"/>
        <w:rPr>
          <w:sz w:val="19"/>
        </w:rPr>
      </w:pPr>
    </w:p>
    <w:p w14:paraId="097CE2BE" w14:textId="7878E72B" w:rsidR="009035AB" w:rsidRDefault="00EC79E7" w:rsidP="00C7397C">
      <w:pPr>
        <w:pStyle w:val="BodyText"/>
        <w:spacing w:line="360" w:lineRule="auto"/>
        <w:rPr>
          <w:b/>
          <w:i/>
          <w:sz w:val="18"/>
          <w:szCs w:val="18"/>
        </w:rPr>
      </w:pPr>
      <w:r w:rsidRPr="001D7484">
        <w:rPr>
          <w:b/>
          <w:i/>
          <w:sz w:val="18"/>
          <w:szCs w:val="18"/>
          <w:u w:val="single"/>
        </w:rPr>
        <w:t xml:space="preserve">Economic Benefit to a Typical 500 Acre </w:t>
      </w:r>
      <w:r w:rsidR="00CA4230">
        <w:rPr>
          <w:b/>
          <w:i/>
          <w:sz w:val="18"/>
          <w:szCs w:val="18"/>
          <w:u w:val="single"/>
        </w:rPr>
        <w:t>Soybean</w:t>
      </w:r>
      <w:r w:rsidRPr="001D7484">
        <w:rPr>
          <w:b/>
          <w:i/>
          <w:sz w:val="18"/>
          <w:szCs w:val="18"/>
          <w:u w:val="single"/>
        </w:rPr>
        <w:t xml:space="preserve"> Enterprise</w:t>
      </w:r>
      <w:r w:rsidR="00075CA7" w:rsidRPr="001D7484">
        <w:rPr>
          <w:b/>
          <w:i/>
          <w:sz w:val="18"/>
          <w:szCs w:val="18"/>
          <w:u w:val="single"/>
        </w:rPr>
        <w:t>:</w:t>
      </w:r>
      <w:r w:rsidR="00152EAB" w:rsidRPr="001D7484">
        <w:rPr>
          <w:b/>
          <w:i/>
          <w:sz w:val="18"/>
          <w:szCs w:val="18"/>
        </w:rPr>
        <w:t xml:space="preserve"> </w:t>
      </w:r>
      <w:r w:rsidR="00032AA7">
        <w:rPr>
          <w:b/>
          <w:i/>
          <w:sz w:val="18"/>
          <w:szCs w:val="18"/>
        </w:rPr>
        <w:t xml:space="preserve">Better connection of soybean researchers on campus as well as to outside stakeholders will increase quality and novelty of research projects for larger economic impact on all soybean producers. </w:t>
      </w:r>
    </w:p>
    <w:p w14:paraId="51A64888" w14:textId="77777777" w:rsidR="0030141B" w:rsidRDefault="0030141B" w:rsidP="00C7397C">
      <w:pPr>
        <w:pStyle w:val="BodyText"/>
        <w:spacing w:line="360" w:lineRule="auto"/>
        <w:rPr>
          <w:b/>
          <w:i/>
          <w:sz w:val="18"/>
          <w:szCs w:val="18"/>
        </w:rPr>
      </w:pPr>
    </w:p>
    <w:sectPr w:rsidR="0030141B">
      <w:type w:val="continuous"/>
      <w:pgSz w:w="12240" w:h="15840"/>
      <w:pgMar w:top="740" w:right="15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B5A"/>
    <w:rsid w:val="000126E0"/>
    <w:rsid w:val="000172D5"/>
    <w:rsid w:val="000274D3"/>
    <w:rsid w:val="00032AA7"/>
    <w:rsid w:val="00062BA2"/>
    <w:rsid w:val="00075CA7"/>
    <w:rsid w:val="00133355"/>
    <w:rsid w:val="001426A9"/>
    <w:rsid w:val="00152EAB"/>
    <w:rsid w:val="001D7484"/>
    <w:rsid w:val="00200611"/>
    <w:rsid w:val="002012BB"/>
    <w:rsid w:val="0026459F"/>
    <w:rsid w:val="002A73C8"/>
    <w:rsid w:val="002C7FDC"/>
    <w:rsid w:val="0030141B"/>
    <w:rsid w:val="003164E4"/>
    <w:rsid w:val="00346FC0"/>
    <w:rsid w:val="00355A45"/>
    <w:rsid w:val="003A35CE"/>
    <w:rsid w:val="003D2FF9"/>
    <w:rsid w:val="004B072B"/>
    <w:rsid w:val="004D62B6"/>
    <w:rsid w:val="0057606F"/>
    <w:rsid w:val="005C6B5A"/>
    <w:rsid w:val="0062618F"/>
    <w:rsid w:val="00662087"/>
    <w:rsid w:val="0066628C"/>
    <w:rsid w:val="006C0DED"/>
    <w:rsid w:val="006E4ED0"/>
    <w:rsid w:val="006F0B6D"/>
    <w:rsid w:val="007831E4"/>
    <w:rsid w:val="007E4636"/>
    <w:rsid w:val="008148F1"/>
    <w:rsid w:val="00883934"/>
    <w:rsid w:val="008858D2"/>
    <w:rsid w:val="008D381C"/>
    <w:rsid w:val="009035AB"/>
    <w:rsid w:val="00956445"/>
    <w:rsid w:val="009D0AEC"/>
    <w:rsid w:val="00A325D9"/>
    <w:rsid w:val="00AB0EDD"/>
    <w:rsid w:val="00B32A25"/>
    <w:rsid w:val="00B464EF"/>
    <w:rsid w:val="00B67471"/>
    <w:rsid w:val="00B80AA4"/>
    <w:rsid w:val="00B92CC7"/>
    <w:rsid w:val="00C7397C"/>
    <w:rsid w:val="00C857C0"/>
    <w:rsid w:val="00CA4230"/>
    <w:rsid w:val="00CF4743"/>
    <w:rsid w:val="00D168F4"/>
    <w:rsid w:val="00D4342E"/>
    <w:rsid w:val="00D44E3C"/>
    <w:rsid w:val="00D50F7F"/>
    <w:rsid w:val="00D97552"/>
    <w:rsid w:val="00E1022F"/>
    <w:rsid w:val="00E543FB"/>
    <w:rsid w:val="00E75A88"/>
    <w:rsid w:val="00EA2E90"/>
    <w:rsid w:val="00EC79E7"/>
    <w:rsid w:val="00ED6645"/>
    <w:rsid w:val="00F547D5"/>
    <w:rsid w:val="00FB7EB3"/>
    <w:rsid w:val="00FC004C"/>
    <w:rsid w:val="00FD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54D5B"/>
  <w15:docId w15:val="{E337051D-08F7-4662-A34F-1D760E6B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78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5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547D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61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1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18F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1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18F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1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18F"/>
    <w:rPr>
      <w:rFonts w:ascii="Segoe UI" w:eastAsia="Arial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B46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464EF"/>
    <w:rPr>
      <w:rFonts w:ascii="Arial" w:eastAsia="Arial" w:hAnsi="Arial" w:cs="Arial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C7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Minnesota Wheat Research and Promotion Council</vt:lpstr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Wheat Research and Promotion Council</dc:title>
  <dc:creator>Carol Pederson</dc:creator>
  <cp:lastModifiedBy>Aaron J Lorenz</cp:lastModifiedBy>
  <cp:revision>3</cp:revision>
  <cp:lastPrinted>2018-10-16T16:46:00Z</cp:lastPrinted>
  <dcterms:created xsi:type="dcterms:W3CDTF">2023-11-06T20:12:00Z</dcterms:created>
  <dcterms:modified xsi:type="dcterms:W3CDTF">2023-11-06T20:24:00Z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2018-08-31T00:00:00Z</vt:filetime>
  </property>
</Properties>
</file>