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7E72" w14:textId="6DF88BE3" w:rsidR="005C6B5A" w:rsidRPr="005A44E4" w:rsidRDefault="00075CA7" w:rsidP="00B67471">
      <w:pPr>
        <w:spacing w:before="69"/>
        <w:jc w:val="center"/>
        <w:rPr>
          <w:b/>
          <w:sz w:val="24"/>
        </w:rPr>
      </w:pPr>
      <w:r w:rsidRPr="005A44E4">
        <w:rPr>
          <w:b/>
          <w:sz w:val="24"/>
        </w:rPr>
        <w:t xml:space="preserve">Minnesota </w:t>
      </w:r>
      <w:r w:rsidR="00CA4230" w:rsidRPr="005A44E4">
        <w:rPr>
          <w:b/>
          <w:sz w:val="24"/>
        </w:rPr>
        <w:t>Soybean</w:t>
      </w:r>
      <w:r w:rsidRPr="005A44E4">
        <w:rPr>
          <w:b/>
          <w:sz w:val="24"/>
        </w:rPr>
        <w:t xml:space="preserve"> Research and Promotion Council</w:t>
      </w:r>
    </w:p>
    <w:p w14:paraId="4023CA62" w14:textId="77777777" w:rsidR="005C6B5A" w:rsidRPr="005A44E4" w:rsidRDefault="005C6B5A" w:rsidP="00B67471">
      <w:pPr>
        <w:pStyle w:val="BodyText"/>
        <w:spacing w:before="10"/>
        <w:jc w:val="center"/>
        <w:rPr>
          <w:b/>
          <w:sz w:val="23"/>
        </w:rPr>
      </w:pPr>
    </w:p>
    <w:p w14:paraId="3817EBE4" w14:textId="3DB41761" w:rsidR="005C6B5A" w:rsidRPr="005A44E4" w:rsidRDefault="0057606F" w:rsidP="00B67471">
      <w:pPr>
        <w:pStyle w:val="Heading1"/>
        <w:ind w:left="0"/>
        <w:jc w:val="center"/>
      </w:pPr>
      <w:r w:rsidRPr="005A44E4">
        <w:t>Annual</w:t>
      </w:r>
      <w:r w:rsidR="00075CA7" w:rsidRPr="005A44E4">
        <w:t xml:space="preserve"> </w:t>
      </w:r>
      <w:r w:rsidRPr="005A44E4">
        <w:t>Research Progress Report</w:t>
      </w:r>
    </w:p>
    <w:p w14:paraId="0A6DCC7F" w14:textId="68C85996" w:rsidR="00E1022F" w:rsidRPr="005A44E4" w:rsidRDefault="00E1022F" w:rsidP="00B67471">
      <w:pPr>
        <w:pStyle w:val="Heading1"/>
        <w:ind w:left="0"/>
        <w:jc w:val="center"/>
        <w:rPr>
          <w:b w:val="0"/>
          <w:bCs w:val="0"/>
        </w:rPr>
      </w:pPr>
      <w:r w:rsidRPr="005A44E4">
        <w:rPr>
          <w:b w:val="0"/>
          <w:bCs w:val="0"/>
        </w:rPr>
        <w:t>Due November 1</w:t>
      </w:r>
      <w:r w:rsidRPr="005A44E4">
        <w:rPr>
          <w:b w:val="0"/>
          <w:bCs w:val="0"/>
          <w:vertAlign w:val="superscript"/>
        </w:rPr>
        <w:t>st</w:t>
      </w:r>
      <w:r w:rsidRPr="005A44E4">
        <w:rPr>
          <w:b w:val="0"/>
          <w:bCs w:val="0"/>
        </w:rPr>
        <w:t xml:space="preserve"> </w:t>
      </w:r>
    </w:p>
    <w:p w14:paraId="08C15EF3" w14:textId="4638AF38" w:rsidR="005C6B5A" w:rsidRPr="005A44E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5A44E4" w14:paraId="1A0AB257" w14:textId="77777777" w:rsidTr="00B464EF">
        <w:tc>
          <w:tcPr>
            <w:tcW w:w="9010" w:type="dxa"/>
          </w:tcPr>
          <w:p w14:paraId="101E9F96" w14:textId="77777777" w:rsidR="00B464EF" w:rsidRPr="005A44E4" w:rsidRDefault="00B464EF" w:rsidP="00B464EF">
            <w:pPr>
              <w:pStyle w:val="NoSpacing"/>
            </w:pPr>
          </w:p>
          <w:p w14:paraId="26BCFE16" w14:textId="61375C8C" w:rsidR="00B464EF" w:rsidRPr="005A44E4" w:rsidRDefault="00B464EF" w:rsidP="00B464EF">
            <w:pPr>
              <w:pStyle w:val="NoSpacing"/>
            </w:pPr>
            <w:r w:rsidRPr="005A44E4">
              <w:rPr>
                <w:b/>
                <w:bCs/>
                <w:i/>
                <w:iCs/>
              </w:rPr>
              <w:t>Audience:</w:t>
            </w:r>
            <w:r w:rsidRPr="005A44E4">
              <w:t xml:space="preserve">  This information will be utilized to create a research reporting booklet that will be distributed to growers and crop consultants.  This is a great opportunity to </w:t>
            </w:r>
            <w:proofErr w:type="spellStart"/>
            <w:proofErr w:type="gramStart"/>
            <w:r w:rsidRPr="005A44E4">
              <w:t>communi</w:t>
            </w:r>
            <w:proofErr w:type="spellEnd"/>
            <w:r w:rsidRPr="005A44E4">
              <w:t>- cate</w:t>
            </w:r>
            <w:proofErr w:type="gramEnd"/>
            <w:r w:rsidRPr="005A44E4">
              <w:t xml:space="preserve"> your research directly to growers.  Please keep your producer audience in mind when submitting your report.</w:t>
            </w:r>
            <w:r w:rsidR="00E1022F" w:rsidRPr="005A44E4">
              <w:t xml:space="preserve"> Reports will be printed in </w:t>
            </w:r>
            <w:r w:rsidR="00E1022F" w:rsidRPr="005A44E4">
              <w:rPr>
                <w:color w:val="FF0000"/>
              </w:rPr>
              <w:t>C</w:t>
            </w:r>
            <w:r w:rsidR="00E1022F" w:rsidRPr="005A44E4">
              <w:rPr>
                <w:color w:val="F79646" w:themeColor="accent6"/>
              </w:rPr>
              <w:t>O</w:t>
            </w:r>
            <w:r w:rsidR="00E1022F" w:rsidRPr="005A44E4">
              <w:rPr>
                <w:color w:val="9BBB59" w:themeColor="accent3"/>
              </w:rPr>
              <w:t>L</w:t>
            </w:r>
            <w:r w:rsidR="00E1022F" w:rsidRPr="005A44E4">
              <w:rPr>
                <w:color w:val="4F81BD" w:themeColor="accent1"/>
              </w:rPr>
              <w:t>O</w:t>
            </w:r>
            <w:r w:rsidR="00E1022F" w:rsidRPr="005A44E4">
              <w:rPr>
                <w:color w:val="8064A2" w:themeColor="accent4"/>
              </w:rPr>
              <w:t>R</w:t>
            </w:r>
            <w:r w:rsidR="006E4ED0" w:rsidRPr="005A44E4">
              <w:rPr>
                <w:color w:val="8064A2" w:themeColor="accent4"/>
              </w:rPr>
              <w:t xml:space="preserve"> </w:t>
            </w:r>
            <w:r w:rsidR="006E4ED0" w:rsidRPr="005A44E4">
              <w:t>– please include color figures and photos to help explain your results to growers!</w:t>
            </w:r>
          </w:p>
          <w:p w14:paraId="5B0997A0" w14:textId="18D10BC3" w:rsidR="00B464EF" w:rsidRPr="005A44E4" w:rsidRDefault="00B464EF" w:rsidP="00B464EF">
            <w:pPr>
              <w:pStyle w:val="NoSpacing"/>
            </w:pPr>
          </w:p>
        </w:tc>
      </w:tr>
    </w:tbl>
    <w:p w14:paraId="07A6CA4B" w14:textId="77777777" w:rsidR="00B464EF" w:rsidRPr="005A44E4" w:rsidRDefault="00B464EF">
      <w:pPr>
        <w:pStyle w:val="BodyText"/>
        <w:rPr>
          <w:b/>
          <w:sz w:val="30"/>
        </w:rPr>
      </w:pPr>
    </w:p>
    <w:p w14:paraId="453E6854" w14:textId="77777777" w:rsidR="00B67471" w:rsidRPr="005A44E4" w:rsidRDefault="00B67471">
      <w:pPr>
        <w:pStyle w:val="Heading2"/>
        <w:ind w:left="260"/>
      </w:pPr>
    </w:p>
    <w:p w14:paraId="0C81FE07" w14:textId="0A6F5FDA" w:rsidR="005C6B5A" w:rsidRPr="005A44E4" w:rsidRDefault="00075CA7" w:rsidP="003B3EF2">
      <w:pPr>
        <w:pStyle w:val="Heading2"/>
        <w:tabs>
          <w:tab w:val="left" w:pos="2340"/>
        </w:tabs>
        <w:ind w:left="0"/>
        <w:rPr>
          <w:b w:val="0"/>
        </w:rPr>
      </w:pPr>
      <w:r w:rsidRPr="005A44E4">
        <w:rPr>
          <w:i/>
          <w:sz w:val="18"/>
          <w:szCs w:val="18"/>
        </w:rPr>
        <w:t>Project Title:</w:t>
      </w:r>
      <w:r w:rsidR="00E037BC" w:rsidRPr="005A44E4">
        <w:rPr>
          <w:i/>
          <w:sz w:val="18"/>
          <w:szCs w:val="18"/>
        </w:rPr>
        <w:t xml:space="preserve"> </w:t>
      </w:r>
      <w:r w:rsidR="00E037BC" w:rsidRPr="005A44E4">
        <w:rPr>
          <w:b w:val="0"/>
          <w:bCs w:val="0"/>
          <w:iCs/>
        </w:rPr>
        <w:t xml:space="preserve">Explorations in soybean growth habits under different planting populations and with simulated hail damage in order to enhance the agricultural learning of future agriculture </w:t>
      </w:r>
      <w:proofErr w:type="gramStart"/>
      <w:r w:rsidR="00E037BC" w:rsidRPr="005A44E4">
        <w:rPr>
          <w:b w:val="0"/>
          <w:bCs w:val="0"/>
          <w:iCs/>
        </w:rPr>
        <w:t>professionals</w:t>
      </w:r>
      <w:proofErr w:type="gramEnd"/>
    </w:p>
    <w:p w14:paraId="71FB0950" w14:textId="77777777" w:rsidR="005C6B5A" w:rsidRPr="005A44E4" w:rsidRDefault="005C6B5A" w:rsidP="00C7397C">
      <w:pPr>
        <w:pStyle w:val="BodyText"/>
        <w:tabs>
          <w:tab w:val="left" w:pos="2340"/>
        </w:tabs>
        <w:spacing w:before="2"/>
        <w:rPr>
          <w:b/>
          <w:sz w:val="18"/>
        </w:rPr>
      </w:pPr>
    </w:p>
    <w:p w14:paraId="32332B24" w14:textId="7E16764E" w:rsidR="005C6B5A" w:rsidRPr="005A44E4" w:rsidRDefault="00075CA7" w:rsidP="003B3EF2">
      <w:pPr>
        <w:tabs>
          <w:tab w:val="left" w:pos="2340"/>
        </w:tabs>
        <w:rPr>
          <w:bCs/>
          <w:sz w:val="20"/>
        </w:rPr>
      </w:pPr>
      <w:r w:rsidRPr="005A44E4">
        <w:rPr>
          <w:b/>
          <w:i/>
          <w:sz w:val="18"/>
          <w:szCs w:val="18"/>
        </w:rPr>
        <w:t>Principal Investigator(s):</w:t>
      </w:r>
      <w:r w:rsidR="00F547D5" w:rsidRPr="005A44E4">
        <w:rPr>
          <w:b/>
          <w:sz w:val="18"/>
          <w:szCs w:val="18"/>
        </w:rPr>
        <w:t xml:space="preserve"> </w:t>
      </w:r>
      <w:r w:rsidR="003B3EF2" w:rsidRPr="005A44E4">
        <w:rPr>
          <w:bCs/>
          <w:sz w:val="20"/>
        </w:rPr>
        <w:t>Adam Michael Alford</w:t>
      </w:r>
    </w:p>
    <w:p w14:paraId="700ACA5C" w14:textId="77777777" w:rsidR="005C6B5A" w:rsidRPr="005A44E4" w:rsidRDefault="005C6B5A" w:rsidP="00C7397C">
      <w:pPr>
        <w:pStyle w:val="BodyText"/>
        <w:tabs>
          <w:tab w:val="left" w:pos="2340"/>
        </w:tabs>
        <w:spacing w:before="10"/>
        <w:rPr>
          <w:b/>
          <w:sz w:val="17"/>
        </w:rPr>
      </w:pPr>
    </w:p>
    <w:p w14:paraId="1ABFA3F8" w14:textId="713D83C2" w:rsidR="0066628C" w:rsidRPr="005A44E4" w:rsidRDefault="00075CA7" w:rsidP="00C7397C">
      <w:pPr>
        <w:tabs>
          <w:tab w:val="left" w:pos="2340"/>
        </w:tabs>
        <w:spacing w:before="1" w:line="720" w:lineRule="auto"/>
        <w:ind w:right="2825"/>
        <w:rPr>
          <w:sz w:val="20"/>
        </w:rPr>
      </w:pPr>
      <w:r w:rsidRPr="005A44E4">
        <w:rPr>
          <w:b/>
          <w:i/>
          <w:sz w:val="18"/>
          <w:szCs w:val="18"/>
        </w:rPr>
        <w:t>Project</w:t>
      </w:r>
      <w:r w:rsidRPr="005A44E4">
        <w:rPr>
          <w:b/>
          <w:i/>
          <w:spacing w:val="-4"/>
          <w:sz w:val="18"/>
          <w:szCs w:val="18"/>
        </w:rPr>
        <w:t xml:space="preserve"> </w:t>
      </w:r>
      <w:r w:rsidRPr="005A44E4">
        <w:rPr>
          <w:b/>
          <w:i/>
          <w:sz w:val="18"/>
          <w:szCs w:val="18"/>
        </w:rPr>
        <w:t>Period:</w:t>
      </w:r>
      <w:r w:rsidRPr="005A44E4">
        <w:rPr>
          <w:sz w:val="20"/>
        </w:rPr>
        <w:t xml:space="preserve"> </w:t>
      </w:r>
      <w:r w:rsidR="00DD28CE" w:rsidRPr="005A44E4">
        <w:rPr>
          <w:sz w:val="20"/>
        </w:rPr>
        <w:t>1/1/23-12/31/23</w:t>
      </w:r>
    </w:p>
    <w:p w14:paraId="5FA7DF22" w14:textId="70382C70" w:rsidR="009035AB" w:rsidRPr="005A44E4" w:rsidRDefault="00EC79E7" w:rsidP="00C7397C">
      <w:pPr>
        <w:pStyle w:val="BodyText"/>
        <w:spacing w:line="360" w:lineRule="auto"/>
      </w:pPr>
      <w:r w:rsidRPr="005A44E4">
        <w:rPr>
          <w:b/>
          <w:i/>
          <w:sz w:val="18"/>
          <w:szCs w:val="18"/>
          <w:u w:val="single"/>
        </w:rPr>
        <w:t>Research Question</w:t>
      </w:r>
      <w:r w:rsidR="001D7484" w:rsidRPr="005A44E4">
        <w:rPr>
          <w:b/>
          <w:i/>
          <w:sz w:val="18"/>
          <w:szCs w:val="18"/>
          <w:u w:val="single"/>
        </w:rPr>
        <w:t>/Objectives</w:t>
      </w:r>
      <w:r w:rsidRPr="005A44E4">
        <w:rPr>
          <w:b/>
          <w:i/>
          <w:sz w:val="18"/>
          <w:szCs w:val="18"/>
          <w:u w:val="single"/>
        </w:rPr>
        <w:t>:</w:t>
      </w:r>
      <w:r w:rsidR="00F547D5" w:rsidRPr="005A44E4">
        <w:t xml:space="preserve"> </w:t>
      </w:r>
    </w:p>
    <w:p w14:paraId="79B99CD6" w14:textId="22408554" w:rsidR="00EC4E5F" w:rsidRPr="005A44E4" w:rsidRDefault="00EC4E5F" w:rsidP="00EC4E5F">
      <w:pPr>
        <w:tabs>
          <w:tab w:val="left" w:pos="2340"/>
        </w:tabs>
        <w:spacing w:before="1" w:line="276" w:lineRule="auto"/>
        <w:ind w:right="20"/>
        <w:contextualSpacing/>
        <w:rPr>
          <w:sz w:val="20"/>
          <w:szCs w:val="20"/>
        </w:rPr>
      </w:pPr>
      <w:r w:rsidRPr="005A44E4">
        <w:rPr>
          <w:b/>
          <w:bCs/>
          <w:sz w:val="20"/>
          <w:szCs w:val="20"/>
        </w:rPr>
        <w:t>Objective 1</w:t>
      </w:r>
      <w:r w:rsidRPr="005A44E4">
        <w:rPr>
          <w:sz w:val="20"/>
          <w:szCs w:val="20"/>
        </w:rPr>
        <w:t>: Describe how different soybean planting populations can impact plant architecture/biomass, canopy development</w:t>
      </w:r>
      <w:r w:rsidR="00014C8D" w:rsidRPr="005A44E4">
        <w:rPr>
          <w:sz w:val="20"/>
          <w:szCs w:val="20"/>
        </w:rPr>
        <w:t xml:space="preserve"> (quantified by drone photography)</w:t>
      </w:r>
      <w:r w:rsidRPr="005A44E4">
        <w:rPr>
          <w:sz w:val="20"/>
          <w:szCs w:val="20"/>
        </w:rPr>
        <w:t>, and final yields.</w:t>
      </w:r>
    </w:p>
    <w:p w14:paraId="4B6CCF66" w14:textId="7822BE43" w:rsidR="00EC4E5F" w:rsidRPr="005A44E4" w:rsidRDefault="00EC4E5F" w:rsidP="00EC4E5F">
      <w:pPr>
        <w:tabs>
          <w:tab w:val="left" w:pos="2340"/>
        </w:tabs>
        <w:spacing w:before="1" w:line="276" w:lineRule="auto"/>
        <w:ind w:right="20"/>
        <w:contextualSpacing/>
        <w:rPr>
          <w:sz w:val="20"/>
          <w:szCs w:val="20"/>
        </w:rPr>
      </w:pPr>
    </w:p>
    <w:p w14:paraId="17DF27CE" w14:textId="53D0CF4E" w:rsidR="00EC4E5F" w:rsidRPr="005A44E4" w:rsidRDefault="00EC4E5F" w:rsidP="00EC4E5F">
      <w:pPr>
        <w:pStyle w:val="BodyText"/>
        <w:spacing w:line="276" w:lineRule="auto"/>
        <w:contextualSpacing/>
      </w:pPr>
      <w:r w:rsidRPr="005A44E4">
        <w:rPr>
          <w:b/>
          <w:bCs/>
        </w:rPr>
        <w:t>Objective 2</w:t>
      </w:r>
      <w:r w:rsidRPr="005A44E4">
        <w:t xml:space="preserve">: Demonstrate/Educate SMSU students about how even simple field management decisions (alteration of planting population) can change the trajectory of a growing </w:t>
      </w:r>
      <w:proofErr w:type="gramStart"/>
      <w:r w:rsidRPr="005A44E4">
        <w:t>season</w:t>
      </w:r>
      <w:r w:rsidR="003959D1" w:rsidRPr="005A44E4">
        <w:t>, and</w:t>
      </w:r>
      <w:proofErr w:type="gramEnd"/>
      <w:r w:rsidR="003959D1" w:rsidRPr="005A44E4">
        <w:t xml:space="preserve"> provide hands-on learning/training opportunities in agriculture to SMSU students.</w:t>
      </w:r>
    </w:p>
    <w:p w14:paraId="0AC19341" w14:textId="6604A8C8" w:rsidR="005C6B5A" w:rsidRPr="005A44E4" w:rsidRDefault="005C6B5A" w:rsidP="00C7397C">
      <w:pPr>
        <w:pStyle w:val="BodyText"/>
        <w:spacing w:before="1"/>
      </w:pPr>
    </w:p>
    <w:p w14:paraId="3F3ADCA9" w14:textId="29CEA4B0" w:rsidR="009035AB" w:rsidRPr="005A44E4" w:rsidRDefault="00EC79E7" w:rsidP="00C7397C">
      <w:pPr>
        <w:pStyle w:val="BodyText"/>
        <w:spacing w:line="360" w:lineRule="auto"/>
        <w:rPr>
          <w:b/>
          <w:i/>
          <w:sz w:val="18"/>
          <w:szCs w:val="18"/>
          <w:u w:val="single"/>
        </w:rPr>
      </w:pPr>
      <w:r w:rsidRPr="005A44E4">
        <w:rPr>
          <w:b/>
          <w:i/>
          <w:sz w:val="18"/>
          <w:szCs w:val="18"/>
          <w:u w:val="single"/>
        </w:rPr>
        <w:t>Results</w:t>
      </w:r>
      <w:r w:rsidR="00075CA7" w:rsidRPr="005A44E4">
        <w:rPr>
          <w:b/>
          <w:i/>
          <w:sz w:val="18"/>
          <w:szCs w:val="18"/>
          <w:u w:val="single"/>
        </w:rPr>
        <w:t>:</w:t>
      </w:r>
      <w:r w:rsidR="00F547D5" w:rsidRPr="005A44E4">
        <w:rPr>
          <w:b/>
          <w:i/>
          <w:sz w:val="18"/>
          <w:szCs w:val="18"/>
          <w:u w:val="single"/>
        </w:rPr>
        <w:t xml:space="preserve"> </w:t>
      </w:r>
    </w:p>
    <w:p w14:paraId="7D1B9718" w14:textId="449953C3" w:rsidR="00FB12F9" w:rsidRPr="005A44E4" w:rsidRDefault="00FB12F9" w:rsidP="009B4AF7">
      <w:pPr>
        <w:pStyle w:val="BodyText"/>
        <w:spacing w:line="276" w:lineRule="auto"/>
        <w:contextualSpacing/>
        <w:rPr>
          <w:b/>
          <w:bCs/>
        </w:rPr>
      </w:pPr>
      <w:r w:rsidRPr="005A44E4">
        <w:rPr>
          <w:b/>
          <w:bCs/>
        </w:rPr>
        <w:t>Objective 1:</w:t>
      </w:r>
    </w:p>
    <w:tbl>
      <w:tblPr>
        <w:tblStyle w:val="TableGrid"/>
        <w:tblpPr w:leftFromText="180" w:rightFromText="180" w:vertAnchor="text" w:horzAnchor="margin" w:tblpXSpec="right" w:tblpY="68"/>
        <w:tblW w:w="0" w:type="auto"/>
        <w:tblLook w:val="04A0" w:firstRow="1" w:lastRow="0" w:firstColumn="1" w:lastColumn="0" w:noHBand="0" w:noVBand="1"/>
      </w:tblPr>
      <w:tblGrid>
        <w:gridCol w:w="761"/>
        <w:gridCol w:w="1606"/>
        <w:gridCol w:w="1606"/>
      </w:tblGrid>
      <w:tr w:rsidR="003959D1" w:rsidRPr="005A44E4" w14:paraId="2ED8F1A9" w14:textId="77777777" w:rsidTr="003959D1">
        <w:tc>
          <w:tcPr>
            <w:tcW w:w="761" w:type="dxa"/>
          </w:tcPr>
          <w:p w14:paraId="46DA2684" w14:textId="77777777" w:rsidR="003959D1" w:rsidRPr="005A44E4" w:rsidRDefault="003959D1" w:rsidP="003959D1">
            <w:pPr>
              <w:pStyle w:val="BodyText"/>
              <w:spacing w:line="276" w:lineRule="auto"/>
              <w:jc w:val="right"/>
              <w:rPr>
                <w:b/>
                <w:iCs/>
              </w:rPr>
            </w:pPr>
            <w:proofErr w:type="spellStart"/>
            <w:r w:rsidRPr="005A44E4">
              <w:rPr>
                <w:b/>
                <w:iCs/>
              </w:rPr>
              <w:t>Trt</w:t>
            </w:r>
            <w:proofErr w:type="spellEnd"/>
            <w:r w:rsidRPr="005A44E4">
              <w:rPr>
                <w:b/>
                <w:iCs/>
              </w:rPr>
              <w:t xml:space="preserve"> #</w:t>
            </w:r>
          </w:p>
        </w:tc>
        <w:tc>
          <w:tcPr>
            <w:tcW w:w="1606" w:type="dxa"/>
          </w:tcPr>
          <w:p w14:paraId="3A047F5F" w14:textId="77777777" w:rsidR="003959D1" w:rsidRPr="005A44E4" w:rsidRDefault="003959D1" w:rsidP="003959D1">
            <w:pPr>
              <w:pStyle w:val="BodyText"/>
              <w:spacing w:line="276" w:lineRule="auto"/>
              <w:jc w:val="right"/>
              <w:rPr>
                <w:b/>
                <w:iCs/>
              </w:rPr>
            </w:pPr>
            <w:r w:rsidRPr="005A44E4">
              <w:rPr>
                <w:b/>
                <w:iCs/>
              </w:rPr>
              <w:t>Targeted</w:t>
            </w:r>
          </w:p>
          <w:p w14:paraId="59973C0C" w14:textId="77777777" w:rsidR="003959D1" w:rsidRPr="005A44E4" w:rsidRDefault="003959D1" w:rsidP="003959D1">
            <w:pPr>
              <w:pStyle w:val="BodyText"/>
              <w:spacing w:line="276" w:lineRule="auto"/>
              <w:jc w:val="right"/>
              <w:rPr>
                <w:b/>
                <w:iCs/>
              </w:rPr>
            </w:pPr>
            <w:r w:rsidRPr="005A44E4">
              <w:rPr>
                <w:b/>
                <w:iCs/>
              </w:rPr>
              <w:t>Planting Rate</w:t>
            </w:r>
          </w:p>
        </w:tc>
        <w:tc>
          <w:tcPr>
            <w:tcW w:w="1606" w:type="dxa"/>
          </w:tcPr>
          <w:p w14:paraId="19E77EB7" w14:textId="77777777" w:rsidR="003959D1" w:rsidRPr="005A44E4" w:rsidRDefault="003959D1" w:rsidP="003959D1">
            <w:pPr>
              <w:pStyle w:val="BodyText"/>
              <w:spacing w:line="276" w:lineRule="auto"/>
              <w:jc w:val="right"/>
              <w:rPr>
                <w:b/>
                <w:iCs/>
              </w:rPr>
            </w:pPr>
            <w:r w:rsidRPr="005A44E4">
              <w:rPr>
                <w:b/>
                <w:iCs/>
              </w:rPr>
              <w:t>Actual Calc.</w:t>
            </w:r>
          </w:p>
          <w:p w14:paraId="60F4EA9A" w14:textId="77777777" w:rsidR="003959D1" w:rsidRPr="005A44E4" w:rsidRDefault="003959D1" w:rsidP="003959D1">
            <w:pPr>
              <w:pStyle w:val="BodyText"/>
              <w:spacing w:line="276" w:lineRule="auto"/>
              <w:jc w:val="right"/>
              <w:rPr>
                <w:b/>
                <w:iCs/>
              </w:rPr>
            </w:pPr>
            <w:r w:rsidRPr="005A44E4">
              <w:rPr>
                <w:b/>
                <w:iCs/>
              </w:rPr>
              <w:t>Planting Rate</w:t>
            </w:r>
          </w:p>
        </w:tc>
      </w:tr>
      <w:tr w:rsidR="003959D1" w:rsidRPr="005A44E4" w14:paraId="033EF906" w14:textId="77777777" w:rsidTr="003959D1">
        <w:tc>
          <w:tcPr>
            <w:tcW w:w="761" w:type="dxa"/>
          </w:tcPr>
          <w:p w14:paraId="53BBA075" w14:textId="77777777" w:rsidR="003959D1" w:rsidRPr="005A44E4" w:rsidRDefault="003959D1" w:rsidP="003959D1">
            <w:pPr>
              <w:pStyle w:val="BodyText"/>
              <w:spacing w:line="276" w:lineRule="auto"/>
              <w:jc w:val="right"/>
              <w:rPr>
                <w:bCs/>
                <w:iCs/>
              </w:rPr>
            </w:pPr>
            <w:r w:rsidRPr="005A44E4">
              <w:rPr>
                <w:bCs/>
                <w:iCs/>
              </w:rPr>
              <w:t>1</w:t>
            </w:r>
          </w:p>
        </w:tc>
        <w:tc>
          <w:tcPr>
            <w:tcW w:w="1606" w:type="dxa"/>
          </w:tcPr>
          <w:p w14:paraId="60078DF5" w14:textId="77777777" w:rsidR="003959D1" w:rsidRPr="005A44E4" w:rsidRDefault="003959D1" w:rsidP="003959D1">
            <w:pPr>
              <w:pStyle w:val="BodyText"/>
              <w:spacing w:line="276" w:lineRule="auto"/>
              <w:jc w:val="right"/>
              <w:rPr>
                <w:bCs/>
                <w:iCs/>
              </w:rPr>
            </w:pPr>
            <w:r w:rsidRPr="005A44E4">
              <w:rPr>
                <w:bCs/>
                <w:iCs/>
              </w:rPr>
              <w:t>75,000</w:t>
            </w:r>
          </w:p>
        </w:tc>
        <w:tc>
          <w:tcPr>
            <w:tcW w:w="1606" w:type="dxa"/>
          </w:tcPr>
          <w:p w14:paraId="1CDDC799" w14:textId="77777777" w:rsidR="003959D1" w:rsidRPr="005A44E4" w:rsidRDefault="003959D1" w:rsidP="003959D1">
            <w:pPr>
              <w:pStyle w:val="BodyText"/>
              <w:spacing w:line="276" w:lineRule="auto"/>
              <w:jc w:val="right"/>
              <w:rPr>
                <w:bCs/>
                <w:iCs/>
              </w:rPr>
            </w:pPr>
            <w:r w:rsidRPr="005A44E4">
              <w:rPr>
                <w:bCs/>
                <w:iCs/>
              </w:rPr>
              <w:t>80,598</w:t>
            </w:r>
          </w:p>
        </w:tc>
      </w:tr>
      <w:tr w:rsidR="003959D1" w:rsidRPr="005A44E4" w14:paraId="07311315" w14:textId="77777777" w:rsidTr="003959D1">
        <w:tc>
          <w:tcPr>
            <w:tcW w:w="761" w:type="dxa"/>
          </w:tcPr>
          <w:p w14:paraId="21E416C0" w14:textId="77777777" w:rsidR="003959D1" w:rsidRPr="005A44E4" w:rsidRDefault="003959D1" w:rsidP="003959D1">
            <w:pPr>
              <w:pStyle w:val="BodyText"/>
              <w:spacing w:line="276" w:lineRule="auto"/>
              <w:jc w:val="right"/>
              <w:rPr>
                <w:bCs/>
                <w:iCs/>
              </w:rPr>
            </w:pPr>
            <w:r w:rsidRPr="005A44E4">
              <w:rPr>
                <w:bCs/>
                <w:iCs/>
              </w:rPr>
              <w:t>2</w:t>
            </w:r>
          </w:p>
        </w:tc>
        <w:tc>
          <w:tcPr>
            <w:tcW w:w="1606" w:type="dxa"/>
          </w:tcPr>
          <w:p w14:paraId="464986BD" w14:textId="77777777" w:rsidR="003959D1" w:rsidRPr="005A44E4" w:rsidRDefault="003959D1" w:rsidP="003959D1">
            <w:pPr>
              <w:pStyle w:val="BodyText"/>
              <w:spacing w:line="276" w:lineRule="auto"/>
              <w:jc w:val="right"/>
              <w:rPr>
                <w:bCs/>
                <w:iCs/>
              </w:rPr>
            </w:pPr>
            <w:r w:rsidRPr="005A44E4">
              <w:rPr>
                <w:bCs/>
                <w:iCs/>
              </w:rPr>
              <w:t>100,000</w:t>
            </w:r>
          </w:p>
        </w:tc>
        <w:tc>
          <w:tcPr>
            <w:tcW w:w="1606" w:type="dxa"/>
          </w:tcPr>
          <w:p w14:paraId="0DC2D9FA" w14:textId="77777777" w:rsidR="003959D1" w:rsidRPr="005A44E4" w:rsidRDefault="003959D1" w:rsidP="003959D1">
            <w:pPr>
              <w:pStyle w:val="BodyText"/>
              <w:spacing w:line="276" w:lineRule="auto"/>
              <w:jc w:val="right"/>
              <w:rPr>
                <w:bCs/>
                <w:iCs/>
              </w:rPr>
            </w:pPr>
            <w:r w:rsidRPr="005A44E4">
              <w:rPr>
                <w:bCs/>
                <w:iCs/>
              </w:rPr>
              <w:t>160,478</w:t>
            </w:r>
          </w:p>
        </w:tc>
      </w:tr>
      <w:tr w:rsidR="003959D1" w:rsidRPr="005A44E4" w14:paraId="3B6A74A0" w14:textId="77777777" w:rsidTr="003959D1">
        <w:tc>
          <w:tcPr>
            <w:tcW w:w="761" w:type="dxa"/>
          </w:tcPr>
          <w:p w14:paraId="00B5B625" w14:textId="77777777" w:rsidR="003959D1" w:rsidRPr="005A44E4" w:rsidRDefault="003959D1" w:rsidP="003959D1">
            <w:pPr>
              <w:pStyle w:val="BodyText"/>
              <w:spacing w:line="276" w:lineRule="auto"/>
              <w:jc w:val="right"/>
              <w:rPr>
                <w:bCs/>
                <w:iCs/>
              </w:rPr>
            </w:pPr>
            <w:r w:rsidRPr="005A44E4">
              <w:rPr>
                <w:bCs/>
                <w:iCs/>
              </w:rPr>
              <w:t>3</w:t>
            </w:r>
          </w:p>
        </w:tc>
        <w:tc>
          <w:tcPr>
            <w:tcW w:w="1606" w:type="dxa"/>
          </w:tcPr>
          <w:p w14:paraId="56194EAE" w14:textId="77777777" w:rsidR="003959D1" w:rsidRPr="005A44E4" w:rsidRDefault="003959D1" w:rsidP="003959D1">
            <w:pPr>
              <w:pStyle w:val="BodyText"/>
              <w:spacing w:line="276" w:lineRule="auto"/>
              <w:jc w:val="right"/>
              <w:rPr>
                <w:bCs/>
                <w:iCs/>
              </w:rPr>
            </w:pPr>
            <w:r w:rsidRPr="005A44E4">
              <w:rPr>
                <w:bCs/>
                <w:iCs/>
              </w:rPr>
              <w:t>125,000</w:t>
            </w:r>
          </w:p>
        </w:tc>
        <w:tc>
          <w:tcPr>
            <w:tcW w:w="1606" w:type="dxa"/>
          </w:tcPr>
          <w:p w14:paraId="23EC4D9E" w14:textId="77777777" w:rsidR="003959D1" w:rsidRPr="005A44E4" w:rsidRDefault="003959D1" w:rsidP="003959D1">
            <w:pPr>
              <w:pStyle w:val="BodyText"/>
              <w:spacing w:line="276" w:lineRule="auto"/>
              <w:jc w:val="right"/>
              <w:rPr>
                <w:bCs/>
                <w:iCs/>
              </w:rPr>
            </w:pPr>
            <w:r w:rsidRPr="005A44E4">
              <w:rPr>
                <w:bCs/>
                <w:iCs/>
              </w:rPr>
              <w:t>148,612</w:t>
            </w:r>
          </w:p>
        </w:tc>
      </w:tr>
      <w:tr w:rsidR="003959D1" w:rsidRPr="005A44E4" w14:paraId="56A2E50B" w14:textId="77777777" w:rsidTr="003959D1">
        <w:tc>
          <w:tcPr>
            <w:tcW w:w="761" w:type="dxa"/>
          </w:tcPr>
          <w:p w14:paraId="7E08E9E0" w14:textId="77777777" w:rsidR="003959D1" w:rsidRPr="005A44E4" w:rsidRDefault="003959D1" w:rsidP="003959D1">
            <w:pPr>
              <w:pStyle w:val="BodyText"/>
              <w:spacing w:line="276" w:lineRule="auto"/>
              <w:jc w:val="right"/>
              <w:rPr>
                <w:bCs/>
                <w:iCs/>
              </w:rPr>
            </w:pPr>
            <w:r w:rsidRPr="005A44E4">
              <w:rPr>
                <w:bCs/>
                <w:iCs/>
              </w:rPr>
              <w:t>4</w:t>
            </w:r>
          </w:p>
        </w:tc>
        <w:tc>
          <w:tcPr>
            <w:tcW w:w="1606" w:type="dxa"/>
          </w:tcPr>
          <w:p w14:paraId="370128B7" w14:textId="77777777" w:rsidR="003959D1" w:rsidRPr="005A44E4" w:rsidRDefault="003959D1" w:rsidP="003959D1">
            <w:pPr>
              <w:pStyle w:val="BodyText"/>
              <w:spacing w:line="276" w:lineRule="auto"/>
              <w:jc w:val="right"/>
              <w:rPr>
                <w:bCs/>
                <w:iCs/>
              </w:rPr>
            </w:pPr>
            <w:r w:rsidRPr="005A44E4">
              <w:rPr>
                <w:bCs/>
                <w:iCs/>
              </w:rPr>
              <w:t>150,000</w:t>
            </w:r>
          </w:p>
        </w:tc>
        <w:tc>
          <w:tcPr>
            <w:tcW w:w="1606" w:type="dxa"/>
          </w:tcPr>
          <w:p w14:paraId="4283D583" w14:textId="77777777" w:rsidR="003959D1" w:rsidRPr="005A44E4" w:rsidRDefault="003959D1" w:rsidP="003959D1">
            <w:pPr>
              <w:pStyle w:val="BodyText"/>
              <w:spacing w:line="276" w:lineRule="auto"/>
              <w:jc w:val="right"/>
              <w:rPr>
                <w:bCs/>
                <w:iCs/>
              </w:rPr>
            </w:pPr>
            <w:r w:rsidRPr="005A44E4">
              <w:rPr>
                <w:bCs/>
                <w:iCs/>
              </w:rPr>
              <w:t>172,607</w:t>
            </w:r>
          </w:p>
        </w:tc>
      </w:tr>
      <w:tr w:rsidR="003959D1" w:rsidRPr="005A44E4" w14:paraId="70FB45EF" w14:textId="77777777" w:rsidTr="003959D1">
        <w:tc>
          <w:tcPr>
            <w:tcW w:w="761" w:type="dxa"/>
          </w:tcPr>
          <w:p w14:paraId="4239CAC3" w14:textId="77777777" w:rsidR="003959D1" w:rsidRPr="005A44E4" w:rsidRDefault="003959D1" w:rsidP="003959D1">
            <w:pPr>
              <w:pStyle w:val="BodyText"/>
              <w:spacing w:line="276" w:lineRule="auto"/>
              <w:jc w:val="right"/>
              <w:rPr>
                <w:bCs/>
                <w:iCs/>
              </w:rPr>
            </w:pPr>
            <w:r w:rsidRPr="005A44E4">
              <w:rPr>
                <w:bCs/>
                <w:iCs/>
              </w:rPr>
              <w:t>5</w:t>
            </w:r>
          </w:p>
        </w:tc>
        <w:tc>
          <w:tcPr>
            <w:tcW w:w="1606" w:type="dxa"/>
          </w:tcPr>
          <w:p w14:paraId="3E2466AB" w14:textId="77777777" w:rsidR="003959D1" w:rsidRPr="005A44E4" w:rsidRDefault="003959D1" w:rsidP="003959D1">
            <w:pPr>
              <w:pStyle w:val="BodyText"/>
              <w:spacing w:line="276" w:lineRule="auto"/>
              <w:jc w:val="right"/>
              <w:rPr>
                <w:bCs/>
                <w:iCs/>
              </w:rPr>
            </w:pPr>
            <w:r w:rsidRPr="005A44E4">
              <w:rPr>
                <w:bCs/>
                <w:iCs/>
              </w:rPr>
              <w:t>175,000</w:t>
            </w:r>
          </w:p>
        </w:tc>
        <w:tc>
          <w:tcPr>
            <w:tcW w:w="1606" w:type="dxa"/>
          </w:tcPr>
          <w:p w14:paraId="15838112" w14:textId="77777777" w:rsidR="003959D1" w:rsidRPr="005A44E4" w:rsidRDefault="003959D1" w:rsidP="003959D1">
            <w:pPr>
              <w:pStyle w:val="BodyText"/>
              <w:spacing w:line="276" w:lineRule="auto"/>
              <w:jc w:val="right"/>
              <w:rPr>
                <w:bCs/>
                <w:iCs/>
              </w:rPr>
            </w:pPr>
            <w:r w:rsidRPr="005A44E4">
              <w:rPr>
                <w:bCs/>
                <w:iCs/>
              </w:rPr>
              <w:t>205,622</w:t>
            </w:r>
          </w:p>
        </w:tc>
      </w:tr>
      <w:tr w:rsidR="003959D1" w:rsidRPr="005A44E4" w14:paraId="28B6BA31" w14:textId="77777777" w:rsidTr="003959D1">
        <w:tc>
          <w:tcPr>
            <w:tcW w:w="761" w:type="dxa"/>
          </w:tcPr>
          <w:p w14:paraId="72B6DD14" w14:textId="77777777" w:rsidR="003959D1" w:rsidRPr="005A44E4" w:rsidRDefault="003959D1" w:rsidP="003959D1">
            <w:pPr>
              <w:pStyle w:val="BodyText"/>
              <w:spacing w:line="276" w:lineRule="auto"/>
              <w:jc w:val="right"/>
              <w:rPr>
                <w:bCs/>
                <w:iCs/>
              </w:rPr>
            </w:pPr>
            <w:r w:rsidRPr="005A44E4">
              <w:rPr>
                <w:bCs/>
                <w:iCs/>
              </w:rPr>
              <w:t>6</w:t>
            </w:r>
          </w:p>
        </w:tc>
        <w:tc>
          <w:tcPr>
            <w:tcW w:w="1606" w:type="dxa"/>
          </w:tcPr>
          <w:p w14:paraId="6C4C40D3" w14:textId="77777777" w:rsidR="003959D1" w:rsidRPr="005A44E4" w:rsidRDefault="003959D1" w:rsidP="003959D1">
            <w:pPr>
              <w:pStyle w:val="BodyText"/>
              <w:spacing w:line="276" w:lineRule="auto"/>
              <w:jc w:val="right"/>
              <w:rPr>
                <w:bCs/>
                <w:iCs/>
              </w:rPr>
            </w:pPr>
            <w:r w:rsidRPr="005A44E4">
              <w:rPr>
                <w:bCs/>
                <w:iCs/>
              </w:rPr>
              <w:t>150,000</w:t>
            </w:r>
          </w:p>
        </w:tc>
        <w:tc>
          <w:tcPr>
            <w:tcW w:w="1606" w:type="dxa"/>
          </w:tcPr>
          <w:p w14:paraId="445FC288" w14:textId="77777777" w:rsidR="003959D1" w:rsidRPr="005A44E4" w:rsidRDefault="003959D1" w:rsidP="003959D1">
            <w:pPr>
              <w:pStyle w:val="BodyText"/>
              <w:spacing w:line="276" w:lineRule="auto"/>
              <w:jc w:val="right"/>
              <w:rPr>
                <w:bCs/>
                <w:iCs/>
              </w:rPr>
            </w:pPr>
            <w:r w:rsidRPr="005A44E4">
              <w:rPr>
                <w:bCs/>
                <w:iCs/>
              </w:rPr>
              <w:t>160,263</w:t>
            </w:r>
          </w:p>
        </w:tc>
      </w:tr>
    </w:tbl>
    <w:p w14:paraId="7880AE25" w14:textId="126DE021" w:rsidR="00FB12F9" w:rsidRPr="005A44E4" w:rsidRDefault="009B4AF7" w:rsidP="009B4AF7">
      <w:pPr>
        <w:pStyle w:val="BodyText"/>
        <w:spacing w:line="276" w:lineRule="auto"/>
        <w:contextualSpacing/>
      </w:pPr>
      <w:r w:rsidRPr="005A44E4">
        <w:rPr>
          <w:b/>
          <w:bCs/>
        </w:rPr>
        <w:tab/>
      </w:r>
      <w:r w:rsidR="009E439F" w:rsidRPr="005A44E4">
        <w:t xml:space="preserve">Overall, this project was a success in both research </w:t>
      </w:r>
      <w:proofErr w:type="gramStart"/>
      <w:r w:rsidR="009E439F" w:rsidRPr="005A44E4">
        <w:t>results,</w:t>
      </w:r>
      <w:proofErr w:type="gramEnd"/>
      <w:r w:rsidR="009E439F" w:rsidRPr="005A44E4">
        <w:t xml:space="preserve"> and educational outreach. No major hiccups occurred </w:t>
      </w:r>
      <w:proofErr w:type="gramStart"/>
      <w:r w:rsidR="009E439F" w:rsidRPr="005A44E4">
        <w:t>with the exception of</w:t>
      </w:r>
      <w:proofErr w:type="gramEnd"/>
      <w:r w:rsidR="009E439F" w:rsidRPr="005A44E4">
        <w:t xml:space="preserve"> planting. The table on the right provides our targeted planting rate, and our actual planting rate based on stand counts. In all cases the actual planting rate was higher than the targeted. This is the result of our planter not having the right combination of driver/driven sprockets for accurate calibration. Additionally, it seems that in at least one instance (Treatment 2) our planting chain drive was on the opposite driver/driven sprocket </w:t>
      </w:r>
      <w:proofErr w:type="gramStart"/>
      <w:r w:rsidR="009E439F" w:rsidRPr="005A44E4">
        <w:t>designation</w:t>
      </w:r>
      <w:proofErr w:type="gramEnd"/>
      <w:r w:rsidR="009E439F" w:rsidRPr="005A44E4">
        <w:t xml:space="preserve"> and we over planted by quite a bit. Regardless, for this type of experiment, </w:t>
      </w:r>
      <w:r w:rsidR="000D1F90" w:rsidRPr="005A44E4">
        <w:t>the data can still be used and will be presented below.</w:t>
      </w:r>
      <w:r w:rsidR="00E43AEE" w:rsidRPr="005A44E4">
        <w:t xml:space="preserve"> </w:t>
      </w:r>
      <w:r w:rsidRPr="005A44E4">
        <w:t xml:space="preserve">While canopy photos taken via agricultural drone are still being processed by an SMSU student intern, biomass and yield data have been able to be analyzed for this report. </w:t>
      </w:r>
    </w:p>
    <w:p w14:paraId="5F816D43" w14:textId="73008FFE" w:rsidR="005C6B5A" w:rsidRPr="005A44E4" w:rsidRDefault="003959D1" w:rsidP="00550FE9">
      <w:pPr>
        <w:pStyle w:val="BodyText"/>
        <w:spacing w:before="10" w:line="276" w:lineRule="auto"/>
      </w:pPr>
      <w:r w:rsidRPr="005A44E4">
        <w:tab/>
        <w:t xml:space="preserve">The first data type worth reporting is </w:t>
      </w:r>
      <w:proofErr w:type="gramStart"/>
      <w:r w:rsidRPr="005A44E4">
        <w:t>the biomass</w:t>
      </w:r>
      <w:proofErr w:type="gramEnd"/>
      <w:r w:rsidRPr="005A44E4">
        <w:t>. Biomass measurements were taken on 7/11/23 when plants were in R1, and again on 7/26/23 when plants were in R3/R4.</w:t>
      </w:r>
      <w:r w:rsidR="00326B69" w:rsidRPr="005A44E4">
        <w:t xml:space="preserve"> The results of both are graphed below. </w:t>
      </w:r>
      <w:r w:rsidRPr="005A44E4">
        <w:t xml:space="preserve"> </w:t>
      </w:r>
    </w:p>
    <w:p w14:paraId="762BE3E5" w14:textId="2FA7C051" w:rsidR="003959D1" w:rsidRPr="005A44E4" w:rsidRDefault="00DF2EE8" w:rsidP="00550FE9">
      <w:pPr>
        <w:pStyle w:val="BodyText"/>
        <w:spacing w:line="276" w:lineRule="auto"/>
        <w:ind w:firstLine="720"/>
        <w:rPr>
          <w:bCs/>
          <w:iCs/>
        </w:rPr>
      </w:pPr>
      <w:r w:rsidRPr="005A44E4">
        <w:rPr>
          <w:b/>
          <w:i/>
          <w:noProof/>
          <w:sz w:val="18"/>
          <w:szCs w:val="18"/>
          <w:u w:val="single"/>
        </w:rPr>
        <mc:AlternateContent>
          <mc:Choice Requires="wps">
            <w:drawing>
              <wp:anchor distT="0" distB="0" distL="114300" distR="114300" simplePos="0" relativeHeight="251667456" behindDoc="0" locked="0" layoutInCell="1" allowOverlap="1" wp14:anchorId="3B5A700C" wp14:editId="3BC79372">
                <wp:simplePos x="0" y="0"/>
                <wp:positionH relativeFrom="column">
                  <wp:posOffset>2581423</wp:posOffset>
                </wp:positionH>
                <wp:positionV relativeFrom="paragraph">
                  <wp:posOffset>2117188</wp:posOffset>
                </wp:positionV>
                <wp:extent cx="491978" cy="268605"/>
                <wp:effectExtent l="0" t="0" r="3810" b="0"/>
                <wp:wrapNone/>
                <wp:docPr id="1685989999" name="Text Box 13"/>
                <wp:cNvGraphicFramePr/>
                <a:graphic xmlns:a="http://schemas.openxmlformats.org/drawingml/2006/main">
                  <a:graphicData uri="http://schemas.microsoft.com/office/word/2010/wordprocessingShape">
                    <wps:wsp>
                      <wps:cNvSpPr txBox="1"/>
                      <wps:spPr>
                        <a:xfrm>
                          <a:off x="0" y="0"/>
                          <a:ext cx="491978" cy="268605"/>
                        </a:xfrm>
                        <a:prstGeom prst="rect">
                          <a:avLst/>
                        </a:prstGeom>
                        <a:solidFill>
                          <a:schemeClr val="bg1">
                            <a:alpha val="50000"/>
                          </a:schemeClr>
                        </a:solidFill>
                        <a:ln w="6350">
                          <a:noFill/>
                        </a:ln>
                      </wps:spPr>
                      <wps:txbx>
                        <w:txbxContent>
                          <w:p w14:paraId="771E81E2" w14:textId="1EDED842" w:rsidR="005F51E4" w:rsidRPr="005F51E4" w:rsidRDefault="005F51E4" w:rsidP="005F51E4">
                            <w:pPr>
                              <w:rPr>
                                <w:color w:val="000000" w:themeColor="text1"/>
                              </w:rPr>
                            </w:pPr>
                            <w:r w:rsidRPr="005F51E4">
                              <w:rPr>
                                <w:color w:val="000000" w:themeColor="text1"/>
                              </w:rPr>
                              <w:t xml:space="preserve">Trt </w:t>
                            </w:r>
                            <w:r>
                              <w:rPr>
                                <w:color w:val="000000" w:themeColor="text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A700C" id="_x0000_t202" coordsize="21600,21600" o:spt="202" path="m,l,21600r21600,l21600,xe">
                <v:stroke joinstyle="miter"/>
                <v:path gradientshapeok="t" o:connecttype="rect"/>
              </v:shapetype>
              <v:shape id="Text Box 13" o:spid="_x0000_s1026" type="#_x0000_t202" style="position:absolute;left:0;text-align:left;margin-left:203.25pt;margin-top:166.7pt;width:38.75pt;height:2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" fillcolor="white [3212]" stroked="f" strokeweight=".5pt">
                <v:fill opacity="32896f"/>
                <v:textbox>
                  <w:txbxContent>
                    <w:p w14:paraId="771E81E2" w14:textId="1EDED842" w:rsidR="005F51E4" w:rsidRPr="005F51E4" w:rsidRDefault="005F51E4" w:rsidP="005F51E4">
                      <w:pPr>
                        <w:rPr>
                          <w:color w:val="000000" w:themeColor="text1"/>
                        </w:rPr>
                      </w:pPr>
                      <w:r w:rsidRPr="005F51E4">
                        <w:rPr>
                          <w:color w:val="000000" w:themeColor="text1"/>
                        </w:rPr>
                        <w:t xml:space="preserve">Trt </w:t>
                      </w:r>
                      <w:r>
                        <w:rPr>
                          <w:color w:val="000000" w:themeColor="text1"/>
                        </w:rPr>
                        <w:t>3</w:t>
                      </w:r>
                    </w:p>
                  </w:txbxContent>
                </v:textbox>
              </v:shape>
            </w:pict>
          </mc:Fallback>
        </mc:AlternateContent>
      </w:r>
      <w:r w:rsidRPr="005A44E4">
        <w:rPr>
          <w:b/>
          <w:i/>
          <w:noProof/>
          <w:sz w:val="18"/>
          <w:szCs w:val="18"/>
          <w:u w:val="single"/>
        </w:rPr>
        <mc:AlternateContent>
          <mc:Choice Requires="wps">
            <w:drawing>
              <wp:anchor distT="0" distB="0" distL="114300" distR="114300" simplePos="0" relativeHeight="251669504" behindDoc="0" locked="0" layoutInCell="1" allowOverlap="1" wp14:anchorId="65B4AED0" wp14:editId="689AC68D">
                <wp:simplePos x="0" y="0"/>
                <wp:positionH relativeFrom="column">
                  <wp:posOffset>3495823</wp:posOffset>
                </wp:positionH>
                <wp:positionV relativeFrom="paragraph">
                  <wp:posOffset>2173458</wp:posOffset>
                </wp:positionV>
                <wp:extent cx="485628" cy="268605"/>
                <wp:effectExtent l="0" t="0" r="0" b="0"/>
                <wp:wrapNone/>
                <wp:docPr id="307124778" name="Text Box 13"/>
                <wp:cNvGraphicFramePr/>
                <a:graphic xmlns:a="http://schemas.openxmlformats.org/drawingml/2006/main">
                  <a:graphicData uri="http://schemas.microsoft.com/office/word/2010/wordprocessingShape">
                    <wps:wsp>
                      <wps:cNvSpPr txBox="1"/>
                      <wps:spPr>
                        <a:xfrm>
                          <a:off x="0" y="0"/>
                          <a:ext cx="485628" cy="268605"/>
                        </a:xfrm>
                        <a:prstGeom prst="rect">
                          <a:avLst/>
                        </a:prstGeom>
                        <a:solidFill>
                          <a:schemeClr val="bg1">
                            <a:alpha val="50000"/>
                          </a:schemeClr>
                        </a:solidFill>
                        <a:ln w="6350">
                          <a:noFill/>
                        </a:ln>
                      </wps:spPr>
                      <wps:txbx>
                        <w:txbxContent>
                          <w:p w14:paraId="06DE5ADC" w14:textId="16BBD786" w:rsidR="005F51E4" w:rsidRPr="005F51E4" w:rsidRDefault="005F51E4" w:rsidP="005F51E4">
                            <w:pPr>
                              <w:rPr>
                                <w:color w:val="000000" w:themeColor="text1"/>
                              </w:rPr>
                            </w:pPr>
                            <w:r w:rsidRPr="005F51E4">
                              <w:rPr>
                                <w:color w:val="000000" w:themeColor="text1"/>
                              </w:rPr>
                              <w:t xml:space="preserve">Trt </w:t>
                            </w:r>
                            <w:r>
                              <w:rPr>
                                <w:color w:val="000000" w:themeColor="text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4AED0" id="_x0000_s1027" type="#_x0000_t202" style="position:absolute;left:0;text-align:left;margin-left:275.25pt;margin-top:171.15pt;width:38.25pt;height:2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" fillcolor="white [3212]" stroked="f" strokeweight=".5pt">
                <v:fill opacity="32896f"/>
                <v:textbox>
                  <w:txbxContent>
                    <w:p w14:paraId="06DE5ADC" w14:textId="16BBD786" w:rsidR="005F51E4" w:rsidRPr="005F51E4" w:rsidRDefault="005F51E4" w:rsidP="005F51E4">
                      <w:pPr>
                        <w:rPr>
                          <w:color w:val="000000" w:themeColor="text1"/>
                        </w:rPr>
                      </w:pPr>
                      <w:r w:rsidRPr="005F51E4">
                        <w:rPr>
                          <w:color w:val="000000" w:themeColor="text1"/>
                        </w:rPr>
                        <w:t xml:space="preserve">Trt </w:t>
                      </w:r>
                      <w:r>
                        <w:rPr>
                          <w:color w:val="000000" w:themeColor="text1"/>
                        </w:rPr>
                        <w:t>4</w:t>
                      </w:r>
                    </w:p>
                  </w:txbxContent>
                </v:textbox>
              </v:shape>
            </w:pict>
          </mc:Fallback>
        </mc:AlternateContent>
      </w:r>
      <w:r w:rsidRPr="005A44E4">
        <w:rPr>
          <w:b/>
          <w:i/>
          <w:noProof/>
          <w:sz w:val="18"/>
          <w:szCs w:val="18"/>
          <w:u w:val="single"/>
        </w:rPr>
        <mc:AlternateContent>
          <mc:Choice Requires="wps">
            <w:drawing>
              <wp:anchor distT="0" distB="0" distL="114300" distR="114300" simplePos="0" relativeHeight="251671552" behindDoc="0" locked="0" layoutInCell="1" allowOverlap="1" wp14:anchorId="02F3269D" wp14:editId="42583355">
                <wp:simplePos x="0" y="0"/>
                <wp:positionH relativeFrom="column">
                  <wp:posOffset>4325815</wp:posOffset>
                </wp:positionH>
                <wp:positionV relativeFrom="paragraph">
                  <wp:posOffset>2166425</wp:posOffset>
                </wp:positionV>
                <wp:extent cx="493835" cy="268605"/>
                <wp:effectExtent l="0" t="0" r="1905" b="0"/>
                <wp:wrapNone/>
                <wp:docPr id="603154070" name="Text Box 13"/>
                <wp:cNvGraphicFramePr/>
                <a:graphic xmlns:a="http://schemas.openxmlformats.org/drawingml/2006/main">
                  <a:graphicData uri="http://schemas.microsoft.com/office/word/2010/wordprocessingShape">
                    <wps:wsp>
                      <wps:cNvSpPr txBox="1"/>
                      <wps:spPr>
                        <a:xfrm>
                          <a:off x="0" y="0"/>
                          <a:ext cx="493835" cy="268605"/>
                        </a:xfrm>
                        <a:prstGeom prst="rect">
                          <a:avLst/>
                        </a:prstGeom>
                        <a:solidFill>
                          <a:schemeClr val="bg1">
                            <a:alpha val="50000"/>
                          </a:schemeClr>
                        </a:solidFill>
                        <a:ln w="6350">
                          <a:noFill/>
                        </a:ln>
                      </wps:spPr>
                      <wps:txbx>
                        <w:txbxContent>
                          <w:p w14:paraId="0CD8EA91" w14:textId="5F3D6480" w:rsidR="005F51E4" w:rsidRPr="005F51E4" w:rsidRDefault="005F51E4" w:rsidP="005F51E4">
                            <w:pPr>
                              <w:rPr>
                                <w:color w:val="000000" w:themeColor="text1"/>
                              </w:rPr>
                            </w:pPr>
                            <w:r w:rsidRPr="005F51E4">
                              <w:rPr>
                                <w:color w:val="000000" w:themeColor="text1"/>
                              </w:rPr>
                              <w:t xml:space="preserve">Trt </w:t>
                            </w:r>
                            <w:r>
                              <w:rPr>
                                <w:color w:val="000000" w:themeColor="text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3269D" id="_x0000_s1028" type="#_x0000_t202" style="position:absolute;left:0;text-align:left;margin-left:340.6pt;margin-top:170.6pt;width:38.9pt;height:2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" fillcolor="white [3212]" stroked="f" strokeweight=".5pt">
                <v:fill opacity="32896f"/>
                <v:textbox>
                  <w:txbxContent>
                    <w:p w14:paraId="0CD8EA91" w14:textId="5F3D6480" w:rsidR="005F51E4" w:rsidRPr="005F51E4" w:rsidRDefault="005F51E4" w:rsidP="005F51E4">
                      <w:pPr>
                        <w:rPr>
                          <w:color w:val="000000" w:themeColor="text1"/>
                        </w:rPr>
                      </w:pPr>
                      <w:r w:rsidRPr="005F51E4">
                        <w:rPr>
                          <w:color w:val="000000" w:themeColor="text1"/>
                        </w:rPr>
                        <w:t xml:space="preserve">Trt </w:t>
                      </w:r>
                      <w:r>
                        <w:rPr>
                          <w:color w:val="000000" w:themeColor="text1"/>
                        </w:rPr>
                        <w:t>5</w:t>
                      </w:r>
                    </w:p>
                  </w:txbxContent>
                </v:textbox>
              </v:shape>
            </w:pict>
          </mc:Fallback>
        </mc:AlternateContent>
      </w:r>
      <w:r w:rsidR="005F51E4" w:rsidRPr="005A44E4">
        <w:rPr>
          <w:b/>
          <w:i/>
          <w:noProof/>
          <w:sz w:val="18"/>
          <w:szCs w:val="18"/>
          <w:u w:val="single"/>
        </w:rPr>
        <mc:AlternateContent>
          <mc:Choice Requires="wps">
            <w:drawing>
              <wp:anchor distT="0" distB="0" distL="114300" distR="114300" simplePos="0" relativeHeight="251673600" behindDoc="0" locked="0" layoutInCell="1" allowOverlap="1" wp14:anchorId="735ACA57" wp14:editId="67B739CD">
                <wp:simplePos x="0" y="0"/>
                <wp:positionH relativeFrom="column">
                  <wp:posOffset>5169877</wp:posOffset>
                </wp:positionH>
                <wp:positionV relativeFrom="paragraph">
                  <wp:posOffset>2286000</wp:posOffset>
                </wp:positionV>
                <wp:extent cx="487973" cy="268898"/>
                <wp:effectExtent l="0" t="0" r="0" b="0"/>
                <wp:wrapNone/>
                <wp:docPr id="394259899" name="Text Box 13"/>
                <wp:cNvGraphicFramePr/>
                <a:graphic xmlns:a="http://schemas.openxmlformats.org/drawingml/2006/main">
                  <a:graphicData uri="http://schemas.microsoft.com/office/word/2010/wordprocessingShape">
                    <wps:wsp>
                      <wps:cNvSpPr txBox="1"/>
                      <wps:spPr>
                        <a:xfrm>
                          <a:off x="0" y="0"/>
                          <a:ext cx="487973" cy="268898"/>
                        </a:xfrm>
                        <a:prstGeom prst="rect">
                          <a:avLst/>
                        </a:prstGeom>
                        <a:solidFill>
                          <a:schemeClr val="bg1">
                            <a:alpha val="50000"/>
                          </a:schemeClr>
                        </a:solidFill>
                        <a:ln w="6350">
                          <a:noFill/>
                        </a:ln>
                      </wps:spPr>
                      <wps:txbx>
                        <w:txbxContent>
                          <w:p w14:paraId="7A501B9A" w14:textId="7A155CF8" w:rsidR="005F51E4" w:rsidRPr="005F51E4" w:rsidRDefault="005F51E4" w:rsidP="005F51E4">
                            <w:pPr>
                              <w:rPr>
                                <w:color w:val="000000" w:themeColor="text1"/>
                              </w:rPr>
                            </w:pPr>
                            <w:r w:rsidRPr="005F51E4">
                              <w:rPr>
                                <w:color w:val="000000" w:themeColor="text1"/>
                              </w:rPr>
                              <w:t xml:space="preserve">Trt </w:t>
                            </w:r>
                            <w:r>
                              <w:rPr>
                                <w:color w:val="000000" w:themeColor="text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ACA57" id="_x0000_s1029" type="#_x0000_t202" style="position:absolute;left:0;text-align:left;margin-left:407.1pt;margin-top:180pt;width:38.4pt;height:2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" fillcolor="white [3212]" stroked="f" strokeweight=".5pt">
                <v:fill opacity="32896f"/>
                <v:textbox>
                  <w:txbxContent>
                    <w:p w14:paraId="7A501B9A" w14:textId="7A155CF8" w:rsidR="005F51E4" w:rsidRPr="005F51E4" w:rsidRDefault="005F51E4" w:rsidP="005F51E4">
                      <w:pPr>
                        <w:rPr>
                          <w:color w:val="000000" w:themeColor="text1"/>
                        </w:rPr>
                      </w:pPr>
                      <w:r w:rsidRPr="005F51E4">
                        <w:rPr>
                          <w:color w:val="000000" w:themeColor="text1"/>
                        </w:rPr>
                        <w:t xml:space="preserve">Trt </w:t>
                      </w:r>
                      <w:r>
                        <w:rPr>
                          <w:color w:val="000000" w:themeColor="text1"/>
                        </w:rPr>
                        <w:t>6</w:t>
                      </w:r>
                    </w:p>
                  </w:txbxContent>
                </v:textbox>
              </v:shape>
            </w:pict>
          </mc:Fallback>
        </mc:AlternateContent>
      </w:r>
      <w:r w:rsidR="005F51E4" w:rsidRPr="005A44E4">
        <w:rPr>
          <w:b/>
          <w:i/>
          <w:noProof/>
          <w:sz w:val="18"/>
          <w:szCs w:val="18"/>
          <w:u w:val="single"/>
        </w:rPr>
        <mc:AlternateContent>
          <mc:Choice Requires="wps">
            <w:drawing>
              <wp:anchor distT="0" distB="0" distL="114300" distR="114300" simplePos="0" relativeHeight="251665408" behindDoc="0" locked="0" layoutInCell="1" allowOverlap="1" wp14:anchorId="7C9925B8" wp14:editId="53F489CE">
                <wp:simplePos x="0" y="0"/>
                <wp:positionH relativeFrom="column">
                  <wp:posOffset>1254467</wp:posOffset>
                </wp:positionH>
                <wp:positionV relativeFrom="paragraph">
                  <wp:posOffset>2114355</wp:posOffset>
                </wp:positionV>
                <wp:extent cx="488462" cy="226842"/>
                <wp:effectExtent l="0" t="0" r="0" b="1905"/>
                <wp:wrapNone/>
                <wp:docPr id="1879099750" name="Text Box 13"/>
                <wp:cNvGraphicFramePr/>
                <a:graphic xmlns:a="http://schemas.openxmlformats.org/drawingml/2006/main">
                  <a:graphicData uri="http://schemas.microsoft.com/office/word/2010/wordprocessingShape">
                    <wps:wsp>
                      <wps:cNvSpPr txBox="1"/>
                      <wps:spPr>
                        <a:xfrm>
                          <a:off x="0" y="0"/>
                          <a:ext cx="488462" cy="226842"/>
                        </a:xfrm>
                        <a:prstGeom prst="rect">
                          <a:avLst/>
                        </a:prstGeom>
                        <a:solidFill>
                          <a:schemeClr val="bg1">
                            <a:alpha val="50000"/>
                          </a:schemeClr>
                        </a:solidFill>
                        <a:ln w="6350">
                          <a:noFill/>
                        </a:ln>
                      </wps:spPr>
                      <wps:txbx>
                        <w:txbxContent>
                          <w:p w14:paraId="20DE13D2" w14:textId="4EBBF744" w:rsidR="005F51E4" w:rsidRPr="00DF2EE8" w:rsidRDefault="005F51E4" w:rsidP="005F51E4">
                            <w:pPr>
                              <w:rPr>
                                <w:color w:val="000000" w:themeColor="text1"/>
                              </w:rPr>
                            </w:pPr>
                            <w:r w:rsidRPr="00DF2EE8">
                              <w:rPr>
                                <w:color w:val="000000" w:themeColor="text1"/>
                              </w:rPr>
                              <w:t>Trt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925B8" id="_x0000_s1030" type="#_x0000_t202" style="position:absolute;left:0;text-align:left;margin-left:98.8pt;margin-top:166.5pt;width:38.45pt;height:1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" fillcolor="white [3212]" stroked="f" strokeweight=".5pt">
                <v:fill opacity="32896f"/>
                <v:textbox>
                  <w:txbxContent>
                    <w:p w14:paraId="20DE13D2" w14:textId="4EBBF744" w:rsidR="005F51E4" w:rsidRPr="00DF2EE8" w:rsidRDefault="005F51E4" w:rsidP="005F51E4">
                      <w:pPr>
                        <w:rPr>
                          <w:color w:val="000000" w:themeColor="text1"/>
                        </w:rPr>
                      </w:pPr>
                      <w:r w:rsidRPr="00DF2EE8">
                        <w:rPr>
                          <w:color w:val="000000" w:themeColor="text1"/>
                        </w:rPr>
                        <w:t>Trt 2</w:t>
                      </w:r>
                    </w:p>
                  </w:txbxContent>
                </v:textbox>
              </v:shape>
            </w:pict>
          </mc:Fallback>
        </mc:AlternateContent>
      </w:r>
      <w:r w:rsidR="005F51E4" w:rsidRPr="005A44E4">
        <w:rPr>
          <w:b/>
          <w:i/>
          <w:noProof/>
          <w:sz w:val="18"/>
          <w:szCs w:val="18"/>
          <w:u w:val="single"/>
        </w:rPr>
        <mc:AlternateContent>
          <mc:Choice Requires="wps">
            <w:drawing>
              <wp:anchor distT="0" distB="0" distL="114300" distR="114300" simplePos="0" relativeHeight="251663360" behindDoc="0" locked="0" layoutInCell="1" allowOverlap="1" wp14:anchorId="4D88C735" wp14:editId="2D7CB486">
                <wp:simplePos x="0" y="0"/>
                <wp:positionH relativeFrom="column">
                  <wp:posOffset>70338</wp:posOffset>
                </wp:positionH>
                <wp:positionV relativeFrom="paragraph">
                  <wp:posOffset>2173458</wp:posOffset>
                </wp:positionV>
                <wp:extent cx="488462" cy="226842"/>
                <wp:effectExtent l="0" t="0" r="0" b="1905"/>
                <wp:wrapNone/>
                <wp:docPr id="770695246" name="Text Box 13"/>
                <wp:cNvGraphicFramePr/>
                <a:graphic xmlns:a="http://schemas.openxmlformats.org/drawingml/2006/main">
                  <a:graphicData uri="http://schemas.microsoft.com/office/word/2010/wordprocessingShape">
                    <wps:wsp>
                      <wps:cNvSpPr txBox="1"/>
                      <wps:spPr>
                        <a:xfrm>
                          <a:off x="0" y="0"/>
                          <a:ext cx="488462" cy="226842"/>
                        </a:xfrm>
                        <a:prstGeom prst="rect">
                          <a:avLst/>
                        </a:prstGeom>
                        <a:solidFill>
                          <a:schemeClr val="bg2">
                            <a:alpha val="50000"/>
                          </a:schemeClr>
                        </a:solidFill>
                        <a:ln w="6350">
                          <a:noFill/>
                        </a:ln>
                      </wps:spPr>
                      <wps:txbx>
                        <w:txbxContent>
                          <w:p w14:paraId="5AA538AF" w14:textId="64EE7E4C" w:rsidR="005F51E4" w:rsidRPr="005F51E4" w:rsidRDefault="005F51E4">
                            <w:pPr>
                              <w:rPr>
                                <w:color w:val="000000" w:themeColor="text1"/>
                              </w:rPr>
                            </w:pPr>
                            <w:r w:rsidRPr="005F51E4">
                              <w:rPr>
                                <w:color w:val="000000" w:themeColor="text1"/>
                              </w:rPr>
                              <w:t>Trt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8C735" id="_x0000_s1031" type="#_x0000_t202" style="position:absolute;left:0;text-align:left;margin-left:5.55pt;margin-top:171.15pt;width:38.45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" fillcolor="#eeece1 [3214]" stroked="f" strokeweight=".5pt">
                <v:fill opacity="32896f"/>
                <v:textbox>
                  <w:txbxContent>
                    <w:p w14:paraId="5AA538AF" w14:textId="64EE7E4C" w:rsidR="005F51E4" w:rsidRPr="005F51E4" w:rsidRDefault="005F51E4">
                      <w:pPr>
                        <w:rPr>
                          <w:color w:val="000000" w:themeColor="text1"/>
                        </w:rPr>
                      </w:pPr>
                      <w:r w:rsidRPr="005F51E4">
                        <w:rPr>
                          <w:color w:val="000000" w:themeColor="text1"/>
                        </w:rPr>
                        <w:t>Trt 1</w:t>
                      </w:r>
                    </w:p>
                  </w:txbxContent>
                </v:textbox>
              </v:shape>
            </w:pict>
          </mc:Fallback>
        </mc:AlternateContent>
      </w:r>
      <w:r w:rsidR="005F51E4" w:rsidRPr="005A44E4">
        <w:rPr>
          <w:bCs/>
          <w:iCs/>
        </w:rPr>
        <w:t xml:space="preserve">At both sampling events, it is </w:t>
      </w:r>
      <w:r w:rsidRPr="005A44E4">
        <w:rPr>
          <w:bCs/>
          <w:iCs/>
        </w:rPr>
        <w:t xml:space="preserve">evident </w:t>
      </w:r>
      <w:r w:rsidR="005F51E4" w:rsidRPr="005A44E4">
        <w:rPr>
          <w:bCs/>
          <w:iCs/>
        </w:rPr>
        <w:t xml:space="preserve">that a </w:t>
      </w:r>
      <w:r w:rsidRPr="005A44E4">
        <w:rPr>
          <w:bCs/>
          <w:iCs/>
        </w:rPr>
        <w:t xml:space="preserve">higher planting rate resulted in an overall smaller, less </w:t>
      </w:r>
      <w:r w:rsidRPr="005A44E4">
        <w:rPr>
          <w:bCs/>
          <w:iCs/>
        </w:rPr>
        <w:lastRenderedPageBreak/>
        <w:t>heavy plant.</w:t>
      </w:r>
      <w:r w:rsidR="00550FE9" w:rsidRPr="005A44E4">
        <w:rPr>
          <w:bCs/>
          <w:iCs/>
        </w:rPr>
        <w:t xml:space="preserve"> On 7/11/23, 66% of the variation in soybean biomass could be explained by planting population alone; On 7/26/23, planting population explained 36% of that variation. </w:t>
      </w:r>
    </w:p>
    <w:tbl>
      <w:tblPr>
        <w:tblStyle w:val="TableGrid"/>
        <w:tblpPr w:leftFromText="187" w:rightFromText="187" w:vertAnchor="text" w:horzAnchor="margin" w:tblpXSpec="right" w:tblpY="123"/>
        <w:tblOverlap w:val="never"/>
        <w:tblW w:w="0" w:type="auto"/>
        <w:tblLook w:val="04A0" w:firstRow="1" w:lastRow="0" w:firstColumn="1" w:lastColumn="0" w:noHBand="0" w:noVBand="1"/>
      </w:tblPr>
      <w:tblGrid>
        <w:gridCol w:w="1239"/>
        <w:gridCol w:w="1658"/>
        <w:gridCol w:w="1124"/>
      </w:tblGrid>
      <w:tr w:rsidR="001A7860" w:rsidRPr="005A44E4" w14:paraId="5435B070" w14:textId="77777777" w:rsidTr="001A7860">
        <w:tc>
          <w:tcPr>
            <w:tcW w:w="1239" w:type="dxa"/>
          </w:tcPr>
          <w:p w14:paraId="569D9D53" w14:textId="77777777" w:rsidR="001A7860" w:rsidRPr="005A44E4" w:rsidRDefault="001A7860" w:rsidP="001A7860">
            <w:pPr>
              <w:pStyle w:val="BodyText"/>
              <w:spacing w:line="276" w:lineRule="auto"/>
              <w:rPr>
                <w:bCs/>
                <w:iCs/>
              </w:rPr>
            </w:pPr>
            <w:r w:rsidRPr="005A44E4">
              <w:rPr>
                <w:bCs/>
                <w:iCs/>
              </w:rPr>
              <w:t>Treatment</w:t>
            </w:r>
          </w:p>
        </w:tc>
        <w:tc>
          <w:tcPr>
            <w:tcW w:w="1658" w:type="dxa"/>
          </w:tcPr>
          <w:p w14:paraId="77A95B01" w14:textId="77777777" w:rsidR="001A7860" w:rsidRPr="005A44E4" w:rsidRDefault="001A7860" w:rsidP="001A7860">
            <w:pPr>
              <w:pStyle w:val="BodyText"/>
              <w:spacing w:line="276" w:lineRule="auto"/>
              <w:rPr>
                <w:bCs/>
                <w:iCs/>
              </w:rPr>
            </w:pPr>
            <w:r w:rsidRPr="005A44E4">
              <w:rPr>
                <w:bCs/>
                <w:iCs/>
              </w:rPr>
              <w:t>Actual Planting</w:t>
            </w:r>
          </w:p>
          <w:p w14:paraId="37153E1C" w14:textId="77777777" w:rsidR="001A7860" w:rsidRPr="005A44E4" w:rsidRDefault="001A7860" w:rsidP="001A7860">
            <w:pPr>
              <w:pStyle w:val="BodyText"/>
              <w:spacing w:line="276" w:lineRule="auto"/>
              <w:rPr>
                <w:bCs/>
                <w:iCs/>
              </w:rPr>
            </w:pPr>
            <w:r w:rsidRPr="005A44E4">
              <w:rPr>
                <w:bCs/>
                <w:iCs/>
              </w:rPr>
              <w:t>Population</w:t>
            </w:r>
          </w:p>
        </w:tc>
        <w:tc>
          <w:tcPr>
            <w:tcW w:w="1124" w:type="dxa"/>
          </w:tcPr>
          <w:p w14:paraId="44FC7EAE" w14:textId="77777777" w:rsidR="001A7860" w:rsidRPr="005A44E4" w:rsidRDefault="001A7860" w:rsidP="001A7860">
            <w:pPr>
              <w:pStyle w:val="BodyText"/>
              <w:spacing w:line="276" w:lineRule="auto"/>
              <w:rPr>
                <w:bCs/>
                <w:iCs/>
              </w:rPr>
            </w:pPr>
            <w:r w:rsidRPr="005A44E4">
              <w:rPr>
                <w:bCs/>
                <w:iCs/>
              </w:rPr>
              <w:t xml:space="preserve">Average </w:t>
            </w:r>
          </w:p>
          <w:p w14:paraId="2594B021" w14:textId="77777777" w:rsidR="001A7860" w:rsidRPr="005A44E4" w:rsidRDefault="001A7860" w:rsidP="001A7860">
            <w:pPr>
              <w:pStyle w:val="BodyText"/>
              <w:spacing w:line="276" w:lineRule="auto"/>
              <w:rPr>
                <w:bCs/>
                <w:iCs/>
              </w:rPr>
            </w:pPr>
            <w:r w:rsidRPr="005A44E4">
              <w:rPr>
                <w:bCs/>
                <w:iCs/>
              </w:rPr>
              <w:t>Yield</w:t>
            </w:r>
          </w:p>
        </w:tc>
      </w:tr>
      <w:tr w:rsidR="001A7860" w:rsidRPr="005A44E4" w14:paraId="53C512B0" w14:textId="77777777" w:rsidTr="001A7860">
        <w:tc>
          <w:tcPr>
            <w:tcW w:w="1239" w:type="dxa"/>
          </w:tcPr>
          <w:p w14:paraId="2ABE9959" w14:textId="77777777" w:rsidR="001A7860" w:rsidRPr="005A44E4" w:rsidRDefault="001A7860" w:rsidP="001A7860">
            <w:pPr>
              <w:pStyle w:val="BodyText"/>
              <w:spacing w:line="276" w:lineRule="auto"/>
              <w:rPr>
                <w:bCs/>
                <w:iCs/>
              </w:rPr>
            </w:pPr>
            <w:r w:rsidRPr="005A44E4">
              <w:rPr>
                <w:bCs/>
                <w:iCs/>
              </w:rPr>
              <w:t>1</w:t>
            </w:r>
          </w:p>
        </w:tc>
        <w:tc>
          <w:tcPr>
            <w:tcW w:w="1658" w:type="dxa"/>
          </w:tcPr>
          <w:p w14:paraId="6D0DAAF2" w14:textId="77777777" w:rsidR="001A7860" w:rsidRPr="005A44E4" w:rsidRDefault="001A7860" w:rsidP="001A7860">
            <w:pPr>
              <w:pStyle w:val="BodyText"/>
              <w:spacing w:line="276" w:lineRule="auto"/>
              <w:rPr>
                <w:bCs/>
                <w:iCs/>
              </w:rPr>
            </w:pPr>
            <w:r w:rsidRPr="005A44E4">
              <w:rPr>
                <w:bCs/>
                <w:iCs/>
              </w:rPr>
              <w:t>80,598</w:t>
            </w:r>
          </w:p>
        </w:tc>
        <w:tc>
          <w:tcPr>
            <w:tcW w:w="1124" w:type="dxa"/>
          </w:tcPr>
          <w:p w14:paraId="4063E7EC" w14:textId="77777777" w:rsidR="001A7860" w:rsidRPr="005A44E4" w:rsidRDefault="001A7860" w:rsidP="001A7860">
            <w:pPr>
              <w:pStyle w:val="BodyText"/>
              <w:spacing w:line="276" w:lineRule="auto"/>
              <w:rPr>
                <w:bCs/>
                <w:iCs/>
              </w:rPr>
            </w:pPr>
            <w:r w:rsidRPr="005A44E4">
              <w:rPr>
                <w:bCs/>
                <w:iCs/>
              </w:rPr>
              <w:t>38.07</w:t>
            </w:r>
          </w:p>
        </w:tc>
      </w:tr>
      <w:tr w:rsidR="001A7860" w:rsidRPr="005A44E4" w14:paraId="3BDC537C" w14:textId="77777777" w:rsidTr="001A7860">
        <w:tc>
          <w:tcPr>
            <w:tcW w:w="1239" w:type="dxa"/>
          </w:tcPr>
          <w:p w14:paraId="4A6ACE7E" w14:textId="77777777" w:rsidR="001A7860" w:rsidRPr="005A44E4" w:rsidRDefault="001A7860" w:rsidP="001A7860">
            <w:pPr>
              <w:pStyle w:val="BodyText"/>
              <w:spacing w:line="276" w:lineRule="auto"/>
              <w:rPr>
                <w:bCs/>
                <w:iCs/>
              </w:rPr>
            </w:pPr>
            <w:r w:rsidRPr="005A44E4">
              <w:rPr>
                <w:bCs/>
                <w:iCs/>
              </w:rPr>
              <w:t>2</w:t>
            </w:r>
          </w:p>
        </w:tc>
        <w:tc>
          <w:tcPr>
            <w:tcW w:w="1658" w:type="dxa"/>
          </w:tcPr>
          <w:p w14:paraId="7E808878" w14:textId="77777777" w:rsidR="001A7860" w:rsidRPr="005A44E4" w:rsidRDefault="001A7860" w:rsidP="001A7860">
            <w:pPr>
              <w:pStyle w:val="BodyText"/>
              <w:spacing w:line="276" w:lineRule="auto"/>
              <w:rPr>
                <w:bCs/>
                <w:iCs/>
              </w:rPr>
            </w:pPr>
            <w:r w:rsidRPr="005A44E4">
              <w:rPr>
                <w:bCs/>
                <w:iCs/>
              </w:rPr>
              <w:t>160,478</w:t>
            </w:r>
          </w:p>
        </w:tc>
        <w:tc>
          <w:tcPr>
            <w:tcW w:w="1124" w:type="dxa"/>
          </w:tcPr>
          <w:p w14:paraId="2400557D" w14:textId="77777777" w:rsidR="001A7860" w:rsidRPr="005A44E4" w:rsidRDefault="001A7860" w:rsidP="001A7860">
            <w:pPr>
              <w:pStyle w:val="BodyText"/>
              <w:spacing w:line="276" w:lineRule="auto"/>
              <w:rPr>
                <w:bCs/>
                <w:iCs/>
              </w:rPr>
            </w:pPr>
            <w:r w:rsidRPr="005A44E4">
              <w:rPr>
                <w:bCs/>
                <w:iCs/>
              </w:rPr>
              <w:t>58.43</w:t>
            </w:r>
          </w:p>
        </w:tc>
      </w:tr>
      <w:tr w:rsidR="001A7860" w:rsidRPr="005A44E4" w14:paraId="175E3DBD" w14:textId="77777777" w:rsidTr="001A7860">
        <w:tc>
          <w:tcPr>
            <w:tcW w:w="1239" w:type="dxa"/>
          </w:tcPr>
          <w:p w14:paraId="0E7B82EF" w14:textId="77777777" w:rsidR="001A7860" w:rsidRPr="005A44E4" w:rsidRDefault="001A7860" w:rsidP="001A7860">
            <w:pPr>
              <w:pStyle w:val="BodyText"/>
              <w:spacing w:line="276" w:lineRule="auto"/>
              <w:rPr>
                <w:bCs/>
                <w:iCs/>
              </w:rPr>
            </w:pPr>
            <w:r w:rsidRPr="005A44E4">
              <w:rPr>
                <w:bCs/>
                <w:iCs/>
              </w:rPr>
              <w:t>3</w:t>
            </w:r>
          </w:p>
        </w:tc>
        <w:tc>
          <w:tcPr>
            <w:tcW w:w="1658" w:type="dxa"/>
          </w:tcPr>
          <w:p w14:paraId="335AB7DB" w14:textId="77777777" w:rsidR="001A7860" w:rsidRPr="005A44E4" w:rsidRDefault="001A7860" w:rsidP="001A7860">
            <w:pPr>
              <w:pStyle w:val="BodyText"/>
              <w:spacing w:line="276" w:lineRule="auto"/>
              <w:rPr>
                <w:bCs/>
                <w:iCs/>
              </w:rPr>
            </w:pPr>
            <w:r w:rsidRPr="005A44E4">
              <w:rPr>
                <w:bCs/>
                <w:iCs/>
              </w:rPr>
              <w:t>148,612</w:t>
            </w:r>
          </w:p>
        </w:tc>
        <w:tc>
          <w:tcPr>
            <w:tcW w:w="1124" w:type="dxa"/>
          </w:tcPr>
          <w:p w14:paraId="3A4C2CC4" w14:textId="77777777" w:rsidR="001A7860" w:rsidRPr="005A44E4" w:rsidRDefault="001A7860" w:rsidP="001A7860">
            <w:pPr>
              <w:pStyle w:val="BodyText"/>
              <w:spacing w:line="276" w:lineRule="auto"/>
              <w:rPr>
                <w:bCs/>
                <w:iCs/>
              </w:rPr>
            </w:pPr>
            <w:r w:rsidRPr="005A44E4">
              <w:rPr>
                <w:bCs/>
                <w:iCs/>
              </w:rPr>
              <w:t>47.48</w:t>
            </w:r>
          </w:p>
        </w:tc>
      </w:tr>
      <w:tr w:rsidR="001A7860" w:rsidRPr="005A44E4" w14:paraId="4B56A07B" w14:textId="77777777" w:rsidTr="001A7860">
        <w:tc>
          <w:tcPr>
            <w:tcW w:w="1239" w:type="dxa"/>
          </w:tcPr>
          <w:p w14:paraId="157329AB" w14:textId="77777777" w:rsidR="001A7860" w:rsidRPr="005A44E4" w:rsidRDefault="001A7860" w:rsidP="001A7860">
            <w:pPr>
              <w:pStyle w:val="BodyText"/>
              <w:spacing w:line="276" w:lineRule="auto"/>
              <w:rPr>
                <w:bCs/>
                <w:iCs/>
              </w:rPr>
            </w:pPr>
            <w:r w:rsidRPr="005A44E4">
              <w:rPr>
                <w:bCs/>
                <w:iCs/>
              </w:rPr>
              <w:t>4</w:t>
            </w:r>
          </w:p>
        </w:tc>
        <w:tc>
          <w:tcPr>
            <w:tcW w:w="1658" w:type="dxa"/>
          </w:tcPr>
          <w:p w14:paraId="7E124CD3" w14:textId="77777777" w:rsidR="001A7860" w:rsidRPr="005A44E4" w:rsidRDefault="001A7860" w:rsidP="001A7860">
            <w:pPr>
              <w:pStyle w:val="BodyText"/>
              <w:spacing w:line="276" w:lineRule="auto"/>
              <w:rPr>
                <w:bCs/>
                <w:iCs/>
              </w:rPr>
            </w:pPr>
            <w:r w:rsidRPr="005A44E4">
              <w:rPr>
                <w:bCs/>
                <w:iCs/>
              </w:rPr>
              <w:t>172,607</w:t>
            </w:r>
          </w:p>
        </w:tc>
        <w:tc>
          <w:tcPr>
            <w:tcW w:w="1124" w:type="dxa"/>
          </w:tcPr>
          <w:p w14:paraId="1F1A3457" w14:textId="77777777" w:rsidR="001A7860" w:rsidRPr="005A44E4" w:rsidRDefault="001A7860" w:rsidP="001A7860">
            <w:pPr>
              <w:pStyle w:val="BodyText"/>
              <w:spacing w:line="276" w:lineRule="auto"/>
              <w:rPr>
                <w:bCs/>
                <w:iCs/>
              </w:rPr>
            </w:pPr>
            <w:r w:rsidRPr="005A44E4">
              <w:rPr>
                <w:bCs/>
                <w:iCs/>
              </w:rPr>
              <w:t>52.11</w:t>
            </w:r>
          </w:p>
        </w:tc>
      </w:tr>
      <w:tr w:rsidR="001A7860" w:rsidRPr="005A44E4" w14:paraId="6CF688E3" w14:textId="77777777" w:rsidTr="001A7860">
        <w:tc>
          <w:tcPr>
            <w:tcW w:w="1239" w:type="dxa"/>
          </w:tcPr>
          <w:p w14:paraId="55577556" w14:textId="77777777" w:rsidR="001A7860" w:rsidRPr="005A44E4" w:rsidRDefault="001A7860" w:rsidP="001A7860">
            <w:pPr>
              <w:pStyle w:val="BodyText"/>
              <w:spacing w:line="276" w:lineRule="auto"/>
              <w:rPr>
                <w:bCs/>
                <w:iCs/>
              </w:rPr>
            </w:pPr>
            <w:r w:rsidRPr="005A44E4">
              <w:rPr>
                <w:bCs/>
                <w:iCs/>
              </w:rPr>
              <w:t>5</w:t>
            </w:r>
          </w:p>
        </w:tc>
        <w:tc>
          <w:tcPr>
            <w:tcW w:w="1658" w:type="dxa"/>
          </w:tcPr>
          <w:p w14:paraId="173D383D" w14:textId="77777777" w:rsidR="001A7860" w:rsidRPr="005A44E4" w:rsidRDefault="001A7860" w:rsidP="001A7860">
            <w:pPr>
              <w:pStyle w:val="BodyText"/>
              <w:spacing w:line="276" w:lineRule="auto"/>
              <w:rPr>
                <w:bCs/>
                <w:iCs/>
              </w:rPr>
            </w:pPr>
            <w:r w:rsidRPr="005A44E4">
              <w:rPr>
                <w:bCs/>
                <w:iCs/>
              </w:rPr>
              <w:t>205,622</w:t>
            </w:r>
          </w:p>
        </w:tc>
        <w:tc>
          <w:tcPr>
            <w:tcW w:w="1124" w:type="dxa"/>
          </w:tcPr>
          <w:p w14:paraId="22A34764" w14:textId="77777777" w:rsidR="001A7860" w:rsidRPr="005A44E4" w:rsidRDefault="001A7860" w:rsidP="001A7860">
            <w:pPr>
              <w:pStyle w:val="BodyText"/>
              <w:spacing w:line="276" w:lineRule="auto"/>
              <w:rPr>
                <w:bCs/>
                <w:iCs/>
              </w:rPr>
            </w:pPr>
            <w:r w:rsidRPr="005A44E4">
              <w:rPr>
                <w:bCs/>
                <w:iCs/>
              </w:rPr>
              <w:t>48.25</w:t>
            </w:r>
          </w:p>
        </w:tc>
      </w:tr>
      <w:tr w:rsidR="001A7860" w:rsidRPr="005A44E4" w14:paraId="0C62702F" w14:textId="77777777" w:rsidTr="001A7860">
        <w:tc>
          <w:tcPr>
            <w:tcW w:w="1239" w:type="dxa"/>
          </w:tcPr>
          <w:p w14:paraId="48EE6A32" w14:textId="77777777" w:rsidR="001A7860" w:rsidRPr="005A44E4" w:rsidRDefault="001A7860" w:rsidP="001A7860">
            <w:pPr>
              <w:pStyle w:val="BodyText"/>
              <w:spacing w:line="276" w:lineRule="auto"/>
              <w:rPr>
                <w:bCs/>
                <w:iCs/>
              </w:rPr>
            </w:pPr>
            <w:r w:rsidRPr="005A44E4">
              <w:rPr>
                <w:bCs/>
                <w:iCs/>
              </w:rPr>
              <w:t>6</w:t>
            </w:r>
          </w:p>
        </w:tc>
        <w:tc>
          <w:tcPr>
            <w:tcW w:w="1658" w:type="dxa"/>
          </w:tcPr>
          <w:p w14:paraId="7D6CD235" w14:textId="77777777" w:rsidR="001A7860" w:rsidRPr="005A44E4" w:rsidRDefault="001A7860" w:rsidP="001A7860">
            <w:pPr>
              <w:pStyle w:val="BodyText"/>
              <w:spacing w:line="276" w:lineRule="auto"/>
              <w:rPr>
                <w:bCs/>
                <w:iCs/>
              </w:rPr>
            </w:pPr>
            <w:r w:rsidRPr="005A44E4">
              <w:rPr>
                <w:bCs/>
                <w:iCs/>
              </w:rPr>
              <w:t>160,263</w:t>
            </w:r>
          </w:p>
        </w:tc>
        <w:tc>
          <w:tcPr>
            <w:tcW w:w="1124" w:type="dxa"/>
          </w:tcPr>
          <w:p w14:paraId="52C9377C" w14:textId="77777777" w:rsidR="001A7860" w:rsidRPr="005A44E4" w:rsidRDefault="001A7860" w:rsidP="001A7860">
            <w:pPr>
              <w:pStyle w:val="BodyText"/>
              <w:spacing w:line="276" w:lineRule="auto"/>
              <w:rPr>
                <w:bCs/>
                <w:iCs/>
              </w:rPr>
            </w:pPr>
            <w:r w:rsidRPr="005A44E4">
              <w:rPr>
                <w:bCs/>
                <w:iCs/>
              </w:rPr>
              <w:t>47.33</w:t>
            </w:r>
          </w:p>
        </w:tc>
      </w:tr>
    </w:tbl>
    <w:p w14:paraId="24595B91" w14:textId="2E9623B7" w:rsidR="00877A10" w:rsidRPr="005A44E4" w:rsidRDefault="00DA13D3" w:rsidP="001A7860">
      <w:pPr>
        <w:pStyle w:val="BodyText"/>
        <w:spacing w:line="276" w:lineRule="auto"/>
        <w:ind w:firstLine="720"/>
        <w:rPr>
          <w:bCs/>
          <w:iCs/>
        </w:rPr>
      </w:pPr>
      <w:r w:rsidRPr="005A44E4">
        <w:rPr>
          <w:bCs/>
          <w:iCs/>
        </w:rPr>
        <w:t>Planting population also had an impact on the final yield of each plot. In this experiment, the lowest planting population (Treatment 1 at ~81K) had an average yield of 38.07 bu/acre. Treatment 2, at ~160K had the highest average yield at 58.43 bu/acre.</w:t>
      </w:r>
      <w:r w:rsidR="00312A03" w:rsidRPr="005A44E4">
        <w:rPr>
          <w:bCs/>
          <w:iCs/>
        </w:rPr>
        <w:t xml:space="preserve"> All other treatments were in the high 40s to low 50s.</w:t>
      </w:r>
      <w:r w:rsidR="00877A10" w:rsidRPr="005A44E4">
        <w:rPr>
          <w:bCs/>
          <w:iCs/>
        </w:rPr>
        <w:t xml:space="preserve"> Based on these findings, it seems the sweet spot in this experiment was a 160K planting population as we observed decreases in yield at both lower and higher planting populations.</w:t>
      </w:r>
    </w:p>
    <w:p w14:paraId="20FE0243" w14:textId="4958B0E8" w:rsidR="00DF2EE8" w:rsidRPr="005A44E4" w:rsidRDefault="00877A10" w:rsidP="001A7860">
      <w:pPr>
        <w:pStyle w:val="BodyText"/>
        <w:spacing w:line="276" w:lineRule="auto"/>
        <w:ind w:firstLine="720"/>
        <w:rPr>
          <w:bCs/>
          <w:iCs/>
        </w:rPr>
      </w:pPr>
      <w:r w:rsidRPr="005A44E4">
        <w:rPr>
          <w:bCs/>
          <w:iCs/>
        </w:rPr>
        <w:t>Finally,</w:t>
      </w:r>
      <w:r w:rsidR="006D7780" w:rsidRPr="005A44E4">
        <w:rPr>
          <w:bCs/>
          <w:iCs/>
        </w:rPr>
        <w:t xml:space="preserve"> </w:t>
      </w:r>
      <w:r w:rsidRPr="005A44E4">
        <w:rPr>
          <w:bCs/>
          <w:iCs/>
        </w:rPr>
        <w:t>d</w:t>
      </w:r>
      <w:r w:rsidR="006D7780" w:rsidRPr="005A44E4">
        <w:rPr>
          <w:bCs/>
          <w:iCs/>
        </w:rPr>
        <w:t>espite being beaten up b</w:t>
      </w:r>
      <w:r w:rsidR="001A7860" w:rsidRPr="005A44E4">
        <w:rPr>
          <w:bCs/>
          <w:iCs/>
        </w:rPr>
        <w:t xml:space="preserve">y a weed whip, treatment 6 still yielded in the high 40s and </w:t>
      </w:r>
      <w:r w:rsidRPr="005A44E4">
        <w:rPr>
          <w:bCs/>
          <w:iCs/>
        </w:rPr>
        <w:t xml:space="preserve">at a </w:t>
      </w:r>
      <w:r w:rsidR="001A7860" w:rsidRPr="005A44E4">
        <w:rPr>
          <w:bCs/>
          <w:iCs/>
        </w:rPr>
        <w:t xml:space="preserve">similar </w:t>
      </w:r>
      <w:r w:rsidRPr="005A44E4">
        <w:rPr>
          <w:bCs/>
          <w:iCs/>
        </w:rPr>
        <w:t xml:space="preserve">level of performance </w:t>
      </w:r>
      <w:r w:rsidR="001A7860" w:rsidRPr="005A44E4">
        <w:rPr>
          <w:bCs/>
          <w:iCs/>
        </w:rPr>
        <w:t xml:space="preserve">to treatments </w:t>
      </w:r>
      <w:r w:rsidRPr="005A44E4">
        <w:rPr>
          <w:bCs/>
          <w:iCs/>
        </w:rPr>
        <w:t>3</w:t>
      </w:r>
      <w:r w:rsidR="001A7860" w:rsidRPr="005A44E4">
        <w:rPr>
          <w:bCs/>
          <w:iCs/>
        </w:rPr>
        <w:t xml:space="preserve">-5. </w:t>
      </w:r>
      <w:r w:rsidRPr="005A44E4">
        <w:rPr>
          <w:bCs/>
          <w:iCs/>
        </w:rPr>
        <w:t xml:space="preserve">Based on similar planting densities between treatments 2 and 6, and the resultant yields, we can attribute a ~19% yield loss to simulated hail damage alone. </w:t>
      </w:r>
    </w:p>
    <w:p w14:paraId="149F372F" w14:textId="6CC66BFB" w:rsidR="00550FE9" w:rsidRPr="005A44E4" w:rsidRDefault="00550FE9" w:rsidP="00DF2EE8">
      <w:pPr>
        <w:pStyle w:val="BodyText"/>
        <w:spacing w:line="276" w:lineRule="auto"/>
        <w:rPr>
          <w:bCs/>
          <w:iCs/>
        </w:rPr>
      </w:pPr>
    </w:p>
    <w:p w14:paraId="3E9B7615" w14:textId="491E28F2" w:rsidR="00FC2D14" w:rsidRPr="005A44E4" w:rsidRDefault="00FC2D14" w:rsidP="00FC2D14">
      <w:pPr>
        <w:pStyle w:val="BodyText"/>
        <w:spacing w:line="276" w:lineRule="auto"/>
        <w:contextualSpacing/>
        <w:rPr>
          <w:b/>
          <w:bCs/>
        </w:rPr>
      </w:pPr>
      <w:r w:rsidRPr="005A44E4">
        <w:rPr>
          <w:b/>
          <w:bCs/>
        </w:rPr>
        <w:t>Objective 2:</w:t>
      </w:r>
    </w:p>
    <w:p w14:paraId="749BD637" w14:textId="3D38C256" w:rsidR="00FC2D14" w:rsidRPr="005A44E4" w:rsidRDefault="00FC2D14" w:rsidP="00FC2D14">
      <w:pPr>
        <w:pStyle w:val="BodyText"/>
        <w:spacing w:line="276" w:lineRule="auto"/>
        <w:ind w:firstLine="720"/>
        <w:rPr>
          <w:bCs/>
          <w:iCs/>
        </w:rPr>
      </w:pPr>
      <w:r w:rsidRPr="005A44E4">
        <w:rPr>
          <w:bCs/>
          <w:iCs/>
        </w:rPr>
        <w:t xml:space="preserve">We consider the experimental portion of this project a success, but the research is only the first half this project. </w:t>
      </w:r>
      <w:proofErr w:type="gramStart"/>
      <w:r w:rsidRPr="005A44E4">
        <w:rPr>
          <w:bCs/>
          <w:iCs/>
        </w:rPr>
        <w:t>The second half,</w:t>
      </w:r>
      <w:proofErr w:type="gramEnd"/>
      <w:r w:rsidRPr="005A44E4">
        <w:rPr>
          <w:bCs/>
          <w:iCs/>
        </w:rPr>
        <w:t xml:space="preserve"> is primarily focused on increasing the educational component. The following is a list of direct visitors </w:t>
      </w:r>
      <w:r w:rsidR="00296472" w:rsidRPr="005A44E4">
        <w:rPr>
          <w:bCs/>
          <w:iCs/>
        </w:rPr>
        <w:t>and use of</w:t>
      </w:r>
      <w:r w:rsidRPr="005A44E4">
        <w:rPr>
          <w:bCs/>
          <w:iCs/>
        </w:rPr>
        <w:t xml:space="preserve"> the </w:t>
      </w:r>
      <w:r w:rsidR="00296472" w:rsidRPr="005A44E4">
        <w:rPr>
          <w:bCs/>
          <w:iCs/>
        </w:rPr>
        <w:t>soy</w:t>
      </w:r>
      <w:r w:rsidRPr="005A44E4">
        <w:rPr>
          <w:bCs/>
          <w:iCs/>
        </w:rPr>
        <w:t xml:space="preserve"> plots, and future uses of data associated with this grant which will be used in classes.</w:t>
      </w:r>
    </w:p>
    <w:p w14:paraId="23F43559" w14:textId="5D06BF84" w:rsidR="00550FE9" w:rsidRPr="005A44E4" w:rsidRDefault="00550FE9" w:rsidP="00DF2EE8">
      <w:pPr>
        <w:pStyle w:val="BodyText"/>
        <w:spacing w:line="276" w:lineRule="auto"/>
        <w:rPr>
          <w:bCs/>
          <w:iCs/>
        </w:rPr>
      </w:pPr>
    </w:p>
    <w:p w14:paraId="5BB082BC" w14:textId="3F5A3C1D" w:rsidR="00296472" w:rsidRPr="005A44E4" w:rsidRDefault="00296472" w:rsidP="00296472">
      <w:pPr>
        <w:pStyle w:val="BodyText"/>
        <w:spacing w:line="276" w:lineRule="auto"/>
        <w:rPr>
          <w:bCs/>
          <w:iCs/>
        </w:rPr>
      </w:pPr>
      <w:r w:rsidRPr="005A44E4">
        <w:rPr>
          <w:b/>
          <w:bCs/>
          <w:iCs/>
        </w:rPr>
        <w:t>Direct use and visitation of the soy plots</w:t>
      </w:r>
    </w:p>
    <w:p w14:paraId="1D944216" w14:textId="70962AFD" w:rsidR="00296472" w:rsidRPr="005A44E4" w:rsidRDefault="00296472" w:rsidP="00296472">
      <w:pPr>
        <w:pStyle w:val="BodyText"/>
        <w:spacing w:line="276" w:lineRule="auto"/>
        <w:rPr>
          <w:bCs/>
          <w:iCs/>
        </w:rPr>
      </w:pPr>
      <w:r w:rsidRPr="005A44E4">
        <w:rPr>
          <w:bCs/>
          <w:iCs/>
        </w:rPr>
        <w:t xml:space="preserve">85 people for the SMSU field day held in mid-July where attendees were introduced to the aims of the project and to </w:t>
      </w:r>
      <w:r w:rsidR="00533E78" w:rsidRPr="005A44E4">
        <w:rPr>
          <w:bCs/>
          <w:iCs/>
        </w:rPr>
        <w:t>soybean</w:t>
      </w:r>
      <w:r w:rsidRPr="005A44E4">
        <w:rPr>
          <w:bCs/>
          <w:iCs/>
        </w:rPr>
        <w:t xml:space="preserve"> growing in </w:t>
      </w:r>
      <w:proofErr w:type="gramStart"/>
      <w:r w:rsidRPr="005A44E4">
        <w:rPr>
          <w:bCs/>
          <w:iCs/>
        </w:rPr>
        <w:t>general</w:t>
      </w:r>
      <w:proofErr w:type="gramEnd"/>
    </w:p>
    <w:p w14:paraId="5BB80D06" w14:textId="77777777" w:rsidR="00296472" w:rsidRPr="005A44E4" w:rsidRDefault="00296472" w:rsidP="00296472">
      <w:pPr>
        <w:pStyle w:val="BodyText"/>
        <w:spacing w:line="276" w:lineRule="auto"/>
        <w:rPr>
          <w:bCs/>
          <w:iCs/>
        </w:rPr>
      </w:pPr>
    </w:p>
    <w:p w14:paraId="3ED88083" w14:textId="77777777" w:rsidR="00296472" w:rsidRPr="005A44E4" w:rsidRDefault="00296472" w:rsidP="00296472">
      <w:pPr>
        <w:pStyle w:val="BodyText"/>
        <w:spacing w:line="276" w:lineRule="auto"/>
        <w:rPr>
          <w:bCs/>
          <w:iCs/>
        </w:rPr>
      </w:pPr>
      <w:r w:rsidRPr="005A44E4">
        <w:rPr>
          <w:bCs/>
          <w:iCs/>
        </w:rPr>
        <w:t xml:space="preserve">~20 people including MN congressional reps Michelle Fischbach + Pete Stauber, along with numerous other staffers of the western caucus visited for the plot tours on July </w:t>
      </w:r>
      <w:proofErr w:type="gramStart"/>
      <w:r w:rsidRPr="005A44E4">
        <w:rPr>
          <w:bCs/>
          <w:iCs/>
        </w:rPr>
        <w:t>31st</w:t>
      </w:r>
      <w:proofErr w:type="gramEnd"/>
    </w:p>
    <w:p w14:paraId="12C6F98F" w14:textId="77777777" w:rsidR="00296472" w:rsidRPr="005A44E4" w:rsidRDefault="00296472" w:rsidP="00296472">
      <w:pPr>
        <w:pStyle w:val="BodyText"/>
        <w:spacing w:line="276" w:lineRule="auto"/>
        <w:rPr>
          <w:bCs/>
          <w:iCs/>
        </w:rPr>
      </w:pPr>
    </w:p>
    <w:p w14:paraId="76609FDD" w14:textId="77777777" w:rsidR="00296472" w:rsidRPr="005A44E4" w:rsidRDefault="00296472" w:rsidP="00296472">
      <w:pPr>
        <w:pStyle w:val="BodyText"/>
        <w:spacing w:line="276" w:lineRule="auto"/>
        <w:rPr>
          <w:bCs/>
          <w:iCs/>
        </w:rPr>
      </w:pPr>
      <w:r w:rsidRPr="005A44E4">
        <w:rPr>
          <w:bCs/>
          <w:iCs/>
        </w:rPr>
        <w:t xml:space="preserve">~15 people from local USDA-NRCS offices for a plot tour on 8-15-23. </w:t>
      </w:r>
    </w:p>
    <w:p w14:paraId="73E1D4F9" w14:textId="77777777" w:rsidR="00296472" w:rsidRPr="005A44E4" w:rsidRDefault="00296472" w:rsidP="00296472">
      <w:pPr>
        <w:pStyle w:val="BodyText"/>
        <w:spacing w:line="276" w:lineRule="auto"/>
        <w:rPr>
          <w:bCs/>
          <w:iCs/>
        </w:rPr>
      </w:pPr>
    </w:p>
    <w:p w14:paraId="39B43FAE" w14:textId="1587988D" w:rsidR="00296472" w:rsidRPr="005A44E4" w:rsidRDefault="00296472" w:rsidP="00296472">
      <w:pPr>
        <w:pStyle w:val="BodyText"/>
        <w:spacing w:line="276" w:lineRule="auto"/>
        <w:rPr>
          <w:bCs/>
          <w:iCs/>
        </w:rPr>
      </w:pPr>
      <w:r w:rsidRPr="005A44E4">
        <w:rPr>
          <w:bCs/>
          <w:iCs/>
        </w:rPr>
        <w:t xml:space="preserve">9 agronomy majors in AGRO 341 Principles of Pest Management scouted the </w:t>
      </w:r>
      <w:r w:rsidR="000F6C2A" w:rsidRPr="005A44E4">
        <w:rPr>
          <w:bCs/>
          <w:iCs/>
        </w:rPr>
        <w:t>soybean</w:t>
      </w:r>
      <w:r w:rsidRPr="005A44E4">
        <w:rPr>
          <w:bCs/>
          <w:iCs/>
        </w:rPr>
        <w:t xml:space="preserve"> plots for insect and weed pests as an assignment</w:t>
      </w:r>
      <w:r w:rsidR="000F6C2A" w:rsidRPr="005A44E4">
        <w:rPr>
          <w:bCs/>
          <w:iCs/>
        </w:rPr>
        <w:t>. They were able to collect soy insects as well as see the more problematic weeds in soybean.</w:t>
      </w:r>
    </w:p>
    <w:p w14:paraId="52FBCD5A" w14:textId="77777777" w:rsidR="00296472" w:rsidRPr="005A44E4" w:rsidRDefault="00296472" w:rsidP="00296472">
      <w:pPr>
        <w:pStyle w:val="BodyText"/>
        <w:spacing w:line="276" w:lineRule="auto"/>
        <w:rPr>
          <w:bCs/>
          <w:iCs/>
        </w:rPr>
      </w:pPr>
    </w:p>
    <w:p w14:paraId="2101D90D" w14:textId="5F28BA9B" w:rsidR="00296472" w:rsidRPr="005A44E4" w:rsidRDefault="00296472" w:rsidP="00296472">
      <w:pPr>
        <w:pStyle w:val="BodyText"/>
        <w:spacing w:line="276" w:lineRule="auto"/>
        <w:rPr>
          <w:bCs/>
          <w:iCs/>
        </w:rPr>
      </w:pPr>
      <w:r w:rsidRPr="005A44E4">
        <w:rPr>
          <w:bCs/>
          <w:iCs/>
        </w:rPr>
        <w:t xml:space="preserve">11 students for AGRO 132 Principles of Crop Production in which we introduced ag majors </w:t>
      </w:r>
      <w:r w:rsidR="000F6C2A" w:rsidRPr="005A44E4">
        <w:rPr>
          <w:bCs/>
          <w:iCs/>
        </w:rPr>
        <w:t>to a soybean production field. They learned about soybean staging and how the plant grows/responds to its growing environment.</w:t>
      </w:r>
    </w:p>
    <w:p w14:paraId="5EF09C04" w14:textId="77777777" w:rsidR="00296472" w:rsidRPr="005A44E4" w:rsidRDefault="00296472" w:rsidP="00296472">
      <w:pPr>
        <w:pStyle w:val="BodyText"/>
        <w:spacing w:line="276" w:lineRule="auto"/>
        <w:rPr>
          <w:bCs/>
          <w:iCs/>
        </w:rPr>
      </w:pPr>
    </w:p>
    <w:p w14:paraId="4F9E2C8E" w14:textId="4897329F" w:rsidR="00296472" w:rsidRPr="005A44E4" w:rsidRDefault="00296472" w:rsidP="00296472">
      <w:pPr>
        <w:pStyle w:val="BodyText"/>
        <w:spacing w:line="276" w:lineRule="auto"/>
        <w:rPr>
          <w:bCs/>
          <w:iCs/>
        </w:rPr>
      </w:pPr>
      <w:r w:rsidRPr="005A44E4">
        <w:rPr>
          <w:bCs/>
          <w:iCs/>
        </w:rPr>
        <w:t xml:space="preserve">11 agriculture students in AGRO 390 Introduction to Precision Agriculture used drone photos of </w:t>
      </w:r>
      <w:r w:rsidR="00533E78" w:rsidRPr="005A44E4">
        <w:rPr>
          <w:bCs/>
          <w:iCs/>
        </w:rPr>
        <w:t>soybean</w:t>
      </w:r>
      <w:r w:rsidRPr="005A44E4">
        <w:rPr>
          <w:bCs/>
          <w:iCs/>
        </w:rPr>
        <w:t xml:space="preserve"> plots to demonstrate how canopy growth can be monitored and quantified via </w:t>
      </w:r>
      <w:proofErr w:type="gramStart"/>
      <w:r w:rsidRPr="005A44E4">
        <w:rPr>
          <w:bCs/>
          <w:iCs/>
        </w:rPr>
        <w:t>drone</w:t>
      </w:r>
      <w:proofErr w:type="gramEnd"/>
    </w:p>
    <w:p w14:paraId="02201B08" w14:textId="77777777" w:rsidR="00296472" w:rsidRPr="005A44E4" w:rsidRDefault="00296472" w:rsidP="00296472">
      <w:pPr>
        <w:pStyle w:val="BodyText"/>
        <w:spacing w:line="276" w:lineRule="auto"/>
        <w:rPr>
          <w:bCs/>
          <w:iCs/>
        </w:rPr>
      </w:pPr>
    </w:p>
    <w:p w14:paraId="24B9B469" w14:textId="77777777" w:rsidR="00296472" w:rsidRPr="005A44E4" w:rsidRDefault="00296472" w:rsidP="00296472">
      <w:pPr>
        <w:pStyle w:val="BodyText"/>
        <w:spacing w:line="276" w:lineRule="auto"/>
        <w:rPr>
          <w:bCs/>
          <w:iCs/>
        </w:rPr>
      </w:pPr>
      <w:r w:rsidRPr="005A44E4">
        <w:rPr>
          <w:bCs/>
          <w:iCs/>
        </w:rPr>
        <w:t xml:space="preserve">7 students for </w:t>
      </w:r>
      <w:proofErr w:type="gramStart"/>
      <w:r w:rsidRPr="005A44E4">
        <w:rPr>
          <w:bCs/>
          <w:iCs/>
        </w:rPr>
        <w:t>an</w:t>
      </w:r>
      <w:proofErr w:type="gramEnd"/>
      <w:r w:rsidRPr="005A44E4">
        <w:rPr>
          <w:bCs/>
          <w:iCs/>
        </w:rPr>
        <w:t xml:space="preserve"> Residential Assistant plot tour event. </w:t>
      </w:r>
      <w:proofErr w:type="gramStart"/>
      <w:r w:rsidRPr="005A44E4">
        <w:rPr>
          <w:bCs/>
          <w:iCs/>
        </w:rPr>
        <w:t>Majors</w:t>
      </w:r>
      <w:proofErr w:type="gramEnd"/>
      <w:r w:rsidRPr="005A44E4">
        <w:rPr>
          <w:bCs/>
          <w:iCs/>
        </w:rPr>
        <w:t xml:space="preserve"> included Graphic Design, Culinology, Agronomy, Ag communication.</w:t>
      </w:r>
    </w:p>
    <w:p w14:paraId="034AE3F6" w14:textId="77777777" w:rsidR="00296472" w:rsidRPr="005A44E4" w:rsidRDefault="00296472" w:rsidP="00296472">
      <w:pPr>
        <w:pStyle w:val="BodyText"/>
        <w:spacing w:line="276" w:lineRule="auto"/>
        <w:rPr>
          <w:bCs/>
          <w:iCs/>
        </w:rPr>
      </w:pPr>
    </w:p>
    <w:p w14:paraId="6B18073E" w14:textId="77777777" w:rsidR="00296472" w:rsidRPr="005A44E4" w:rsidRDefault="00296472" w:rsidP="00296472">
      <w:pPr>
        <w:pStyle w:val="BodyText"/>
        <w:spacing w:line="276" w:lineRule="auto"/>
        <w:rPr>
          <w:bCs/>
          <w:iCs/>
        </w:rPr>
      </w:pPr>
      <w:r w:rsidRPr="005A44E4">
        <w:rPr>
          <w:bCs/>
          <w:iCs/>
        </w:rPr>
        <w:t xml:space="preserve">~10 People from the general public not affiliated with the school but just interested in Ag and asked for a plot </w:t>
      </w:r>
      <w:proofErr w:type="gramStart"/>
      <w:r w:rsidRPr="005A44E4">
        <w:rPr>
          <w:bCs/>
          <w:iCs/>
        </w:rPr>
        <w:t>tour</w:t>
      </w:r>
      <w:proofErr w:type="gramEnd"/>
    </w:p>
    <w:p w14:paraId="60D1622F" w14:textId="77777777" w:rsidR="00296472" w:rsidRPr="005A44E4" w:rsidRDefault="00296472" w:rsidP="00DF2EE8">
      <w:pPr>
        <w:pStyle w:val="BodyText"/>
        <w:spacing w:line="276" w:lineRule="auto"/>
        <w:rPr>
          <w:bCs/>
          <w:iCs/>
        </w:rPr>
      </w:pPr>
    </w:p>
    <w:p w14:paraId="7630C796" w14:textId="37E0B1D6" w:rsidR="00533E78" w:rsidRPr="005A44E4" w:rsidRDefault="00533E78" w:rsidP="00533E78">
      <w:pPr>
        <w:pStyle w:val="BodyText"/>
        <w:spacing w:line="276" w:lineRule="auto"/>
        <w:rPr>
          <w:bCs/>
          <w:iCs/>
        </w:rPr>
      </w:pPr>
      <w:r w:rsidRPr="005A44E4">
        <w:rPr>
          <w:b/>
          <w:bCs/>
          <w:iCs/>
        </w:rPr>
        <w:t xml:space="preserve">Future uses of data provided from the funding of this </w:t>
      </w:r>
      <w:proofErr w:type="gramStart"/>
      <w:r w:rsidRPr="005A44E4">
        <w:rPr>
          <w:b/>
          <w:bCs/>
          <w:iCs/>
        </w:rPr>
        <w:t>grant</w:t>
      </w:r>
      <w:proofErr w:type="gramEnd"/>
    </w:p>
    <w:p w14:paraId="4865CF23" w14:textId="15F63366" w:rsidR="00533E78" w:rsidRPr="005A44E4" w:rsidRDefault="00533E78" w:rsidP="00533E78">
      <w:pPr>
        <w:pStyle w:val="BodyText"/>
        <w:spacing w:line="276" w:lineRule="auto"/>
        <w:rPr>
          <w:bCs/>
          <w:iCs/>
        </w:rPr>
      </w:pPr>
      <w:r w:rsidRPr="005A44E4">
        <w:rPr>
          <w:bCs/>
          <w:iCs/>
        </w:rPr>
        <w:lastRenderedPageBreak/>
        <w:t>In AGRO 212 Grain and Forage Crops (Fall 2025)</w:t>
      </w:r>
      <w:r w:rsidR="005D1F12" w:rsidRPr="005A44E4">
        <w:rPr>
          <w:bCs/>
          <w:iCs/>
        </w:rPr>
        <w:t xml:space="preserve"> data on yield as </w:t>
      </w:r>
      <w:proofErr w:type="gramStart"/>
      <w:r w:rsidR="005D1F12" w:rsidRPr="005A44E4">
        <w:rPr>
          <w:bCs/>
          <w:iCs/>
        </w:rPr>
        <w:t>an</w:t>
      </w:r>
      <w:proofErr w:type="gramEnd"/>
      <w:r w:rsidR="005D1F12" w:rsidRPr="005A44E4">
        <w:rPr>
          <w:bCs/>
          <w:iCs/>
        </w:rPr>
        <w:t xml:space="preserve"> result of planting population and hail damage will be incorporated into future lectures with photos. </w:t>
      </w:r>
      <w:r w:rsidRPr="005A44E4">
        <w:rPr>
          <w:bCs/>
          <w:iCs/>
        </w:rPr>
        <w:t xml:space="preserve"> </w:t>
      </w:r>
    </w:p>
    <w:p w14:paraId="04C83F1F" w14:textId="77777777" w:rsidR="00533E78" w:rsidRPr="005A44E4" w:rsidRDefault="00533E78" w:rsidP="00533E78">
      <w:pPr>
        <w:pStyle w:val="BodyText"/>
        <w:spacing w:line="276" w:lineRule="auto"/>
        <w:rPr>
          <w:bCs/>
          <w:iCs/>
        </w:rPr>
      </w:pPr>
    </w:p>
    <w:p w14:paraId="62C16E44" w14:textId="7279AACC" w:rsidR="00550FE9" w:rsidRPr="005A44E4" w:rsidRDefault="00533E78" w:rsidP="00DF2EE8">
      <w:pPr>
        <w:pStyle w:val="BodyText"/>
        <w:spacing w:line="276" w:lineRule="auto"/>
        <w:rPr>
          <w:bCs/>
          <w:iCs/>
        </w:rPr>
      </w:pPr>
      <w:r w:rsidRPr="005A44E4">
        <w:rPr>
          <w:bCs/>
          <w:iCs/>
        </w:rPr>
        <w:t xml:space="preserve">In AGRO 454 Experimental Design (Spring 2025) </w:t>
      </w:r>
      <w:r w:rsidR="00725805" w:rsidRPr="005A44E4">
        <w:rPr>
          <w:bCs/>
          <w:iCs/>
        </w:rPr>
        <w:t xml:space="preserve">plant population, canopy coverage, plant biomass, and yield data will all be used </w:t>
      </w:r>
      <w:r w:rsidRPr="005A44E4">
        <w:rPr>
          <w:bCs/>
          <w:iCs/>
        </w:rPr>
        <w:t>in lab</w:t>
      </w:r>
      <w:r w:rsidR="00725805" w:rsidRPr="005A44E4">
        <w:rPr>
          <w:bCs/>
          <w:iCs/>
        </w:rPr>
        <w:t xml:space="preserve">s </w:t>
      </w:r>
      <w:proofErr w:type="gramStart"/>
      <w:r w:rsidR="00725805" w:rsidRPr="005A44E4">
        <w:rPr>
          <w:bCs/>
          <w:iCs/>
        </w:rPr>
        <w:t>in order to</w:t>
      </w:r>
      <w:proofErr w:type="gramEnd"/>
      <w:r w:rsidRPr="005A44E4">
        <w:rPr>
          <w:bCs/>
          <w:iCs/>
        </w:rPr>
        <w:t xml:space="preserve"> teach/reinforc</w:t>
      </w:r>
      <w:r w:rsidR="00725805" w:rsidRPr="005A44E4">
        <w:rPr>
          <w:bCs/>
          <w:iCs/>
        </w:rPr>
        <w:t>e</w:t>
      </w:r>
      <w:r w:rsidRPr="005A44E4">
        <w:rPr>
          <w:bCs/>
          <w:iCs/>
        </w:rPr>
        <w:t xml:space="preserve"> ANOVAs</w:t>
      </w:r>
      <w:r w:rsidR="00725805" w:rsidRPr="005A44E4">
        <w:rPr>
          <w:bCs/>
          <w:iCs/>
        </w:rPr>
        <w:t>, linear regressions, and other statistical models</w:t>
      </w:r>
      <w:r w:rsidRPr="005A44E4">
        <w:rPr>
          <w:bCs/>
          <w:iCs/>
        </w:rPr>
        <w:t xml:space="preserve"> </w:t>
      </w:r>
      <w:r w:rsidR="00725805" w:rsidRPr="005A44E4">
        <w:rPr>
          <w:bCs/>
          <w:iCs/>
        </w:rPr>
        <w:t>via</w:t>
      </w:r>
      <w:r w:rsidRPr="005A44E4">
        <w:rPr>
          <w:bCs/>
          <w:iCs/>
        </w:rPr>
        <w:t xml:space="preserve"> coding in the R statistical programming language.</w:t>
      </w:r>
    </w:p>
    <w:p w14:paraId="491A1A45" w14:textId="35C9D03E" w:rsidR="00550FE9" w:rsidRPr="005A44E4" w:rsidRDefault="00550FE9" w:rsidP="00DF2EE8">
      <w:pPr>
        <w:pStyle w:val="BodyText"/>
        <w:spacing w:line="276" w:lineRule="auto"/>
        <w:rPr>
          <w:bCs/>
          <w:iCs/>
        </w:rPr>
      </w:pPr>
    </w:p>
    <w:tbl>
      <w:tblPr>
        <w:tblStyle w:val="TableGrid"/>
        <w:tblpPr w:leftFromText="180" w:rightFromText="180" w:vertAnchor="text" w:horzAnchor="page" w:tblpX="6721" w:tblpY="920"/>
        <w:tblW w:w="0" w:type="auto"/>
        <w:tblLook w:val="04A0" w:firstRow="1" w:lastRow="0" w:firstColumn="1" w:lastColumn="0" w:noHBand="0" w:noVBand="1"/>
      </w:tblPr>
      <w:tblGrid>
        <w:gridCol w:w="761"/>
        <w:gridCol w:w="1606"/>
        <w:gridCol w:w="1228"/>
      </w:tblGrid>
      <w:tr w:rsidR="00151E07" w:rsidRPr="005A44E4" w14:paraId="4A38112E" w14:textId="77777777" w:rsidTr="00151E07">
        <w:tc>
          <w:tcPr>
            <w:tcW w:w="761" w:type="dxa"/>
          </w:tcPr>
          <w:p w14:paraId="19864112" w14:textId="77777777" w:rsidR="00151E07" w:rsidRPr="005A44E4" w:rsidRDefault="00151E07" w:rsidP="00151E07">
            <w:pPr>
              <w:pStyle w:val="BodyText"/>
              <w:spacing w:line="276" w:lineRule="auto"/>
              <w:jc w:val="right"/>
              <w:rPr>
                <w:b/>
                <w:iCs/>
              </w:rPr>
            </w:pPr>
            <w:proofErr w:type="spellStart"/>
            <w:r w:rsidRPr="005A44E4">
              <w:rPr>
                <w:b/>
                <w:iCs/>
              </w:rPr>
              <w:t>Trt</w:t>
            </w:r>
            <w:proofErr w:type="spellEnd"/>
            <w:r w:rsidRPr="005A44E4">
              <w:rPr>
                <w:b/>
                <w:iCs/>
              </w:rPr>
              <w:t xml:space="preserve"> #</w:t>
            </w:r>
          </w:p>
        </w:tc>
        <w:tc>
          <w:tcPr>
            <w:tcW w:w="1606" w:type="dxa"/>
          </w:tcPr>
          <w:p w14:paraId="4E7B1F7D" w14:textId="77777777" w:rsidR="00151E07" w:rsidRPr="005A44E4" w:rsidRDefault="00151E07" w:rsidP="00151E07">
            <w:pPr>
              <w:pStyle w:val="BodyText"/>
              <w:spacing w:line="276" w:lineRule="auto"/>
              <w:jc w:val="right"/>
              <w:rPr>
                <w:b/>
                <w:iCs/>
              </w:rPr>
            </w:pPr>
            <w:r w:rsidRPr="005A44E4">
              <w:rPr>
                <w:b/>
                <w:iCs/>
              </w:rPr>
              <w:t>Targeted</w:t>
            </w:r>
          </w:p>
          <w:p w14:paraId="6473D0FB" w14:textId="77777777" w:rsidR="00151E07" w:rsidRPr="005A44E4" w:rsidRDefault="00151E07" w:rsidP="00151E07">
            <w:pPr>
              <w:pStyle w:val="BodyText"/>
              <w:spacing w:line="276" w:lineRule="auto"/>
              <w:jc w:val="right"/>
              <w:rPr>
                <w:b/>
                <w:iCs/>
              </w:rPr>
            </w:pPr>
            <w:r w:rsidRPr="005A44E4">
              <w:rPr>
                <w:b/>
                <w:iCs/>
              </w:rPr>
              <w:t>Planting Rate</w:t>
            </w:r>
          </w:p>
        </w:tc>
        <w:tc>
          <w:tcPr>
            <w:tcW w:w="1228" w:type="dxa"/>
          </w:tcPr>
          <w:p w14:paraId="4A250D77" w14:textId="77777777" w:rsidR="00151E07" w:rsidRPr="005A44E4" w:rsidRDefault="00151E07" w:rsidP="00151E07">
            <w:pPr>
              <w:pStyle w:val="BodyText"/>
              <w:spacing w:line="276" w:lineRule="auto"/>
              <w:jc w:val="right"/>
              <w:rPr>
                <w:b/>
                <w:iCs/>
              </w:rPr>
            </w:pPr>
            <w:r w:rsidRPr="005A44E4">
              <w:rPr>
                <w:b/>
                <w:iCs/>
              </w:rPr>
              <w:t xml:space="preserve">Hail </w:t>
            </w:r>
          </w:p>
          <w:p w14:paraId="0A8277BC" w14:textId="77777777" w:rsidR="00151E07" w:rsidRPr="005A44E4" w:rsidRDefault="00151E07" w:rsidP="00151E07">
            <w:pPr>
              <w:pStyle w:val="BodyText"/>
              <w:spacing w:line="276" w:lineRule="auto"/>
              <w:jc w:val="right"/>
              <w:rPr>
                <w:b/>
                <w:iCs/>
              </w:rPr>
            </w:pPr>
            <w:r w:rsidRPr="005A44E4">
              <w:rPr>
                <w:b/>
                <w:iCs/>
              </w:rPr>
              <w:t>Damage?</w:t>
            </w:r>
          </w:p>
        </w:tc>
      </w:tr>
      <w:tr w:rsidR="00151E07" w:rsidRPr="005A44E4" w14:paraId="463C251D" w14:textId="77777777" w:rsidTr="00151E07">
        <w:tc>
          <w:tcPr>
            <w:tcW w:w="761" w:type="dxa"/>
          </w:tcPr>
          <w:p w14:paraId="63F80027" w14:textId="77777777" w:rsidR="00151E07" w:rsidRPr="005A44E4" w:rsidRDefault="00151E07" w:rsidP="00151E07">
            <w:pPr>
              <w:pStyle w:val="BodyText"/>
              <w:spacing w:line="276" w:lineRule="auto"/>
              <w:jc w:val="right"/>
              <w:rPr>
                <w:bCs/>
                <w:iCs/>
              </w:rPr>
            </w:pPr>
            <w:r w:rsidRPr="005A44E4">
              <w:rPr>
                <w:bCs/>
                <w:iCs/>
              </w:rPr>
              <w:t>1</w:t>
            </w:r>
          </w:p>
        </w:tc>
        <w:tc>
          <w:tcPr>
            <w:tcW w:w="1606" w:type="dxa"/>
          </w:tcPr>
          <w:p w14:paraId="3C2ACE55" w14:textId="77777777" w:rsidR="00151E07" w:rsidRPr="005A44E4" w:rsidRDefault="00151E07" w:rsidP="00151E07">
            <w:pPr>
              <w:pStyle w:val="BodyText"/>
              <w:spacing w:line="276" w:lineRule="auto"/>
              <w:jc w:val="right"/>
              <w:rPr>
                <w:bCs/>
                <w:iCs/>
              </w:rPr>
            </w:pPr>
            <w:r w:rsidRPr="005A44E4">
              <w:rPr>
                <w:bCs/>
                <w:iCs/>
              </w:rPr>
              <w:t>75,000</w:t>
            </w:r>
          </w:p>
        </w:tc>
        <w:tc>
          <w:tcPr>
            <w:tcW w:w="1228" w:type="dxa"/>
          </w:tcPr>
          <w:p w14:paraId="513A5783" w14:textId="77777777" w:rsidR="00151E07" w:rsidRPr="005A44E4" w:rsidRDefault="00151E07" w:rsidP="00151E07">
            <w:pPr>
              <w:pStyle w:val="BodyText"/>
              <w:spacing w:line="276" w:lineRule="auto"/>
              <w:jc w:val="right"/>
              <w:rPr>
                <w:bCs/>
                <w:iCs/>
              </w:rPr>
            </w:pPr>
            <w:r w:rsidRPr="005A44E4">
              <w:rPr>
                <w:bCs/>
                <w:iCs/>
              </w:rPr>
              <w:t>N</w:t>
            </w:r>
          </w:p>
        </w:tc>
      </w:tr>
      <w:tr w:rsidR="00151E07" w:rsidRPr="005A44E4" w14:paraId="0C4DC4D4" w14:textId="77777777" w:rsidTr="00151E07">
        <w:tc>
          <w:tcPr>
            <w:tcW w:w="761" w:type="dxa"/>
          </w:tcPr>
          <w:p w14:paraId="0C68B24A" w14:textId="77777777" w:rsidR="00151E07" w:rsidRPr="005A44E4" w:rsidRDefault="00151E07" w:rsidP="00151E07">
            <w:pPr>
              <w:pStyle w:val="BodyText"/>
              <w:spacing w:line="276" w:lineRule="auto"/>
              <w:jc w:val="right"/>
              <w:rPr>
                <w:bCs/>
                <w:iCs/>
              </w:rPr>
            </w:pPr>
            <w:r w:rsidRPr="005A44E4">
              <w:rPr>
                <w:bCs/>
                <w:iCs/>
              </w:rPr>
              <w:t>2</w:t>
            </w:r>
          </w:p>
        </w:tc>
        <w:tc>
          <w:tcPr>
            <w:tcW w:w="1606" w:type="dxa"/>
          </w:tcPr>
          <w:p w14:paraId="278C71D0" w14:textId="77777777" w:rsidR="00151E07" w:rsidRPr="005A44E4" w:rsidRDefault="00151E07" w:rsidP="00151E07">
            <w:pPr>
              <w:pStyle w:val="BodyText"/>
              <w:spacing w:line="276" w:lineRule="auto"/>
              <w:jc w:val="right"/>
              <w:rPr>
                <w:bCs/>
                <w:iCs/>
              </w:rPr>
            </w:pPr>
            <w:r w:rsidRPr="005A44E4">
              <w:rPr>
                <w:bCs/>
                <w:iCs/>
              </w:rPr>
              <w:t>100,000</w:t>
            </w:r>
          </w:p>
        </w:tc>
        <w:tc>
          <w:tcPr>
            <w:tcW w:w="1228" w:type="dxa"/>
          </w:tcPr>
          <w:p w14:paraId="51F7037D" w14:textId="77777777" w:rsidR="00151E07" w:rsidRPr="005A44E4" w:rsidRDefault="00151E07" w:rsidP="00151E07">
            <w:pPr>
              <w:pStyle w:val="BodyText"/>
              <w:spacing w:line="276" w:lineRule="auto"/>
              <w:jc w:val="right"/>
              <w:rPr>
                <w:bCs/>
                <w:iCs/>
              </w:rPr>
            </w:pPr>
            <w:r w:rsidRPr="005A44E4">
              <w:rPr>
                <w:bCs/>
                <w:iCs/>
              </w:rPr>
              <w:t>N</w:t>
            </w:r>
          </w:p>
        </w:tc>
      </w:tr>
      <w:tr w:rsidR="00151E07" w:rsidRPr="005A44E4" w14:paraId="121F9FFB" w14:textId="77777777" w:rsidTr="00151E07">
        <w:tc>
          <w:tcPr>
            <w:tcW w:w="761" w:type="dxa"/>
          </w:tcPr>
          <w:p w14:paraId="1E84BA81" w14:textId="77777777" w:rsidR="00151E07" w:rsidRPr="005A44E4" w:rsidRDefault="00151E07" w:rsidP="00151E07">
            <w:pPr>
              <w:pStyle w:val="BodyText"/>
              <w:spacing w:line="276" w:lineRule="auto"/>
              <w:jc w:val="right"/>
              <w:rPr>
                <w:bCs/>
                <w:iCs/>
              </w:rPr>
            </w:pPr>
            <w:r w:rsidRPr="005A44E4">
              <w:rPr>
                <w:bCs/>
                <w:iCs/>
              </w:rPr>
              <w:t>3</w:t>
            </w:r>
          </w:p>
        </w:tc>
        <w:tc>
          <w:tcPr>
            <w:tcW w:w="1606" w:type="dxa"/>
          </w:tcPr>
          <w:p w14:paraId="64F3B742" w14:textId="77777777" w:rsidR="00151E07" w:rsidRPr="005A44E4" w:rsidRDefault="00151E07" w:rsidP="00151E07">
            <w:pPr>
              <w:pStyle w:val="BodyText"/>
              <w:spacing w:line="276" w:lineRule="auto"/>
              <w:jc w:val="right"/>
              <w:rPr>
                <w:bCs/>
                <w:iCs/>
              </w:rPr>
            </w:pPr>
            <w:r w:rsidRPr="005A44E4">
              <w:rPr>
                <w:bCs/>
                <w:iCs/>
              </w:rPr>
              <w:t>125,000</w:t>
            </w:r>
          </w:p>
        </w:tc>
        <w:tc>
          <w:tcPr>
            <w:tcW w:w="1228" w:type="dxa"/>
          </w:tcPr>
          <w:p w14:paraId="74CA5B5B" w14:textId="77777777" w:rsidR="00151E07" w:rsidRPr="005A44E4" w:rsidRDefault="00151E07" w:rsidP="00151E07">
            <w:pPr>
              <w:pStyle w:val="BodyText"/>
              <w:spacing w:line="276" w:lineRule="auto"/>
              <w:jc w:val="right"/>
              <w:rPr>
                <w:bCs/>
                <w:iCs/>
              </w:rPr>
            </w:pPr>
            <w:r w:rsidRPr="005A44E4">
              <w:rPr>
                <w:bCs/>
                <w:iCs/>
              </w:rPr>
              <w:t>N</w:t>
            </w:r>
          </w:p>
        </w:tc>
      </w:tr>
      <w:tr w:rsidR="00151E07" w:rsidRPr="005A44E4" w14:paraId="10CCD691" w14:textId="77777777" w:rsidTr="00151E07">
        <w:tc>
          <w:tcPr>
            <w:tcW w:w="761" w:type="dxa"/>
          </w:tcPr>
          <w:p w14:paraId="624925A4" w14:textId="77777777" w:rsidR="00151E07" w:rsidRPr="005A44E4" w:rsidRDefault="00151E07" w:rsidP="00151E07">
            <w:pPr>
              <w:pStyle w:val="BodyText"/>
              <w:spacing w:line="276" w:lineRule="auto"/>
              <w:jc w:val="right"/>
              <w:rPr>
                <w:bCs/>
                <w:iCs/>
              </w:rPr>
            </w:pPr>
            <w:r w:rsidRPr="005A44E4">
              <w:rPr>
                <w:bCs/>
                <w:iCs/>
              </w:rPr>
              <w:t>4</w:t>
            </w:r>
          </w:p>
        </w:tc>
        <w:tc>
          <w:tcPr>
            <w:tcW w:w="1606" w:type="dxa"/>
          </w:tcPr>
          <w:p w14:paraId="2B35ED08" w14:textId="77777777" w:rsidR="00151E07" w:rsidRPr="005A44E4" w:rsidRDefault="00151E07" w:rsidP="00151E07">
            <w:pPr>
              <w:pStyle w:val="BodyText"/>
              <w:spacing w:line="276" w:lineRule="auto"/>
              <w:jc w:val="right"/>
              <w:rPr>
                <w:bCs/>
                <w:iCs/>
              </w:rPr>
            </w:pPr>
            <w:r w:rsidRPr="005A44E4">
              <w:rPr>
                <w:bCs/>
                <w:iCs/>
              </w:rPr>
              <w:t>150,000</w:t>
            </w:r>
          </w:p>
        </w:tc>
        <w:tc>
          <w:tcPr>
            <w:tcW w:w="1228" w:type="dxa"/>
          </w:tcPr>
          <w:p w14:paraId="4ED30753" w14:textId="77777777" w:rsidR="00151E07" w:rsidRPr="005A44E4" w:rsidRDefault="00151E07" w:rsidP="00151E07">
            <w:pPr>
              <w:pStyle w:val="BodyText"/>
              <w:spacing w:line="276" w:lineRule="auto"/>
              <w:jc w:val="right"/>
              <w:rPr>
                <w:bCs/>
                <w:iCs/>
              </w:rPr>
            </w:pPr>
            <w:r w:rsidRPr="005A44E4">
              <w:rPr>
                <w:bCs/>
                <w:iCs/>
              </w:rPr>
              <w:t>N</w:t>
            </w:r>
          </w:p>
        </w:tc>
      </w:tr>
      <w:tr w:rsidR="00151E07" w:rsidRPr="005A44E4" w14:paraId="3B320ED1" w14:textId="77777777" w:rsidTr="00151E07">
        <w:tc>
          <w:tcPr>
            <w:tcW w:w="761" w:type="dxa"/>
          </w:tcPr>
          <w:p w14:paraId="1D50433B" w14:textId="77777777" w:rsidR="00151E07" w:rsidRPr="005A44E4" w:rsidRDefault="00151E07" w:rsidP="00151E07">
            <w:pPr>
              <w:pStyle w:val="BodyText"/>
              <w:spacing w:line="276" w:lineRule="auto"/>
              <w:jc w:val="right"/>
              <w:rPr>
                <w:bCs/>
                <w:iCs/>
              </w:rPr>
            </w:pPr>
            <w:r w:rsidRPr="005A44E4">
              <w:rPr>
                <w:bCs/>
                <w:iCs/>
              </w:rPr>
              <w:t>5</w:t>
            </w:r>
          </w:p>
        </w:tc>
        <w:tc>
          <w:tcPr>
            <w:tcW w:w="1606" w:type="dxa"/>
          </w:tcPr>
          <w:p w14:paraId="2B2FFE02" w14:textId="77777777" w:rsidR="00151E07" w:rsidRPr="005A44E4" w:rsidRDefault="00151E07" w:rsidP="00151E07">
            <w:pPr>
              <w:pStyle w:val="BodyText"/>
              <w:spacing w:line="276" w:lineRule="auto"/>
              <w:jc w:val="right"/>
              <w:rPr>
                <w:bCs/>
                <w:iCs/>
              </w:rPr>
            </w:pPr>
            <w:r w:rsidRPr="005A44E4">
              <w:rPr>
                <w:bCs/>
                <w:iCs/>
              </w:rPr>
              <w:t>175,000</w:t>
            </w:r>
          </w:p>
        </w:tc>
        <w:tc>
          <w:tcPr>
            <w:tcW w:w="1228" w:type="dxa"/>
          </w:tcPr>
          <w:p w14:paraId="6B3068D1" w14:textId="77777777" w:rsidR="00151E07" w:rsidRPr="005A44E4" w:rsidRDefault="00151E07" w:rsidP="00151E07">
            <w:pPr>
              <w:pStyle w:val="BodyText"/>
              <w:spacing w:line="276" w:lineRule="auto"/>
              <w:jc w:val="right"/>
              <w:rPr>
                <w:bCs/>
                <w:iCs/>
              </w:rPr>
            </w:pPr>
            <w:r w:rsidRPr="005A44E4">
              <w:rPr>
                <w:bCs/>
                <w:iCs/>
              </w:rPr>
              <w:t>N</w:t>
            </w:r>
          </w:p>
        </w:tc>
      </w:tr>
      <w:tr w:rsidR="00151E07" w:rsidRPr="005A44E4" w14:paraId="207FE1EC" w14:textId="77777777" w:rsidTr="00151E07">
        <w:tc>
          <w:tcPr>
            <w:tcW w:w="761" w:type="dxa"/>
          </w:tcPr>
          <w:p w14:paraId="0A6F2931" w14:textId="77777777" w:rsidR="00151E07" w:rsidRPr="005A44E4" w:rsidRDefault="00151E07" w:rsidP="00151E07">
            <w:pPr>
              <w:pStyle w:val="BodyText"/>
              <w:spacing w:line="276" w:lineRule="auto"/>
              <w:jc w:val="right"/>
              <w:rPr>
                <w:bCs/>
                <w:iCs/>
              </w:rPr>
            </w:pPr>
            <w:r w:rsidRPr="005A44E4">
              <w:rPr>
                <w:bCs/>
                <w:iCs/>
              </w:rPr>
              <w:t>6</w:t>
            </w:r>
          </w:p>
        </w:tc>
        <w:tc>
          <w:tcPr>
            <w:tcW w:w="1606" w:type="dxa"/>
          </w:tcPr>
          <w:p w14:paraId="658BF84B" w14:textId="77777777" w:rsidR="00151E07" w:rsidRPr="005A44E4" w:rsidRDefault="00151E07" w:rsidP="00151E07">
            <w:pPr>
              <w:pStyle w:val="BodyText"/>
              <w:spacing w:line="276" w:lineRule="auto"/>
              <w:jc w:val="right"/>
              <w:rPr>
                <w:bCs/>
                <w:iCs/>
              </w:rPr>
            </w:pPr>
            <w:r w:rsidRPr="005A44E4">
              <w:rPr>
                <w:bCs/>
                <w:iCs/>
              </w:rPr>
              <w:t>150,000</w:t>
            </w:r>
          </w:p>
        </w:tc>
        <w:tc>
          <w:tcPr>
            <w:tcW w:w="1228" w:type="dxa"/>
          </w:tcPr>
          <w:p w14:paraId="45C137A0" w14:textId="77777777" w:rsidR="00151E07" w:rsidRPr="005A44E4" w:rsidRDefault="00151E07" w:rsidP="00151E07">
            <w:pPr>
              <w:pStyle w:val="BodyText"/>
              <w:spacing w:line="276" w:lineRule="auto"/>
              <w:jc w:val="right"/>
              <w:rPr>
                <w:bCs/>
                <w:iCs/>
              </w:rPr>
            </w:pPr>
            <w:r w:rsidRPr="005A44E4">
              <w:rPr>
                <w:bCs/>
                <w:iCs/>
              </w:rPr>
              <w:t>Y</w:t>
            </w:r>
          </w:p>
        </w:tc>
      </w:tr>
    </w:tbl>
    <w:p w14:paraId="0349886C" w14:textId="0951E0E8" w:rsidR="009035AB" w:rsidRPr="005A44E4" w:rsidRDefault="00EC79E7" w:rsidP="00C33EED">
      <w:pPr>
        <w:pStyle w:val="BodyText"/>
        <w:spacing w:line="276" w:lineRule="auto"/>
        <w:rPr>
          <w:b/>
          <w:i/>
          <w:sz w:val="18"/>
          <w:szCs w:val="18"/>
        </w:rPr>
      </w:pPr>
      <w:r w:rsidRPr="005A44E4">
        <w:rPr>
          <w:b/>
          <w:i/>
          <w:sz w:val="18"/>
          <w:szCs w:val="18"/>
          <w:u w:val="single"/>
        </w:rPr>
        <w:t>Application/Use</w:t>
      </w:r>
      <w:r w:rsidR="00075CA7" w:rsidRPr="005A44E4">
        <w:rPr>
          <w:b/>
          <w:i/>
          <w:sz w:val="18"/>
          <w:szCs w:val="18"/>
          <w:u w:val="single"/>
        </w:rPr>
        <w:t>:</w:t>
      </w:r>
      <w:r w:rsidR="00F547D5" w:rsidRPr="005A44E4">
        <w:rPr>
          <w:b/>
          <w:i/>
          <w:sz w:val="18"/>
          <w:szCs w:val="18"/>
        </w:rPr>
        <w:t xml:space="preserve"> </w:t>
      </w:r>
      <w:r w:rsidR="00C33EED" w:rsidRPr="005A44E4">
        <w:rPr>
          <w:bCs/>
          <w:iCs/>
        </w:rPr>
        <w:t>The use of</w:t>
      </w:r>
      <w:r w:rsidR="00C33EED" w:rsidRPr="005A44E4">
        <w:rPr>
          <w:b/>
          <w:iCs/>
        </w:rPr>
        <w:t xml:space="preserve"> </w:t>
      </w:r>
      <w:r w:rsidR="00C33EED" w:rsidRPr="005A44E4">
        <w:rPr>
          <w:bCs/>
          <w:iCs/>
        </w:rPr>
        <w:t xml:space="preserve">this project’s data is primarily limited to educational purposes. SMSU is one of the few 4-year ag schools in MN so providing hands-on learning opportunities to the students is incredibly important </w:t>
      </w:r>
      <w:proofErr w:type="gramStart"/>
      <w:r w:rsidR="00C33EED" w:rsidRPr="005A44E4">
        <w:rPr>
          <w:bCs/>
          <w:iCs/>
        </w:rPr>
        <w:t>in order to</w:t>
      </w:r>
      <w:proofErr w:type="gramEnd"/>
      <w:r w:rsidR="00C33EED" w:rsidRPr="005A44E4">
        <w:rPr>
          <w:bCs/>
          <w:iCs/>
        </w:rPr>
        <w:t xml:space="preserve"> provide a well-educated and multi-experienced workforce. The many ways in which this project enhanced the educational experience at SMSU </w:t>
      </w:r>
      <w:proofErr w:type="gramStart"/>
      <w:r w:rsidR="00C33EED" w:rsidRPr="005A44E4">
        <w:rPr>
          <w:bCs/>
          <w:iCs/>
        </w:rPr>
        <w:t>is</w:t>
      </w:r>
      <w:proofErr w:type="gramEnd"/>
      <w:r w:rsidR="00C33EED" w:rsidRPr="005A44E4">
        <w:rPr>
          <w:bCs/>
          <w:iCs/>
        </w:rPr>
        <w:t xml:space="preserve"> described in the results section above.</w:t>
      </w:r>
    </w:p>
    <w:p w14:paraId="4DF2D0FD" w14:textId="2E3D12C8" w:rsidR="005C6B5A" w:rsidRPr="005A44E4" w:rsidRDefault="005C6B5A" w:rsidP="00C7397C">
      <w:pPr>
        <w:pStyle w:val="BodyText"/>
        <w:spacing w:before="2"/>
      </w:pPr>
    </w:p>
    <w:p w14:paraId="7280F3E8" w14:textId="1AD4E3FF" w:rsidR="00AE030B" w:rsidRPr="005A44E4" w:rsidRDefault="00EC79E7" w:rsidP="00AE030B">
      <w:pPr>
        <w:pStyle w:val="BodyText"/>
        <w:spacing w:line="276" w:lineRule="auto"/>
        <w:rPr>
          <w:bCs/>
          <w:iCs/>
        </w:rPr>
      </w:pPr>
      <w:r w:rsidRPr="005A44E4">
        <w:rPr>
          <w:b/>
          <w:i/>
          <w:sz w:val="18"/>
          <w:szCs w:val="18"/>
          <w:u w:val="single"/>
        </w:rPr>
        <w:t>Materials and Methods</w:t>
      </w:r>
      <w:r w:rsidR="00075CA7" w:rsidRPr="005A44E4">
        <w:rPr>
          <w:b/>
          <w:i/>
          <w:sz w:val="18"/>
          <w:szCs w:val="18"/>
          <w:u w:val="single"/>
        </w:rPr>
        <w:t>:</w:t>
      </w:r>
      <w:r w:rsidR="00152EAB" w:rsidRPr="005A44E4">
        <w:rPr>
          <w:b/>
          <w:i/>
          <w:sz w:val="18"/>
          <w:szCs w:val="18"/>
        </w:rPr>
        <w:t xml:space="preserve"> </w:t>
      </w:r>
      <w:proofErr w:type="gramStart"/>
      <w:r w:rsidR="00AE030B" w:rsidRPr="005A44E4">
        <w:rPr>
          <w:bCs/>
          <w:iCs/>
        </w:rPr>
        <w:t>In order to</w:t>
      </w:r>
      <w:proofErr w:type="gramEnd"/>
      <w:r w:rsidR="00AE030B" w:rsidRPr="005A44E4">
        <w:rPr>
          <w:bCs/>
          <w:iCs/>
        </w:rPr>
        <w:t xml:space="preserve"> investigate and provide </w:t>
      </w:r>
      <w:r w:rsidR="0051750B" w:rsidRPr="005A44E4">
        <w:rPr>
          <w:bCs/>
          <w:iCs/>
        </w:rPr>
        <w:t>educational opportun</w:t>
      </w:r>
      <w:r w:rsidR="00B9208F" w:rsidRPr="005A44E4">
        <w:rPr>
          <w:bCs/>
          <w:iCs/>
        </w:rPr>
        <w:t>ities</w:t>
      </w:r>
      <w:r w:rsidR="00AE030B" w:rsidRPr="005A44E4">
        <w:rPr>
          <w:bCs/>
          <w:iCs/>
        </w:rPr>
        <w:t xml:space="preserve"> on the role plant</w:t>
      </w:r>
      <w:r w:rsidR="00EA56E1" w:rsidRPr="005A44E4">
        <w:rPr>
          <w:bCs/>
          <w:iCs/>
        </w:rPr>
        <w:t>ing</w:t>
      </w:r>
      <w:r w:rsidR="00AE030B" w:rsidRPr="005A44E4">
        <w:rPr>
          <w:bCs/>
          <w:iCs/>
        </w:rPr>
        <w:t xml:space="preserve"> rates have on canopy development, yield, and above</w:t>
      </w:r>
      <w:r w:rsidR="00EA56E1" w:rsidRPr="005A44E4">
        <w:rPr>
          <w:bCs/>
          <w:iCs/>
        </w:rPr>
        <w:t>-</w:t>
      </w:r>
      <w:r w:rsidR="00AE030B" w:rsidRPr="005A44E4">
        <w:rPr>
          <w:bCs/>
          <w:iCs/>
        </w:rPr>
        <w:t xml:space="preserve">ground biomass in soybeans, 6 </w:t>
      </w:r>
      <w:r w:rsidR="00B9208F" w:rsidRPr="005A44E4">
        <w:rPr>
          <w:bCs/>
          <w:iCs/>
        </w:rPr>
        <w:t xml:space="preserve">experimental </w:t>
      </w:r>
      <w:r w:rsidR="00AE030B" w:rsidRPr="005A44E4">
        <w:rPr>
          <w:bCs/>
          <w:iCs/>
        </w:rPr>
        <w:t>treatments were created</w:t>
      </w:r>
      <w:r w:rsidR="00B60579" w:rsidRPr="005A44E4">
        <w:rPr>
          <w:bCs/>
          <w:iCs/>
        </w:rPr>
        <w:t xml:space="preserve"> as follows:</w:t>
      </w:r>
    </w:p>
    <w:p w14:paraId="7CFEAD72" w14:textId="557642A2" w:rsidR="00891DA5" w:rsidRPr="005A44E4" w:rsidRDefault="00AE030B" w:rsidP="006A42B5">
      <w:pPr>
        <w:pStyle w:val="BodyText"/>
        <w:spacing w:line="276" w:lineRule="auto"/>
        <w:ind w:firstLine="720"/>
        <w:rPr>
          <w:bCs/>
          <w:iCs/>
        </w:rPr>
      </w:pPr>
      <w:r w:rsidRPr="005A44E4">
        <w:rPr>
          <w:bCs/>
          <w:iCs/>
        </w:rPr>
        <w:t>Fertilizer</w:t>
      </w:r>
      <w:r w:rsidR="006016AB" w:rsidRPr="005A44E4">
        <w:rPr>
          <w:bCs/>
          <w:iCs/>
        </w:rPr>
        <w:t>s</w:t>
      </w:r>
      <w:r w:rsidR="00EA56E1" w:rsidRPr="005A44E4">
        <w:rPr>
          <w:bCs/>
          <w:iCs/>
        </w:rPr>
        <w:t xml:space="preserve"> (10-23-30) </w:t>
      </w:r>
      <w:r w:rsidRPr="005A44E4">
        <w:rPr>
          <w:bCs/>
          <w:iCs/>
        </w:rPr>
        <w:t xml:space="preserve">were drop spread and shallowly incorporated </w:t>
      </w:r>
      <w:r w:rsidR="00EA56E1" w:rsidRPr="005A44E4">
        <w:rPr>
          <w:bCs/>
          <w:iCs/>
        </w:rPr>
        <w:t>5</w:t>
      </w:r>
      <w:r w:rsidRPr="005A44E4">
        <w:rPr>
          <w:bCs/>
          <w:iCs/>
        </w:rPr>
        <w:t>/</w:t>
      </w:r>
      <w:r w:rsidR="00EA56E1" w:rsidRPr="005A44E4">
        <w:rPr>
          <w:bCs/>
          <w:iCs/>
        </w:rPr>
        <w:t>17</w:t>
      </w:r>
      <w:r w:rsidRPr="005A44E4">
        <w:rPr>
          <w:bCs/>
          <w:iCs/>
        </w:rPr>
        <w:t>/23</w:t>
      </w:r>
      <w:r w:rsidR="006016AB" w:rsidRPr="005A44E4">
        <w:rPr>
          <w:bCs/>
          <w:iCs/>
        </w:rPr>
        <w:t xml:space="preserve"> and s</w:t>
      </w:r>
      <w:r w:rsidR="00EA56E1" w:rsidRPr="005A44E4">
        <w:rPr>
          <w:bCs/>
          <w:iCs/>
        </w:rPr>
        <w:t xml:space="preserve">oybean seed planted on 5/18/23. Each targeted planting population was </w:t>
      </w:r>
      <w:r w:rsidR="006016AB" w:rsidRPr="005A44E4">
        <w:rPr>
          <w:bCs/>
          <w:iCs/>
        </w:rPr>
        <w:t>replicated</w:t>
      </w:r>
      <w:r w:rsidR="00EA56E1" w:rsidRPr="005A44E4">
        <w:rPr>
          <w:bCs/>
          <w:iCs/>
        </w:rPr>
        <w:t xml:space="preserve"> 4</w:t>
      </w:r>
      <w:r w:rsidR="006016AB" w:rsidRPr="005A44E4">
        <w:rPr>
          <w:bCs/>
          <w:iCs/>
        </w:rPr>
        <w:t xml:space="preserve"> times</w:t>
      </w:r>
      <w:r w:rsidR="00EA56E1" w:rsidRPr="005A44E4">
        <w:rPr>
          <w:bCs/>
          <w:iCs/>
        </w:rPr>
        <w:t xml:space="preserve">, and each </w:t>
      </w:r>
      <w:r w:rsidR="006016AB" w:rsidRPr="005A44E4">
        <w:rPr>
          <w:bCs/>
          <w:iCs/>
        </w:rPr>
        <w:t xml:space="preserve">experimental </w:t>
      </w:r>
      <w:r w:rsidR="00EA56E1" w:rsidRPr="005A44E4">
        <w:rPr>
          <w:bCs/>
          <w:iCs/>
        </w:rPr>
        <w:t>plot was 20’</w:t>
      </w:r>
      <w:r w:rsidR="006016AB" w:rsidRPr="005A44E4">
        <w:rPr>
          <w:bCs/>
          <w:iCs/>
        </w:rPr>
        <w:t xml:space="preserve"> </w:t>
      </w:r>
      <w:r w:rsidR="00EA56E1" w:rsidRPr="005A44E4">
        <w:rPr>
          <w:bCs/>
          <w:iCs/>
        </w:rPr>
        <w:t>wide</w:t>
      </w:r>
      <w:r w:rsidR="006016AB" w:rsidRPr="005A44E4">
        <w:rPr>
          <w:bCs/>
          <w:iCs/>
        </w:rPr>
        <w:t xml:space="preserve"> and</w:t>
      </w:r>
      <w:r w:rsidR="00EA56E1" w:rsidRPr="005A44E4">
        <w:rPr>
          <w:bCs/>
          <w:iCs/>
        </w:rPr>
        <w:t xml:space="preserve"> 60’ long. On 5/19/23 Sonic was applied at label rates as a preemergent </w:t>
      </w:r>
      <w:proofErr w:type="gramStart"/>
      <w:r w:rsidR="00EA56E1" w:rsidRPr="005A44E4">
        <w:rPr>
          <w:bCs/>
          <w:iCs/>
        </w:rPr>
        <w:t>herbicide</w:t>
      </w:r>
      <w:proofErr w:type="gramEnd"/>
      <w:r w:rsidR="006016AB" w:rsidRPr="005A44E4">
        <w:rPr>
          <w:bCs/>
          <w:iCs/>
        </w:rPr>
        <w:t xml:space="preserve"> and a </w:t>
      </w:r>
      <w:r w:rsidR="00EA56E1" w:rsidRPr="005A44E4">
        <w:rPr>
          <w:bCs/>
          <w:iCs/>
        </w:rPr>
        <w:t>Enlist</w:t>
      </w:r>
      <w:r w:rsidR="006016AB" w:rsidRPr="005A44E4">
        <w:rPr>
          <w:bCs/>
          <w:iCs/>
        </w:rPr>
        <w:t>/</w:t>
      </w:r>
      <w:r w:rsidR="00EA56E1" w:rsidRPr="005A44E4">
        <w:rPr>
          <w:bCs/>
          <w:iCs/>
        </w:rPr>
        <w:t xml:space="preserve">Cornerstone </w:t>
      </w:r>
      <w:r w:rsidR="006016AB" w:rsidRPr="005A44E4">
        <w:rPr>
          <w:bCs/>
          <w:iCs/>
        </w:rPr>
        <w:t xml:space="preserve">blend was </w:t>
      </w:r>
      <w:r w:rsidR="00EA56E1" w:rsidRPr="005A44E4">
        <w:rPr>
          <w:bCs/>
          <w:iCs/>
        </w:rPr>
        <w:t>applied at label rates on 6/5/23 to deal with grass weeds</w:t>
      </w:r>
      <w:r w:rsidR="006A42B5" w:rsidRPr="005A44E4">
        <w:rPr>
          <w:bCs/>
          <w:iCs/>
        </w:rPr>
        <w:t xml:space="preserve"> in some of the plots. </w:t>
      </w:r>
      <w:r w:rsidR="00D94635" w:rsidRPr="005A44E4">
        <w:rPr>
          <w:bCs/>
          <w:iCs/>
        </w:rPr>
        <w:t>To</w:t>
      </w:r>
      <w:r w:rsidR="00891DA5" w:rsidRPr="005A44E4">
        <w:rPr>
          <w:bCs/>
          <w:iCs/>
        </w:rPr>
        <w:t xml:space="preserve"> monitor how canopy rates developed </w:t>
      </w:r>
      <w:proofErr w:type="gramStart"/>
      <w:r w:rsidR="00891DA5" w:rsidRPr="005A44E4">
        <w:rPr>
          <w:bCs/>
          <w:iCs/>
        </w:rPr>
        <w:t>as a result of</w:t>
      </w:r>
      <w:proofErr w:type="gramEnd"/>
      <w:r w:rsidR="00891DA5" w:rsidRPr="005A44E4">
        <w:rPr>
          <w:bCs/>
          <w:iCs/>
        </w:rPr>
        <w:t xml:space="preserve"> different planting populations, d</w:t>
      </w:r>
      <w:r w:rsidRPr="005A44E4">
        <w:rPr>
          <w:bCs/>
          <w:iCs/>
        </w:rPr>
        <w:t xml:space="preserve">rone photos </w:t>
      </w:r>
      <w:r w:rsidR="00891DA5" w:rsidRPr="005A44E4">
        <w:rPr>
          <w:bCs/>
          <w:iCs/>
        </w:rPr>
        <w:t>were taken</w:t>
      </w:r>
      <w:r w:rsidRPr="005A44E4">
        <w:rPr>
          <w:bCs/>
          <w:iCs/>
        </w:rPr>
        <w:t xml:space="preserve"> on 5/31/23 and continued weekly until 7/19/23. </w:t>
      </w:r>
      <w:r w:rsidR="00825566" w:rsidRPr="005A44E4">
        <w:rPr>
          <w:bCs/>
          <w:iCs/>
        </w:rPr>
        <w:t>Drone c</w:t>
      </w:r>
      <w:r w:rsidR="00535733" w:rsidRPr="005A44E4">
        <w:rPr>
          <w:bCs/>
          <w:iCs/>
        </w:rPr>
        <w:t xml:space="preserve">anopy </w:t>
      </w:r>
      <w:r w:rsidR="00825566" w:rsidRPr="005A44E4">
        <w:rPr>
          <w:bCs/>
          <w:iCs/>
        </w:rPr>
        <w:t xml:space="preserve">photos </w:t>
      </w:r>
      <w:r w:rsidR="00535733" w:rsidRPr="005A44E4">
        <w:rPr>
          <w:bCs/>
          <w:iCs/>
        </w:rPr>
        <w:t>are currently being processed and data extracted with ImageJ software.</w:t>
      </w:r>
    </w:p>
    <w:p w14:paraId="787332B8" w14:textId="5F12439A" w:rsidR="00891DA5" w:rsidRPr="005A44E4" w:rsidRDefault="00485E34" w:rsidP="00891DA5">
      <w:pPr>
        <w:pStyle w:val="BodyText"/>
        <w:spacing w:line="276" w:lineRule="auto"/>
        <w:ind w:firstLine="720"/>
        <w:rPr>
          <w:bCs/>
          <w:iCs/>
        </w:rPr>
      </w:pPr>
      <w:r w:rsidRPr="005A44E4">
        <w:rPr>
          <w:bCs/>
          <w:iCs/>
        </w:rPr>
        <w:t>Biomass measurements were taken t</w:t>
      </w:r>
      <w:r w:rsidR="00891DA5" w:rsidRPr="005A44E4">
        <w:rPr>
          <w:bCs/>
          <w:iCs/>
        </w:rPr>
        <w:t xml:space="preserve">o demonstrate how </w:t>
      </w:r>
      <w:proofErr w:type="gramStart"/>
      <w:r w:rsidR="00891DA5" w:rsidRPr="005A44E4">
        <w:rPr>
          <w:bCs/>
          <w:iCs/>
        </w:rPr>
        <w:t>soybean</w:t>
      </w:r>
      <w:proofErr w:type="gramEnd"/>
      <w:r w:rsidR="00891DA5" w:rsidRPr="005A44E4">
        <w:rPr>
          <w:bCs/>
          <w:iCs/>
        </w:rPr>
        <w:t xml:space="preserve"> can respond to the increased canopy space/soil resources it receives at lower planting densities. Each biomass sampling event consisted of randomly selecting 6 plants from each treatment across the plot, clipping the plants at the soil level, and weighing the resulting aboveground biomass.</w:t>
      </w:r>
      <w:r w:rsidR="004B0D47" w:rsidRPr="005A44E4">
        <w:rPr>
          <w:bCs/>
          <w:iCs/>
        </w:rPr>
        <w:t xml:space="preserve"> Finally, to demonstrate the impact a late season hail event could have on soybean yields,</w:t>
      </w:r>
      <w:r w:rsidR="005D392A" w:rsidRPr="005A44E4">
        <w:rPr>
          <w:bCs/>
          <w:iCs/>
        </w:rPr>
        <w:t xml:space="preserve"> all treatment 6 plots were attacked with a weed whacker/whip which was walked up and down each row on 8/4/23 when plants were in </w:t>
      </w:r>
      <w:r w:rsidR="003959D1" w:rsidRPr="005A44E4">
        <w:rPr>
          <w:bCs/>
          <w:iCs/>
        </w:rPr>
        <w:t>R4/</w:t>
      </w:r>
      <w:r w:rsidR="006E2186" w:rsidRPr="005A44E4">
        <w:rPr>
          <w:bCs/>
          <w:iCs/>
        </w:rPr>
        <w:t>R5.</w:t>
      </w:r>
    </w:p>
    <w:p w14:paraId="77486727" w14:textId="21DB8498" w:rsidR="009035AB" w:rsidRPr="005A44E4" w:rsidRDefault="00AE030B" w:rsidP="006E2186">
      <w:pPr>
        <w:pStyle w:val="BodyText"/>
        <w:spacing w:line="276" w:lineRule="auto"/>
        <w:ind w:firstLine="720"/>
        <w:rPr>
          <w:bCs/>
          <w:iCs/>
        </w:rPr>
      </w:pPr>
      <w:proofErr w:type="gramStart"/>
      <w:r w:rsidRPr="005A44E4">
        <w:rPr>
          <w:bCs/>
          <w:iCs/>
        </w:rPr>
        <w:t>Harvest</w:t>
      </w:r>
      <w:proofErr w:type="gramEnd"/>
      <w:r w:rsidRPr="005A44E4">
        <w:rPr>
          <w:bCs/>
          <w:iCs/>
        </w:rPr>
        <w:t xml:space="preserve"> of </w:t>
      </w:r>
      <w:r w:rsidR="00891DA5" w:rsidRPr="005A44E4">
        <w:rPr>
          <w:bCs/>
          <w:iCs/>
        </w:rPr>
        <w:t>soybean</w:t>
      </w:r>
      <w:r w:rsidRPr="005A44E4">
        <w:rPr>
          <w:bCs/>
          <w:iCs/>
        </w:rPr>
        <w:t xml:space="preserve"> plots took place on </w:t>
      </w:r>
      <w:r w:rsidR="00891DA5" w:rsidRPr="005A44E4">
        <w:rPr>
          <w:bCs/>
          <w:iCs/>
        </w:rPr>
        <w:t>10</w:t>
      </w:r>
      <w:r w:rsidRPr="005A44E4">
        <w:rPr>
          <w:bCs/>
          <w:iCs/>
        </w:rPr>
        <w:t>/</w:t>
      </w:r>
      <w:r w:rsidR="00891DA5" w:rsidRPr="005A44E4">
        <w:rPr>
          <w:bCs/>
          <w:iCs/>
        </w:rPr>
        <w:t>5</w:t>
      </w:r>
      <w:r w:rsidRPr="005A44E4">
        <w:rPr>
          <w:bCs/>
          <w:iCs/>
        </w:rPr>
        <w:t xml:space="preserve">/23 and yield was recorded with a weigh wagon. </w:t>
      </w:r>
    </w:p>
    <w:p w14:paraId="30F03062" w14:textId="5455DE53" w:rsidR="005C6B5A" w:rsidRPr="005A44E4" w:rsidRDefault="005C6B5A" w:rsidP="00C7397C">
      <w:pPr>
        <w:pStyle w:val="BodyText"/>
        <w:spacing w:before="10"/>
        <w:rPr>
          <w:sz w:val="19"/>
        </w:rPr>
      </w:pPr>
    </w:p>
    <w:p w14:paraId="097CE2BE" w14:textId="189F3964" w:rsidR="009035AB" w:rsidRPr="005A44E4" w:rsidRDefault="00EC79E7" w:rsidP="000A396F">
      <w:pPr>
        <w:pStyle w:val="BodyText"/>
        <w:spacing w:line="276" w:lineRule="auto"/>
        <w:rPr>
          <w:b/>
          <w:i/>
          <w:sz w:val="18"/>
          <w:szCs w:val="18"/>
        </w:rPr>
      </w:pPr>
      <w:r w:rsidRPr="005A44E4">
        <w:rPr>
          <w:b/>
          <w:i/>
          <w:sz w:val="18"/>
          <w:szCs w:val="18"/>
          <w:u w:val="single"/>
        </w:rPr>
        <w:t xml:space="preserve">Economic Benefit to a Typical 500 Acre </w:t>
      </w:r>
      <w:r w:rsidR="00CA4230" w:rsidRPr="005A44E4">
        <w:rPr>
          <w:b/>
          <w:i/>
          <w:sz w:val="18"/>
          <w:szCs w:val="18"/>
          <w:u w:val="single"/>
        </w:rPr>
        <w:t>Soybean</w:t>
      </w:r>
      <w:r w:rsidRPr="005A44E4">
        <w:rPr>
          <w:b/>
          <w:i/>
          <w:sz w:val="18"/>
          <w:szCs w:val="18"/>
          <w:u w:val="single"/>
        </w:rPr>
        <w:t xml:space="preserve"> Enterprise</w:t>
      </w:r>
      <w:r w:rsidR="00075CA7" w:rsidRPr="005A44E4">
        <w:rPr>
          <w:b/>
          <w:i/>
          <w:sz w:val="18"/>
          <w:szCs w:val="18"/>
          <w:u w:val="single"/>
        </w:rPr>
        <w:t>:</w:t>
      </w:r>
      <w:r w:rsidR="00152EAB" w:rsidRPr="005A44E4">
        <w:rPr>
          <w:b/>
          <w:i/>
          <w:sz w:val="18"/>
          <w:szCs w:val="18"/>
        </w:rPr>
        <w:t xml:space="preserve"> </w:t>
      </w:r>
      <w:r w:rsidR="000A396F" w:rsidRPr="005A44E4">
        <w:t xml:space="preserve">While this grant does have an experimental component, the main strength, and main purpose of this project, is in its potential to provide educational experiences. </w:t>
      </w:r>
      <w:proofErr w:type="gramStart"/>
      <w:r w:rsidR="000A396F" w:rsidRPr="005A44E4">
        <w:t>Through the use of</w:t>
      </w:r>
      <w:proofErr w:type="gramEnd"/>
      <w:r w:rsidR="000A396F" w:rsidRPr="005A44E4">
        <w:t xml:space="preserve"> the award funds, SMSU has been able to increase soybean familiarity to scores of individuals, most of which are college students, in Southwest Minnesota. </w:t>
      </w:r>
      <w:proofErr w:type="gramStart"/>
      <w:r w:rsidR="000A396F" w:rsidRPr="005A44E4">
        <w:t>Soybean is</w:t>
      </w:r>
      <w:proofErr w:type="gramEnd"/>
      <w:r w:rsidR="000A396F" w:rsidRPr="005A44E4">
        <w:t xml:space="preserve"> a common crop in this part of the state, and as such, even non-farmers have some familiarity with the crop. Despite that, we believe the best type of education is an experiential one at SMSU. Getting students out to the research plots, having professors being able to talk about a project from its conception to finish, and hiring student labor to do the vast majority of field work all augment learning opportunities. This grant was put together to help capitalize on an already heavy hands-on learning environment and further increase </w:t>
      </w:r>
      <w:proofErr w:type="gramStart"/>
      <w:r w:rsidR="000A396F" w:rsidRPr="005A44E4">
        <w:t>students</w:t>
      </w:r>
      <w:proofErr w:type="gramEnd"/>
      <w:r w:rsidR="000A396F" w:rsidRPr="005A44E4">
        <w:t xml:space="preserve"> familiarity with soybean production systems. SMSU is one of the few MN universities with an Agronomy Major and our graduates go on to be the future crop scouts, consultants, product sales service, and researchers that our MN wheat farmers rely on. A broad and robust agricultural education during their college years will not only ensure they can identify and get the jobs best suited to their individual abilities, but once hired, will allow them to excel and help MN wheat growers to be agricultural leaders they always have been. When you have a better trained workforce, on-farm decisions come more quickly, and with more confidence.</w:t>
      </w:r>
    </w:p>
    <w:p w14:paraId="58147EB9" w14:textId="60B8007F" w:rsidR="005C6B5A" w:rsidRPr="005A44E4" w:rsidRDefault="005C6B5A" w:rsidP="00C7397C">
      <w:pPr>
        <w:pStyle w:val="BodyText"/>
      </w:pPr>
    </w:p>
    <w:p w14:paraId="254E755F" w14:textId="3800F026" w:rsidR="009035AB" w:rsidRPr="005A44E4" w:rsidRDefault="00EC79E7" w:rsidP="00872079">
      <w:pPr>
        <w:pStyle w:val="BodyText"/>
        <w:spacing w:line="276" w:lineRule="auto"/>
        <w:rPr>
          <w:b/>
          <w:i/>
          <w:sz w:val="18"/>
          <w:szCs w:val="18"/>
        </w:rPr>
      </w:pPr>
      <w:r w:rsidRPr="005A44E4">
        <w:rPr>
          <w:b/>
          <w:i/>
          <w:sz w:val="18"/>
          <w:szCs w:val="18"/>
          <w:u w:val="single"/>
        </w:rPr>
        <w:t>Related Research</w:t>
      </w:r>
      <w:r w:rsidR="00075CA7" w:rsidRPr="005A44E4">
        <w:rPr>
          <w:b/>
          <w:i/>
          <w:sz w:val="18"/>
          <w:szCs w:val="18"/>
          <w:u w:val="single"/>
        </w:rPr>
        <w:t>:</w:t>
      </w:r>
      <w:r w:rsidR="00F547D5" w:rsidRPr="005A44E4">
        <w:rPr>
          <w:b/>
          <w:i/>
          <w:sz w:val="18"/>
          <w:szCs w:val="18"/>
        </w:rPr>
        <w:t xml:space="preserve"> </w:t>
      </w:r>
      <w:r w:rsidR="00872079" w:rsidRPr="005A44E4">
        <w:t xml:space="preserve">Additional competitive grant funds were awarded from MNWR&amp;PC, but that project dealt with how varying the rates of N fertilizer can impact wheat growth rates, canopy development, final yield, and the overall protein content of the grain. Another MNSR&amp;PC competitive grant was awarded to help prepare students for the CCA exam and to offset its cost. It’s the goal of SMSU Agronomy to have all Agronomy majors pass the CCA local and </w:t>
      </w:r>
      <w:proofErr w:type="gramStart"/>
      <w:r w:rsidR="00872079" w:rsidRPr="005A44E4">
        <w:t>International</w:t>
      </w:r>
      <w:proofErr w:type="gramEnd"/>
      <w:r w:rsidR="00872079" w:rsidRPr="005A44E4">
        <w:t xml:space="preserve"> exam by graduation. Neither grant overlapped with this one other than providing </w:t>
      </w:r>
      <w:proofErr w:type="gramStart"/>
      <w:r w:rsidR="00872079" w:rsidRPr="005A44E4">
        <w:t>an</w:t>
      </w:r>
      <w:proofErr w:type="gramEnd"/>
      <w:r w:rsidR="00872079" w:rsidRPr="005A44E4">
        <w:t xml:space="preserve"> hands on example of a soybean field for CCA studying.</w:t>
      </w:r>
    </w:p>
    <w:p w14:paraId="7802ADF7" w14:textId="77777777" w:rsidR="005C6B5A" w:rsidRPr="005A44E4" w:rsidRDefault="005C6B5A" w:rsidP="00C7397C">
      <w:pPr>
        <w:pStyle w:val="BodyText"/>
        <w:spacing w:before="11"/>
        <w:rPr>
          <w:sz w:val="19"/>
        </w:rPr>
      </w:pPr>
    </w:p>
    <w:p w14:paraId="19D8C57C" w14:textId="6BB8A5B6" w:rsidR="009035AB" w:rsidRPr="005A44E4" w:rsidRDefault="00EC79E7" w:rsidP="00872079">
      <w:pPr>
        <w:pStyle w:val="BodyText"/>
        <w:spacing w:line="276" w:lineRule="auto"/>
        <w:rPr>
          <w:bCs/>
          <w:iCs/>
        </w:rPr>
      </w:pPr>
      <w:r w:rsidRPr="005A44E4">
        <w:rPr>
          <w:b/>
          <w:i/>
          <w:sz w:val="18"/>
          <w:szCs w:val="18"/>
          <w:u w:val="single"/>
        </w:rPr>
        <w:t>Recommended Future Research</w:t>
      </w:r>
      <w:r w:rsidR="00075CA7" w:rsidRPr="005A44E4">
        <w:rPr>
          <w:b/>
          <w:i/>
          <w:sz w:val="18"/>
          <w:szCs w:val="18"/>
          <w:u w:val="single"/>
        </w:rPr>
        <w:t>:</w:t>
      </w:r>
      <w:r w:rsidR="00152EAB" w:rsidRPr="005A44E4">
        <w:rPr>
          <w:b/>
          <w:i/>
          <w:sz w:val="18"/>
          <w:szCs w:val="18"/>
        </w:rPr>
        <w:t xml:space="preserve"> </w:t>
      </w:r>
    </w:p>
    <w:p w14:paraId="6975BF7D" w14:textId="77777777" w:rsidR="005C6B5A" w:rsidRPr="005A44E4" w:rsidRDefault="005C6B5A" w:rsidP="00C7397C">
      <w:pPr>
        <w:pStyle w:val="BodyText"/>
        <w:spacing w:before="1"/>
      </w:pPr>
    </w:p>
    <w:p w14:paraId="65400895" w14:textId="465DD594" w:rsidR="009035AB" w:rsidRPr="005A44E4" w:rsidRDefault="00EC79E7" w:rsidP="00C7397C">
      <w:pPr>
        <w:pStyle w:val="BodyText"/>
        <w:rPr>
          <w:b/>
          <w:i/>
          <w:sz w:val="18"/>
          <w:szCs w:val="18"/>
        </w:rPr>
      </w:pPr>
      <w:r w:rsidRPr="005A44E4">
        <w:rPr>
          <w:b/>
          <w:i/>
          <w:sz w:val="18"/>
          <w:szCs w:val="18"/>
          <w:u w:val="single"/>
        </w:rPr>
        <w:t>References</w:t>
      </w:r>
      <w:r w:rsidR="00F547D5" w:rsidRPr="005A44E4">
        <w:rPr>
          <w:b/>
          <w:i/>
          <w:sz w:val="18"/>
          <w:szCs w:val="18"/>
          <w:u w:val="single"/>
        </w:rPr>
        <w:t>:</w:t>
      </w:r>
      <w:r w:rsidR="003A35CE" w:rsidRPr="005A44E4">
        <w:rPr>
          <w:b/>
          <w:i/>
          <w:sz w:val="18"/>
          <w:szCs w:val="18"/>
        </w:rPr>
        <w:t xml:space="preserve"> </w:t>
      </w:r>
    </w:p>
    <w:p w14:paraId="46C66DBC" w14:textId="77777777" w:rsidR="0012152C" w:rsidRPr="005A44E4" w:rsidRDefault="0012152C" w:rsidP="0012152C">
      <w:pPr>
        <w:pStyle w:val="BodyText"/>
        <w:spacing w:line="276" w:lineRule="auto"/>
        <w:ind w:firstLine="720"/>
        <w:rPr>
          <w:bCs/>
          <w:iCs/>
        </w:rPr>
      </w:pPr>
      <w:r w:rsidRPr="005A44E4">
        <w:rPr>
          <w:b/>
          <w:bCs/>
        </w:rPr>
        <w:t xml:space="preserve">Schneider, C.A., W.S. Rasband, and K.W. </w:t>
      </w:r>
      <w:proofErr w:type="spellStart"/>
      <w:r w:rsidRPr="005A44E4">
        <w:rPr>
          <w:b/>
          <w:bCs/>
        </w:rPr>
        <w:t>Eliceiri</w:t>
      </w:r>
      <w:proofErr w:type="spellEnd"/>
      <w:r w:rsidRPr="005A44E4">
        <w:rPr>
          <w:b/>
          <w:bCs/>
        </w:rPr>
        <w:t>. 2012.</w:t>
      </w:r>
      <w:r w:rsidRPr="005A44E4">
        <w:t xml:space="preserve"> NIH Image to ImageJ: 25 years of image analysis. Nature Methods 9: 671-675</w:t>
      </w:r>
    </w:p>
    <w:p w14:paraId="649624BA" w14:textId="77777777" w:rsidR="009035AB" w:rsidRPr="005A44E4" w:rsidRDefault="009035AB" w:rsidP="00C7397C">
      <w:pPr>
        <w:pStyle w:val="BodyText"/>
      </w:pPr>
    </w:p>
    <w:p w14:paraId="5367218A" w14:textId="44F03EAE" w:rsidR="005C6B5A" w:rsidRPr="001D7484" w:rsidRDefault="00EC79E7" w:rsidP="00C7397C">
      <w:pPr>
        <w:pStyle w:val="BodyText"/>
        <w:spacing w:line="360" w:lineRule="auto"/>
        <w:rPr>
          <w:b/>
          <w:i/>
          <w:sz w:val="18"/>
          <w:szCs w:val="18"/>
        </w:rPr>
      </w:pPr>
      <w:r w:rsidRPr="005A44E4">
        <w:rPr>
          <w:b/>
          <w:i/>
          <w:sz w:val="18"/>
          <w:szCs w:val="18"/>
          <w:u w:val="single"/>
        </w:rPr>
        <w:t>Publications</w:t>
      </w:r>
      <w:r w:rsidR="00075CA7" w:rsidRPr="005A44E4">
        <w:rPr>
          <w:b/>
          <w:i/>
          <w:sz w:val="18"/>
          <w:szCs w:val="18"/>
          <w:u w:val="single"/>
        </w:rPr>
        <w:t>:</w:t>
      </w:r>
      <w:r w:rsidR="00F547D5" w:rsidRPr="005A44E4">
        <w:rPr>
          <w:b/>
          <w:i/>
          <w:sz w:val="18"/>
          <w:szCs w:val="18"/>
        </w:rPr>
        <w:t xml:space="preserve"> </w:t>
      </w:r>
      <w:r w:rsidR="00993278" w:rsidRPr="005A44E4">
        <w:rPr>
          <w:bCs/>
          <w:iCs/>
        </w:rPr>
        <w:t>None</w:t>
      </w:r>
    </w:p>
    <w:p w14:paraId="023F1E4E" w14:textId="77777777" w:rsidR="002C7FDC" w:rsidRPr="00E75A88" w:rsidRDefault="002C7FDC" w:rsidP="00C7397C">
      <w:pPr>
        <w:pStyle w:val="BodyText"/>
      </w:pPr>
    </w:p>
    <w:sectPr w:rsidR="002C7FDC" w:rsidRPr="00E75A88" w:rsidSect="00EF3704">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14C8D"/>
    <w:rsid w:val="000274D3"/>
    <w:rsid w:val="000422DF"/>
    <w:rsid w:val="00062BA2"/>
    <w:rsid w:val="00075CA7"/>
    <w:rsid w:val="000A396F"/>
    <w:rsid w:val="000D1F90"/>
    <w:rsid w:val="000F6C2A"/>
    <w:rsid w:val="0012152C"/>
    <w:rsid w:val="00133355"/>
    <w:rsid w:val="001426A9"/>
    <w:rsid w:val="00151E07"/>
    <w:rsid w:val="00152EAB"/>
    <w:rsid w:val="001A7860"/>
    <w:rsid w:val="001D7484"/>
    <w:rsid w:val="00200611"/>
    <w:rsid w:val="002634E6"/>
    <w:rsid w:val="0026459F"/>
    <w:rsid w:val="00296472"/>
    <w:rsid w:val="002A73C8"/>
    <w:rsid w:val="002C0D29"/>
    <w:rsid w:val="002C7FDC"/>
    <w:rsid w:val="00312A03"/>
    <w:rsid w:val="003164E4"/>
    <w:rsid w:val="00326B69"/>
    <w:rsid w:val="00346FC0"/>
    <w:rsid w:val="00355A45"/>
    <w:rsid w:val="003959D1"/>
    <w:rsid w:val="003A35CE"/>
    <w:rsid w:val="003B3EF2"/>
    <w:rsid w:val="003D2FF9"/>
    <w:rsid w:val="00463FA0"/>
    <w:rsid w:val="00464188"/>
    <w:rsid w:val="00485E34"/>
    <w:rsid w:val="004B072B"/>
    <w:rsid w:val="004B0D47"/>
    <w:rsid w:val="004D62B6"/>
    <w:rsid w:val="0051750B"/>
    <w:rsid w:val="00533E78"/>
    <w:rsid w:val="00535733"/>
    <w:rsid w:val="00550FE9"/>
    <w:rsid w:val="0057606F"/>
    <w:rsid w:val="005A44E4"/>
    <w:rsid w:val="005C6B5A"/>
    <w:rsid w:val="005D1F12"/>
    <w:rsid w:val="005D392A"/>
    <w:rsid w:val="005F51E4"/>
    <w:rsid w:val="006016AB"/>
    <w:rsid w:val="0062618F"/>
    <w:rsid w:val="00662087"/>
    <w:rsid w:val="0066628C"/>
    <w:rsid w:val="006A42B5"/>
    <w:rsid w:val="006D7780"/>
    <w:rsid w:val="006E2186"/>
    <w:rsid w:val="006E4ED0"/>
    <w:rsid w:val="006F0B6D"/>
    <w:rsid w:val="00725805"/>
    <w:rsid w:val="00825566"/>
    <w:rsid w:val="008419E2"/>
    <w:rsid w:val="00872079"/>
    <w:rsid w:val="00876847"/>
    <w:rsid w:val="00877A10"/>
    <w:rsid w:val="00881D27"/>
    <w:rsid w:val="00883934"/>
    <w:rsid w:val="00891DA5"/>
    <w:rsid w:val="008D381C"/>
    <w:rsid w:val="009035AB"/>
    <w:rsid w:val="00923194"/>
    <w:rsid w:val="00956445"/>
    <w:rsid w:val="00993278"/>
    <w:rsid w:val="009B4AF7"/>
    <w:rsid w:val="009D0AEC"/>
    <w:rsid w:val="009E439F"/>
    <w:rsid w:val="00A96794"/>
    <w:rsid w:val="00AB0EDD"/>
    <w:rsid w:val="00AE030B"/>
    <w:rsid w:val="00B32A25"/>
    <w:rsid w:val="00B44942"/>
    <w:rsid w:val="00B464EF"/>
    <w:rsid w:val="00B60579"/>
    <w:rsid w:val="00B67471"/>
    <w:rsid w:val="00B80AA4"/>
    <w:rsid w:val="00B9208F"/>
    <w:rsid w:val="00B92CC7"/>
    <w:rsid w:val="00C33EED"/>
    <w:rsid w:val="00C62618"/>
    <w:rsid w:val="00C7397C"/>
    <w:rsid w:val="00C857C0"/>
    <w:rsid w:val="00CA4230"/>
    <w:rsid w:val="00CF453E"/>
    <w:rsid w:val="00D102EA"/>
    <w:rsid w:val="00D4342E"/>
    <w:rsid w:val="00D44E3C"/>
    <w:rsid w:val="00D50F7F"/>
    <w:rsid w:val="00D94635"/>
    <w:rsid w:val="00DA13D3"/>
    <w:rsid w:val="00DD28CE"/>
    <w:rsid w:val="00DF2EE8"/>
    <w:rsid w:val="00E037BC"/>
    <w:rsid w:val="00E1022F"/>
    <w:rsid w:val="00E43AEE"/>
    <w:rsid w:val="00E543FB"/>
    <w:rsid w:val="00E75A88"/>
    <w:rsid w:val="00EA2E90"/>
    <w:rsid w:val="00EA56E1"/>
    <w:rsid w:val="00EC4E5F"/>
    <w:rsid w:val="00EC79E7"/>
    <w:rsid w:val="00ED6645"/>
    <w:rsid w:val="00EF3704"/>
    <w:rsid w:val="00F547D5"/>
    <w:rsid w:val="00FB12F9"/>
    <w:rsid w:val="00FB7EB3"/>
    <w:rsid w:val="00FC004C"/>
    <w:rsid w:val="00FC2D14"/>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 w:type="paragraph" w:styleId="Caption">
    <w:name w:val="caption"/>
    <w:basedOn w:val="Normal"/>
    <w:next w:val="Normal"/>
    <w:uiPriority w:val="35"/>
    <w:unhideWhenUsed/>
    <w:qFormat/>
    <w:rsid w:val="00C6261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908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1564</Words>
  <Characters>8917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David Kee</cp:lastModifiedBy>
  <cp:revision>3</cp:revision>
  <cp:lastPrinted>2018-10-16T16:46:00Z</cp:lastPrinted>
  <dcterms:created xsi:type="dcterms:W3CDTF">2023-11-08T19:11:00Z</dcterms:created>
  <dcterms:modified xsi:type="dcterms:W3CDTF">2023-11-08T19:19:00Z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