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1D7484" w:rsidRDefault="005C6B5A" w:rsidP="00B67471">
      <w:pPr>
        <w:pStyle w:val="BodyText"/>
        <w:spacing w:before="10"/>
        <w:jc w:val="center"/>
        <w:rPr>
          <w:b/>
          <w:sz w:val="23"/>
        </w:rPr>
      </w:pPr>
    </w:p>
    <w:p w14:paraId="3817EBE4" w14:textId="3DB41761" w:rsidR="005C6B5A" w:rsidRDefault="0057606F" w:rsidP="00B67471">
      <w:pPr>
        <w:pStyle w:val="Heading1"/>
        <w:ind w:left="0"/>
        <w:jc w:val="center"/>
      </w:pPr>
      <w:r>
        <w:t>Annual</w:t>
      </w:r>
      <w:r w:rsidR="00075CA7" w:rsidRPr="001D7484">
        <w:t xml:space="preserve"> </w:t>
      </w:r>
      <w:r>
        <w:t>Research Progress Report</w:t>
      </w:r>
    </w:p>
    <w:p w14:paraId="0A6DCC7F" w14:textId="42AC3427" w:rsidR="00E1022F" w:rsidRPr="00E1022F" w:rsidRDefault="00E1022F" w:rsidP="00B67471">
      <w:pPr>
        <w:pStyle w:val="Heading1"/>
        <w:ind w:left="0"/>
        <w:jc w:val="center"/>
        <w:rPr>
          <w:b w:val="0"/>
          <w:bCs w:val="0"/>
        </w:rPr>
      </w:pPr>
      <w:r w:rsidRPr="00E1022F">
        <w:rPr>
          <w:b w:val="0"/>
          <w:bCs w:val="0"/>
        </w:rPr>
        <w:t xml:space="preserve">Due </w:t>
      </w:r>
      <w:r w:rsidR="00290547">
        <w:rPr>
          <w:b w:val="0"/>
          <w:bCs w:val="0"/>
        </w:rPr>
        <w:t>Feb 29</w:t>
      </w:r>
      <w:r w:rsidRPr="00E1022F">
        <w:rPr>
          <w:b w:val="0"/>
          <w:bCs w:val="0"/>
        </w:rPr>
        <w:t xml:space="preserve"> </w:t>
      </w:r>
    </w:p>
    <w:p w14:paraId="08C15EF3" w14:textId="4638AF38" w:rsidR="005C6B5A" w:rsidRPr="001D7484" w:rsidRDefault="005C6B5A">
      <w:pPr>
        <w:pStyle w:val="BodyText"/>
        <w:rPr>
          <w:b/>
          <w:sz w:val="30"/>
        </w:rPr>
      </w:pPr>
    </w:p>
    <w:tbl>
      <w:tblPr>
        <w:tblStyle w:val="TableGrid"/>
        <w:tblW w:w="0" w:type="auto"/>
        <w:tblLook w:val="04A0" w:firstRow="1" w:lastRow="0" w:firstColumn="1" w:lastColumn="0" w:noHBand="0" w:noVBand="1"/>
      </w:tblPr>
      <w:tblGrid>
        <w:gridCol w:w="9010"/>
      </w:tblGrid>
      <w:tr w:rsidR="00B464EF" w:rsidRPr="001D7484" w14:paraId="1A0AB257" w14:textId="77777777" w:rsidTr="00B464EF">
        <w:tc>
          <w:tcPr>
            <w:tcW w:w="9010" w:type="dxa"/>
          </w:tcPr>
          <w:p w14:paraId="101E9F96" w14:textId="77777777" w:rsidR="00B464EF" w:rsidRPr="001D7484" w:rsidRDefault="00B464EF" w:rsidP="00B464EF">
            <w:pPr>
              <w:pStyle w:val="NoSpacing"/>
            </w:pPr>
          </w:p>
          <w:p w14:paraId="26BCFE16" w14:textId="61375C8C" w:rsidR="00B464EF" w:rsidRPr="006E4ED0" w:rsidRDefault="00B464EF" w:rsidP="00B464EF">
            <w:pPr>
              <w:pStyle w:val="NoSpacing"/>
            </w:pPr>
            <w:r w:rsidRPr="001D7484">
              <w:rPr>
                <w:b/>
                <w:bCs/>
                <w:i/>
                <w:iCs/>
              </w:rPr>
              <w:t>Audience:</w:t>
            </w:r>
            <w:r w:rsidRPr="001D7484">
              <w:t xml:space="preserve">  This information will be utilized to create a research reporting booklet that will be distributed to growers and crop consultants.  This is a great opportunity to communi- cate your research directly to growers.  Please keep your producer audience in mind when submitting your report.</w:t>
            </w:r>
            <w:r w:rsidR="00E1022F">
              <w:t xml:space="preserve"> Reports will be printed in </w:t>
            </w:r>
            <w:r w:rsidR="00E1022F" w:rsidRPr="00E1022F">
              <w:rPr>
                <w:color w:val="FF0000"/>
              </w:rPr>
              <w:t>C</w:t>
            </w:r>
            <w:r w:rsidR="00E1022F" w:rsidRPr="00E1022F">
              <w:rPr>
                <w:color w:val="F79646" w:themeColor="accent6"/>
              </w:rPr>
              <w:t>O</w:t>
            </w:r>
            <w:r w:rsidR="00E1022F" w:rsidRPr="00E1022F">
              <w:rPr>
                <w:color w:val="9BBB59" w:themeColor="accent3"/>
              </w:rPr>
              <w:t>L</w:t>
            </w:r>
            <w:r w:rsidR="00E1022F" w:rsidRPr="00E1022F">
              <w:rPr>
                <w:color w:val="4F81BD" w:themeColor="accent1"/>
              </w:rPr>
              <w:t>O</w:t>
            </w:r>
            <w:r w:rsidR="00E1022F" w:rsidRPr="00E1022F">
              <w:rPr>
                <w:color w:val="8064A2" w:themeColor="accent4"/>
              </w:rPr>
              <w:t>R</w:t>
            </w:r>
            <w:r w:rsidR="006E4ED0">
              <w:rPr>
                <w:color w:val="8064A2" w:themeColor="accent4"/>
              </w:rPr>
              <w:t xml:space="preserve"> </w:t>
            </w:r>
            <w:r w:rsidR="006E4ED0">
              <w:t>– please include color figures and photos to help explain your results to growers!</w:t>
            </w:r>
          </w:p>
          <w:p w14:paraId="5B0997A0" w14:textId="18D10BC3" w:rsidR="00B464EF" w:rsidRPr="001D7484" w:rsidRDefault="00B464EF" w:rsidP="00B464EF">
            <w:pPr>
              <w:pStyle w:val="NoSpacing"/>
            </w:pPr>
          </w:p>
        </w:tc>
      </w:tr>
    </w:tbl>
    <w:p w14:paraId="07A6CA4B" w14:textId="77777777" w:rsidR="00B464EF" w:rsidRPr="001D7484" w:rsidRDefault="00B464EF">
      <w:pPr>
        <w:pStyle w:val="BodyText"/>
        <w:rPr>
          <w:b/>
          <w:sz w:val="30"/>
        </w:rPr>
      </w:pPr>
    </w:p>
    <w:p w14:paraId="453E6854" w14:textId="77777777" w:rsidR="00B67471" w:rsidRPr="001D7484" w:rsidRDefault="00B67471">
      <w:pPr>
        <w:pStyle w:val="Heading2"/>
        <w:ind w:left="260"/>
      </w:pPr>
    </w:p>
    <w:p w14:paraId="6A133194" w14:textId="25B12CBE" w:rsidR="00883934" w:rsidRPr="001D7484" w:rsidRDefault="00075CA7" w:rsidP="0066628C">
      <w:pPr>
        <w:pStyle w:val="Heading2"/>
        <w:tabs>
          <w:tab w:val="left" w:pos="2340"/>
        </w:tabs>
        <w:ind w:left="0"/>
        <w:rPr>
          <w:b w:val="0"/>
        </w:rPr>
      </w:pPr>
      <w:r w:rsidRPr="001D7484">
        <w:rPr>
          <w:i/>
          <w:sz w:val="18"/>
          <w:szCs w:val="18"/>
        </w:rPr>
        <w:t>Project Title:</w:t>
      </w:r>
      <w:r w:rsidR="00E543FB" w:rsidRPr="001D7484">
        <w:rPr>
          <w:i/>
          <w:sz w:val="18"/>
          <w:szCs w:val="18"/>
        </w:rPr>
        <w:t xml:space="preserve"> </w:t>
      </w:r>
      <w:r w:rsidR="007E4636">
        <w:rPr>
          <w:i/>
          <w:sz w:val="18"/>
          <w:szCs w:val="18"/>
        </w:rPr>
        <w:t>Advancing Varietal Resistance to Soybean Cyst Nematode in Minnesota</w:t>
      </w:r>
    </w:p>
    <w:p w14:paraId="0C81FE07" w14:textId="77777777" w:rsidR="005C6B5A" w:rsidRPr="001D7484" w:rsidRDefault="005C6B5A" w:rsidP="00C7397C">
      <w:pPr>
        <w:pStyle w:val="BodyText"/>
        <w:tabs>
          <w:tab w:val="left" w:pos="2340"/>
        </w:tabs>
        <w:rPr>
          <w:b/>
          <w:sz w:val="22"/>
        </w:rPr>
      </w:pPr>
    </w:p>
    <w:p w14:paraId="71FB0950" w14:textId="77777777" w:rsidR="005C6B5A" w:rsidRPr="001D7484" w:rsidRDefault="005C6B5A" w:rsidP="00C7397C">
      <w:pPr>
        <w:pStyle w:val="BodyText"/>
        <w:tabs>
          <w:tab w:val="left" w:pos="2340"/>
        </w:tabs>
        <w:spacing w:before="2"/>
        <w:rPr>
          <w:b/>
          <w:sz w:val="18"/>
        </w:rPr>
      </w:pPr>
    </w:p>
    <w:p w14:paraId="46A139CC" w14:textId="0A25FAA0" w:rsidR="005C6B5A" w:rsidRPr="00D97552" w:rsidRDefault="00075CA7" w:rsidP="00C7397C">
      <w:pPr>
        <w:tabs>
          <w:tab w:val="left" w:pos="2340"/>
        </w:tabs>
        <w:rPr>
          <w:b/>
          <w:i/>
          <w:iCs/>
          <w:sz w:val="20"/>
          <w:u w:val="single"/>
        </w:rPr>
      </w:pPr>
      <w:r w:rsidRPr="001D7484">
        <w:rPr>
          <w:b/>
          <w:i/>
          <w:sz w:val="18"/>
          <w:szCs w:val="18"/>
        </w:rPr>
        <w:t>Principal Investigator(s</w:t>
      </w:r>
      <w:r w:rsidRPr="00D97552">
        <w:rPr>
          <w:b/>
          <w:i/>
          <w:sz w:val="18"/>
          <w:szCs w:val="18"/>
        </w:rPr>
        <w:t>):</w:t>
      </w:r>
      <w:r w:rsidR="00D97552" w:rsidRPr="00D97552">
        <w:rPr>
          <w:b/>
          <w:i/>
          <w:iCs/>
          <w:sz w:val="18"/>
          <w:szCs w:val="18"/>
        </w:rPr>
        <w:t xml:space="preserve"> Aaron Lorenz</w:t>
      </w:r>
      <w:r w:rsidR="007E4636">
        <w:rPr>
          <w:b/>
          <w:i/>
          <w:iCs/>
          <w:sz w:val="18"/>
          <w:szCs w:val="18"/>
        </w:rPr>
        <w:t>, Senyu Chen</w:t>
      </w:r>
    </w:p>
    <w:p w14:paraId="32332B24" w14:textId="77777777" w:rsidR="005C6B5A" w:rsidRPr="001D7484" w:rsidRDefault="005C6B5A" w:rsidP="00C7397C">
      <w:pPr>
        <w:pStyle w:val="BodyText"/>
        <w:tabs>
          <w:tab w:val="left" w:pos="2340"/>
        </w:tabs>
        <w:rPr>
          <w:b/>
          <w:sz w:val="22"/>
        </w:rPr>
      </w:pPr>
    </w:p>
    <w:p w14:paraId="700ACA5C" w14:textId="77777777" w:rsidR="005C6B5A" w:rsidRPr="001D7484" w:rsidRDefault="005C6B5A" w:rsidP="00C7397C">
      <w:pPr>
        <w:pStyle w:val="BodyText"/>
        <w:tabs>
          <w:tab w:val="left" w:pos="2340"/>
        </w:tabs>
        <w:spacing w:before="10"/>
        <w:rPr>
          <w:b/>
          <w:sz w:val="17"/>
        </w:rPr>
      </w:pPr>
    </w:p>
    <w:p w14:paraId="1ABFA3F8" w14:textId="5EFBDC6B" w:rsidR="0066628C" w:rsidRPr="001D7484" w:rsidRDefault="00075CA7" w:rsidP="00C7397C">
      <w:pPr>
        <w:tabs>
          <w:tab w:val="left" w:pos="2340"/>
        </w:tabs>
        <w:spacing w:before="1" w:line="720" w:lineRule="auto"/>
        <w:ind w:right="2825"/>
        <w:rPr>
          <w:sz w:val="20"/>
        </w:rPr>
      </w:pPr>
      <w:r w:rsidRPr="001D7484">
        <w:rPr>
          <w:b/>
          <w:i/>
          <w:sz w:val="18"/>
          <w:szCs w:val="18"/>
        </w:rPr>
        <w:t>Project</w:t>
      </w:r>
      <w:r w:rsidRPr="001D7484">
        <w:rPr>
          <w:b/>
          <w:i/>
          <w:spacing w:val="-4"/>
          <w:sz w:val="18"/>
          <w:szCs w:val="18"/>
        </w:rPr>
        <w:t xml:space="preserve"> </w:t>
      </w:r>
      <w:r w:rsidRPr="001D7484">
        <w:rPr>
          <w:b/>
          <w:i/>
          <w:sz w:val="18"/>
          <w:szCs w:val="18"/>
        </w:rPr>
        <w:t>Period:</w:t>
      </w:r>
      <w:r w:rsidR="00D97552">
        <w:rPr>
          <w:b/>
          <w:i/>
          <w:sz w:val="18"/>
          <w:szCs w:val="18"/>
        </w:rPr>
        <w:t xml:space="preserve"> Aug 1 – Oct 31</w:t>
      </w:r>
      <w:r w:rsidRPr="001D7484">
        <w:rPr>
          <w:b/>
          <w:sz w:val="20"/>
        </w:rPr>
        <w:tab/>
      </w:r>
      <w:r w:rsidRPr="001D7484">
        <w:rPr>
          <w:sz w:val="20"/>
        </w:rPr>
        <w:t xml:space="preserve"> </w:t>
      </w:r>
    </w:p>
    <w:p w14:paraId="5FA7DF22" w14:textId="70382C70" w:rsidR="009035AB" w:rsidRPr="000172D5" w:rsidRDefault="00EC79E7" w:rsidP="00C7397C">
      <w:pPr>
        <w:pStyle w:val="BodyText"/>
        <w:spacing w:line="360" w:lineRule="auto"/>
        <w:rPr>
          <w:sz w:val="18"/>
          <w:szCs w:val="18"/>
        </w:rPr>
      </w:pPr>
      <w:r w:rsidRPr="001D7484">
        <w:rPr>
          <w:b/>
          <w:i/>
          <w:sz w:val="18"/>
          <w:szCs w:val="18"/>
          <w:u w:val="single"/>
        </w:rPr>
        <w:t>Research Question</w:t>
      </w:r>
      <w:r w:rsidR="001D7484">
        <w:rPr>
          <w:b/>
          <w:i/>
          <w:sz w:val="18"/>
          <w:szCs w:val="18"/>
          <w:u w:val="single"/>
        </w:rPr>
        <w:t>/Objectives</w:t>
      </w:r>
      <w:r w:rsidRPr="001D7484">
        <w:rPr>
          <w:b/>
          <w:i/>
          <w:sz w:val="18"/>
          <w:szCs w:val="18"/>
          <w:u w:val="single"/>
        </w:rPr>
        <w:t>:</w:t>
      </w:r>
      <w:r w:rsidR="00F547D5" w:rsidRPr="001D7484">
        <w:t xml:space="preserve"> </w:t>
      </w:r>
    </w:p>
    <w:p w14:paraId="3320D10B" w14:textId="77777777" w:rsidR="007E4636" w:rsidRPr="007E4636" w:rsidRDefault="007E4636" w:rsidP="007E4636">
      <w:pPr>
        <w:pStyle w:val="BodyText"/>
        <w:spacing w:line="360" w:lineRule="auto"/>
        <w:rPr>
          <w:b/>
          <w:bCs/>
          <w:i/>
          <w:iCs/>
          <w:sz w:val="18"/>
          <w:szCs w:val="18"/>
        </w:rPr>
      </w:pPr>
      <w:r w:rsidRPr="007E4636">
        <w:rPr>
          <w:b/>
          <w:bCs/>
          <w:i/>
          <w:iCs/>
          <w:sz w:val="18"/>
          <w:szCs w:val="18"/>
          <w:lang w:val="en-IN"/>
        </w:rPr>
        <w:t xml:space="preserve">Goals 1. </w:t>
      </w:r>
      <w:bookmarkStart w:id="0" w:name="OLE_LINK4"/>
      <w:bookmarkStart w:id="1" w:name="OLE_LINK3"/>
      <w:bookmarkStart w:id="2" w:name="_Hlk90209245"/>
      <w:r w:rsidRPr="007E4636">
        <w:rPr>
          <w:b/>
          <w:bCs/>
          <w:i/>
          <w:iCs/>
          <w:sz w:val="18"/>
          <w:szCs w:val="18"/>
          <w:lang w:val="en-IN"/>
        </w:rPr>
        <w:t>Continue to efficiently produce new SCN-resistant germplasm and varieties and thus expand availability of SCN resistance across all maturity groups grown in Minnesota.</w:t>
      </w:r>
      <w:bookmarkEnd w:id="0"/>
      <w:bookmarkEnd w:id="1"/>
      <w:r w:rsidRPr="007E4636">
        <w:rPr>
          <w:b/>
          <w:bCs/>
          <w:i/>
          <w:iCs/>
          <w:sz w:val="18"/>
          <w:szCs w:val="18"/>
          <w:lang w:val="en-IN"/>
        </w:rPr>
        <w:t xml:space="preserve"> </w:t>
      </w:r>
    </w:p>
    <w:bookmarkEnd w:id="2"/>
    <w:p w14:paraId="0D0068F1" w14:textId="77777777" w:rsidR="007E4636" w:rsidRPr="007E4636" w:rsidRDefault="007E4636" w:rsidP="007E4636">
      <w:pPr>
        <w:pStyle w:val="BodyText"/>
        <w:spacing w:line="360" w:lineRule="auto"/>
        <w:ind w:left="720"/>
        <w:rPr>
          <w:b/>
          <w:bCs/>
          <w:i/>
          <w:iCs/>
          <w:sz w:val="18"/>
          <w:szCs w:val="18"/>
          <w:lang w:val="en-IN"/>
        </w:rPr>
      </w:pPr>
      <w:r w:rsidRPr="007E4636">
        <w:rPr>
          <w:b/>
          <w:bCs/>
          <w:i/>
          <w:iCs/>
          <w:sz w:val="18"/>
          <w:szCs w:val="18"/>
          <w:lang w:val="en-IN"/>
        </w:rPr>
        <w:t xml:space="preserve">Objective 1. </w:t>
      </w:r>
      <w:bookmarkStart w:id="3" w:name="_Hlk90209255"/>
      <w:r w:rsidRPr="007E4636">
        <w:rPr>
          <w:b/>
          <w:bCs/>
          <w:i/>
          <w:iCs/>
          <w:sz w:val="18"/>
          <w:szCs w:val="18"/>
          <w:lang w:val="en-IN"/>
        </w:rPr>
        <w:t>Deploy DNA markers linked to genes conferring SCN resistance to enhance the efficiency and efficacy of breeding for SCN resistance.</w:t>
      </w:r>
    </w:p>
    <w:bookmarkEnd w:id="3"/>
    <w:p w14:paraId="63C6A623" w14:textId="77777777" w:rsidR="007E4636" w:rsidRPr="007E4636" w:rsidRDefault="007E4636" w:rsidP="007E4636">
      <w:pPr>
        <w:pStyle w:val="BodyText"/>
        <w:spacing w:line="360" w:lineRule="auto"/>
        <w:rPr>
          <w:b/>
          <w:bCs/>
          <w:i/>
          <w:iCs/>
          <w:sz w:val="18"/>
          <w:szCs w:val="18"/>
          <w:lang w:val="en-IN"/>
        </w:rPr>
      </w:pPr>
    </w:p>
    <w:p w14:paraId="56E07C95" w14:textId="77777777" w:rsidR="007E4636" w:rsidRPr="007E4636" w:rsidRDefault="007E4636" w:rsidP="007E4636">
      <w:pPr>
        <w:pStyle w:val="BodyText"/>
        <w:spacing w:line="360" w:lineRule="auto"/>
        <w:rPr>
          <w:b/>
          <w:bCs/>
          <w:i/>
          <w:iCs/>
          <w:sz w:val="18"/>
          <w:szCs w:val="18"/>
        </w:rPr>
      </w:pPr>
      <w:r w:rsidRPr="007E4636">
        <w:rPr>
          <w:b/>
          <w:bCs/>
          <w:i/>
          <w:iCs/>
          <w:sz w:val="18"/>
          <w:szCs w:val="18"/>
          <w:lang w:val="en-IN"/>
        </w:rPr>
        <w:t xml:space="preserve">Goals 2. </w:t>
      </w:r>
      <w:bookmarkStart w:id="4" w:name="_Hlk90209265"/>
      <w:r w:rsidRPr="007E4636">
        <w:rPr>
          <w:b/>
          <w:bCs/>
          <w:i/>
          <w:iCs/>
          <w:sz w:val="18"/>
          <w:szCs w:val="18"/>
          <w:lang w:val="en-IN"/>
        </w:rPr>
        <w:t xml:space="preserve">Create elite soybean germplasm with non-88788 sources of SCN resistance so that future soybean growers have more tools in their toolbox to compete with this evolving major pest of soybean. </w:t>
      </w:r>
    </w:p>
    <w:bookmarkEnd w:id="4"/>
    <w:p w14:paraId="7D18413C" w14:textId="77777777" w:rsidR="007E4636" w:rsidRPr="007E4636" w:rsidRDefault="007E4636" w:rsidP="007E4636">
      <w:pPr>
        <w:pStyle w:val="BodyText"/>
        <w:spacing w:line="360" w:lineRule="auto"/>
        <w:ind w:left="720"/>
        <w:rPr>
          <w:b/>
          <w:bCs/>
          <w:i/>
          <w:iCs/>
          <w:sz w:val="18"/>
          <w:szCs w:val="18"/>
          <w:lang w:val="en-IN"/>
        </w:rPr>
      </w:pPr>
      <w:r w:rsidRPr="007E4636">
        <w:rPr>
          <w:b/>
          <w:bCs/>
          <w:i/>
          <w:iCs/>
          <w:sz w:val="18"/>
          <w:szCs w:val="18"/>
        </w:rPr>
        <w:t xml:space="preserve">Objective 2. </w:t>
      </w:r>
      <w:bookmarkStart w:id="5" w:name="_Hlk90209274"/>
      <w:r w:rsidRPr="007E4636">
        <w:rPr>
          <w:b/>
          <w:bCs/>
          <w:i/>
          <w:iCs/>
          <w:sz w:val="18"/>
          <w:szCs w:val="18"/>
          <w:lang w:val="en-IN"/>
        </w:rPr>
        <w:t xml:space="preserve">Advance new sources (non-88788) of SCN resistance and expand the use of these new sources as parents for crossing in the breeding program </w:t>
      </w:r>
    </w:p>
    <w:bookmarkEnd w:id="5"/>
    <w:p w14:paraId="79318800" w14:textId="77777777" w:rsidR="007E4636" w:rsidRDefault="007E4636" w:rsidP="007E4636">
      <w:pPr>
        <w:pStyle w:val="BodyText"/>
        <w:spacing w:line="360" w:lineRule="auto"/>
        <w:rPr>
          <w:b/>
          <w:bCs/>
          <w:i/>
          <w:iCs/>
          <w:sz w:val="18"/>
          <w:szCs w:val="18"/>
          <w:lang w:val="en-IN"/>
        </w:rPr>
      </w:pPr>
    </w:p>
    <w:p w14:paraId="268B8439" w14:textId="445E856D" w:rsidR="007E4636" w:rsidRPr="007E4636" w:rsidRDefault="007E4636" w:rsidP="007E4636">
      <w:pPr>
        <w:pStyle w:val="BodyText"/>
        <w:spacing w:line="360" w:lineRule="auto"/>
        <w:rPr>
          <w:b/>
          <w:bCs/>
          <w:i/>
          <w:iCs/>
          <w:sz w:val="18"/>
          <w:szCs w:val="18"/>
        </w:rPr>
      </w:pPr>
      <w:r w:rsidRPr="007E4636">
        <w:rPr>
          <w:b/>
          <w:bCs/>
          <w:i/>
          <w:iCs/>
          <w:sz w:val="18"/>
          <w:szCs w:val="18"/>
          <w:lang w:val="en-IN"/>
        </w:rPr>
        <w:t xml:space="preserve">Goals 3. </w:t>
      </w:r>
      <w:bookmarkStart w:id="6" w:name="_Hlk90209284"/>
      <w:r w:rsidRPr="007E4636">
        <w:rPr>
          <w:b/>
          <w:bCs/>
          <w:i/>
          <w:iCs/>
          <w:sz w:val="18"/>
          <w:szCs w:val="18"/>
          <w:lang w:val="en-IN"/>
        </w:rPr>
        <w:t>Provide an unbiased source of information to growers on the level of SCN resistance in 88788-type commercially available varieties as well as those that have non-88788 sources of resistance.</w:t>
      </w:r>
    </w:p>
    <w:bookmarkEnd w:id="6"/>
    <w:p w14:paraId="515C4810" w14:textId="77777777" w:rsidR="007E4636" w:rsidRPr="007E4636" w:rsidRDefault="007E4636" w:rsidP="007E4636">
      <w:pPr>
        <w:pStyle w:val="BodyText"/>
        <w:spacing w:line="360" w:lineRule="auto"/>
        <w:ind w:left="720"/>
        <w:rPr>
          <w:b/>
          <w:bCs/>
          <w:i/>
          <w:iCs/>
          <w:sz w:val="18"/>
          <w:szCs w:val="18"/>
          <w:lang w:val="en-IN"/>
        </w:rPr>
      </w:pPr>
      <w:r w:rsidRPr="007E4636">
        <w:rPr>
          <w:b/>
          <w:bCs/>
          <w:i/>
          <w:iCs/>
          <w:sz w:val="18"/>
          <w:szCs w:val="18"/>
        </w:rPr>
        <w:t xml:space="preserve">Objective 3. </w:t>
      </w:r>
      <w:bookmarkStart w:id="7" w:name="_Hlk90209294"/>
      <w:r w:rsidRPr="007E4636">
        <w:rPr>
          <w:b/>
          <w:bCs/>
          <w:i/>
          <w:iCs/>
          <w:sz w:val="18"/>
          <w:szCs w:val="18"/>
          <w:lang w:val="en-IN"/>
        </w:rPr>
        <w:t>Conduct SCN bioassays on commercial varieties entering the 2023 UMN Variety Trials using race 3, and conduct bioassays on commercially available non-88788 SCN varieties using races 3 and 14.</w:t>
      </w:r>
    </w:p>
    <w:bookmarkEnd w:id="7"/>
    <w:p w14:paraId="12E5E41B" w14:textId="77777777" w:rsidR="00D97552" w:rsidRPr="001D7484" w:rsidRDefault="00D97552" w:rsidP="00C7397C">
      <w:pPr>
        <w:pStyle w:val="BodyText"/>
        <w:spacing w:line="360" w:lineRule="auto"/>
      </w:pPr>
    </w:p>
    <w:p w14:paraId="0AC19341" w14:textId="77777777" w:rsidR="005C6B5A" w:rsidRPr="001D7484" w:rsidRDefault="005C6B5A" w:rsidP="00C7397C">
      <w:pPr>
        <w:pStyle w:val="BodyText"/>
        <w:spacing w:before="1"/>
      </w:pPr>
    </w:p>
    <w:p w14:paraId="63E8FECD" w14:textId="49EAC236" w:rsidR="006C0DED" w:rsidRDefault="00EC79E7" w:rsidP="007E4636">
      <w:pPr>
        <w:pStyle w:val="BodyText"/>
        <w:spacing w:line="360" w:lineRule="auto"/>
        <w:rPr>
          <w:b/>
          <w:i/>
          <w:sz w:val="18"/>
          <w:szCs w:val="18"/>
        </w:rPr>
      </w:pPr>
      <w:r w:rsidRPr="001D7484">
        <w:rPr>
          <w:b/>
          <w:i/>
          <w:sz w:val="18"/>
          <w:szCs w:val="18"/>
          <w:u w:val="single"/>
        </w:rPr>
        <w:t>Results</w:t>
      </w:r>
      <w:r w:rsidR="00075CA7" w:rsidRPr="001D7484">
        <w:rPr>
          <w:b/>
          <w:i/>
          <w:sz w:val="18"/>
          <w:szCs w:val="18"/>
          <w:u w:val="single"/>
        </w:rPr>
        <w:t>:</w:t>
      </w:r>
      <w:r w:rsidR="007E4636">
        <w:rPr>
          <w:b/>
          <w:i/>
          <w:sz w:val="18"/>
          <w:szCs w:val="18"/>
        </w:rPr>
        <w:t xml:space="preserve"> </w:t>
      </w:r>
    </w:p>
    <w:p w14:paraId="65A6C664" w14:textId="375D4135" w:rsidR="007E4636" w:rsidRPr="007E4636" w:rsidRDefault="007E4636" w:rsidP="007E4636">
      <w:pPr>
        <w:pStyle w:val="BodyText"/>
        <w:spacing w:line="360" w:lineRule="auto"/>
        <w:rPr>
          <w:b/>
          <w:i/>
          <w:sz w:val="18"/>
          <w:szCs w:val="18"/>
        </w:rPr>
      </w:pPr>
      <w:r w:rsidRPr="007E4636">
        <w:rPr>
          <w:b/>
          <w:i/>
          <w:sz w:val="18"/>
          <w:szCs w:val="18"/>
        </w:rPr>
        <w:t xml:space="preserve">Objective 1: </w:t>
      </w:r>
      <w:r w:rsidR="00493762">
        <w:rPr>
          <w:b/>
          <w:i/>
          <w:sz w:val="18"/>
          <w:szCs w:val="18"/>
        </w:rPr>
        <w:t xml:space="preserve">Plants that were selected for SCN resistance on the basis of the molecular markers were threshed by plant and packaged into envelopes for planting into plant rows. </w:t>
      </w:r>
    </w:p>
    <w:p w14:paraId="4A15EA01" w14:textId="77777777" w:rsidR="007E4636" w:rsidRPr="007E4636" w:rsidRDefault="007E4636" w:rsidP="007E4636">
      <w:pPr>
        <w:pStyle w:val="BodyText"/>
        <w:spacing w:line="360" w:lineRule="auto"/>
        <w:rPr>
          <w:b/>
          <w:i/>
          <w:sz w:val="18"/>
          <w:szCs w:val="18"/>
        </w:rPr>
      </w:pPr>
    </w:p>
    <w:p w14:paraId="483CA59D" w14:textId="30763DF2" w:rsidR="0045074F" w:rsidRDefault="007E4636" w:rsidP="007E4636">
      <w:pPr>
        <w:pStyle w:val="BodyText"/>
        <w:spacing w:line="360" w:lineRule="auto"/>
        <w:rPr>
          <w:b/>
          <w:i/>
          <w:sz w:val="18"/>
          <w:szCs w:val="18"/>
        </w:rPr>
      </w:pPr>
      <w:r w:rsidRPr="007E4636">
        <w:rPr>
          <w:b/>
          <w:i/>
          <w:sz w:val="18"/>
          <w:szCs w:val="18"/>
        </w:rPr>
        <w:t xml:space="preserve">Objective 2: </w:t>
      </w:r>
      <w:r w:rsidR="0045074F">
        <w:rPr>
          <w:b/>
          <w:i/>
          <w:sz w:val="18"/>
          <w:szCs w:val="18"/>
        </w:rPr>
        <w:t xml:space="preserve">Seed of crosses made for non-88788 resistance was sent to winter nursery for generational advancement. By all accounts, F1 plants are growing well and F2 seed should be sent back. F3 populations are also growing well in Chile, and F4 seeds will be sent back to St. Paul in the spring. Ninety-one new non-88788 breeding lines were advanced to preliminary yield trials. </w:t>
      </w:r>
      <w:r w:rsidR="00290547">
        <w:rPr>
          <w:b/>
          <w:i/>
          <w:sz w:val="18"/>
          <w:szCs w:val="18"/>
        </w:rPr>
        <w:t>Twenty-two linse have been advanced to AYTs, and s</w:t>
      </w:r>
      <w:r w:rsidR="000D27B3">
        <w:rPr>
          <w:b/>
          <w:i/>
          <w:sz w:val="18"/>
          <w:szCs w:val="18"/>
        </w:rPr>
        <w:t>even new lin</w:t>
      </w:r>
      <w:r w:rsidR="00290547">
        <w:rPr>
          <w:b/>
          <w:i/>
          <w:sz w:val="18"/>
          <w:szCs w:val="18"/>
        </w:rPr>
        <w:t xml:space="preserve">es have been advanced to regional testing. Seed is currently being prepared for 2024 yield trials. </w:t>
      </w:r>
    </w:p>
    <w:p w14:paraId="7878147F" w14:textId="77777777" w:rsidR="0045074F" w:rsidRDefault="0045074F" w:rsidP="007E4636">
      <w:pPr>
        <w:pStyle w:val="BodyText"/>
        <w:spacing w:line="360" w:lineRule="auto"/>
        <w:rPr>
          <w:b/>
          <w:i/>
          <w:sz w:val="18"/>
          <w:szCs w:val="18"/>
        </w:rPr>
      </w:pPr>
    </w:p>
    <w:p w14:paraId="770C59B2" w14:textId="58504D34" w:rsidR="00290547" w:rsidRDefault="007E4636" w:rsidP="00290547">
      <w:pPr>
        <w:pStyle w:val="BodyText"/>
        <w:spacing w:line="360" w:lineRule="auto"/>
        <w:rPr>
          <w:b/>
          <w:i/>
          <w:sz w:val="18"/>
          <w:szCs w:val="18"/>
        </w:rPr>
      </w:pPr>
      <w:r w:rsidRPr="007E4636">
        <w:rPr>
          <w:b/>
          <w:i/>
          <w:sz w:val="18"/>
          <w:szCs w:val="18"/>
        </w:rPr>
        <w:lastRenderedPageBreak/>
        <w:t xml:space="preserve">Objective 3: </w:t>
      </w:r>
      <w:r w:rsidR="00290547">
        <w:rPr>
          <w:b/>
          <w:i/>
          <w:sz w:val="18"/>
          <w:szCs w:val="18"/>
        </w:rPr>
        <w:t xml:space="preserve">We published the 2023 report online at </w:t>
      </w:r>
      <w:hyperlink r:id="rId4" w:history="1">
        <w:r w:rsidR="00290547" w:rsidRPr="00D958BF">
          <w:rPr>
            <w:rStyle w:val="Hyperlink"/>
            <w:b/>
            <w:i/>
            <w:sz w:val="18"/>
            <w:szCs w:val="18"/>
          </w:rPr>
          <w:t>https://blog-crop-news.extension.umn.edu/2023/11/soybean-varieties-with-non-88788-scn.html</w:t>
        </w:r>
      </w:hyperlink>
    </w:p>
    <w:p w14:paraId="7ED6DED5" w14:textId="7C16BB4D" w:rsidR="007E4636" w:rsidRPr="007E4636" w:rsidRDefault="00290547" w:rsidP="00290547">
      <w:pPr>
        <w:pStyle w:val="BodyText"/>
        <w:spacing w:line="360" w:lineRule="auto"/>
        <w:rPr>
          <w:b/>
          <w:i/>
          <w:sz w:val="18"/>
          <w:szCs w:val="18"/>
        </w:rPr>
      </w:pPr>
      <w:r>
        <w:rPr>
          <w:b/>
          <w:i/>
          <w:sz w:val="18"/>
          <w:szCs w:val="18"/>
        </w:rPr>
        <w:t>We recently solicited entries for the 2024 test.</w:t>
      </w:r>
    </w:p>
    <w:p w14:paraId="3C09F91E" w14:textId="77777777" w:rsidR="007E4636" w:rsidRPr="007E4636" w:rsidRDefault="007E4636" w:rsidP="007E4636">
      <w:pPr>
        <w:pStyle w:val="BodyText"/>
        <w:spacing w:line="360" w:lineRule="auto"/>
        <w:rPr>
          <w:b/>
          <w:i/>
          <w:sz w:val="18"/>
          <w:szCs w:val="18"/>
        </w:rPr>
      </w:pPr>
    </w:p>
    <w:p w14:paraId="5F816D43" w14:textId="77777777" w:rsidR="005C6B5A" w:rsidRPr="001D7484" w:rsidRDefault="005C6B5A" w:rsidP="00C7397C">
      <w:pPr>
        <w:pStyle w:val="BodyText"/>
        <w:spacing w:before="10"/>
        <w:rPr>
          <w:sz w:val="19"/>
        </w:rPr>
      </w:pPr>
    </w:p>
    <w:p w14:paraId="0349886C" w14:textId="084C60C5" w:rsidR="009035AB" w:rsidRPr="00A325D9" w:rsidRDefault="00EC79E7" w:rsidP="00C7397C">
      <w:pPr>
        <w:pStyle w:val="BodyText"/>
        <w:spacing w:line="360" w:lineRule="auto"/>
        <w:rPr>
          <w:b/>
          <w:i/>
          <w:sz w:val="18"/>
          <w:szCs w:val="18"/>
        </w:rPr>
      </w:pPr>
      <w:r w:rsidRPr="001D7484">
        <w:rPr>
          <w:b/>
          <w:i/>
          <w:sz w:val="18"/>
          <w:szCs w:val="18"/>
          <w:u w:val="single"/>
        </w:rPr>
        <w:t>Application/Use</w:t>
      </w:r>
      <w:r w:rsidR="00075CA7" w:rsidRPr="001D7484">
        <w:rPr>
          <w:b/>
          <w:i/>
          <w:sz w:val="18"/>
          <w:szCs w:val="18"/>
          <w:u w:val="single"/>
        </w:rPr>
        <w:t>:</w:t>
      </w:r>
      <w:r w:rsidR="00F547D5" w:rsidRPr="001D7484">
        <w:rPr>
          <w:b/>
          <w:i/>
          <w:sz w:val="18"/>
          <w:szCs w:val="18"/>
        </w:rPr>
        <w:t xml:space="preserve"> </w:t>
      </w:r>
      <w:r w:rsidR="00A325D9">
        <w:rPr>
          <w:b/>
          <w:i/>
          <w:sz w:val="18"/>
          <w:szCs w:val="18"/>
        </w:rPr>
        <w:t xml:space="preserve">Creation of </w:t>
      </w:r>
      <w:r w:rsidR="00CF4743">
        <w:rPr>
          <w:b/>
          <w:i/>
          <w:sz w:val="18"/>
          <w:szCs w:val="18"/>
        </w:rPr>
        <w:t>new soybean germplasm and varieties with novel sources of SCN resistance will provide more future tools for farmers to defend their yields against evolving SCN populations.</w:t>
      </w:r>
    </w:p>
    <w:p w14:paraId="4DF2D0FD" w14:textId="77777777" w:rsidR="005C6B5A" w:rsidRPr="001D7484" w:rsidRDefault="005C6B5A" w:rsidP="00C7397C">
      <w:pPr>
        <w:pStyle w:val="BodyText"/>
        <w:spacing w:before="2"/>
      </w:pPr>
    </w:p>
    <w:p w14:paraId="77486727" w14:textId="0D005C95" w:rsidR="009035AB" w:rsidRPr="001D7484" w:rsidRDefault="00EC79E7" w:rsidP="00C7397C">
      <w:pPr>
        <w:pStyle w:val="BodyText"/>
        <w:spacing w:line="360" w:lineRule="auto"/>
        <w:rPr>
          <w:b/>
          <w:i/>
          <w:sz w:val="18"/>
          <w:szCs w:val="18"/>
        </w:rPr>
      </w:pPr>
      <w:r w:rsidRPr="001D7484">
        <w:rPr>
          <w:b/>
          <w:i/>
          <w:sz w:val="18"/>
          <w:szCs w:val="18"/>
          <w:u w:val="single"/>
        </w:rPr>
        <w:t>Materials and Methods</w:t>
      </w:r>
      <w:r w:rsidR="00075CA7" w:rsidRPr="001D7484">
        <w:rPr>
          <w:b/>
          <w:i/>
          <w:sz w:val="18"/>
          <w:szCs w:val="18"/>
          <w:u w:val="single"/>
        </w:rPr>
        <w:t>:</w:t>
      </w:r>
      <w:r w:rsidR="00152EAB" w:rsidRPr="001D7484">
        <w:rPr>
          <w:b/>
          <w:i/>
          <w:sz w:val="18"/>
          <w:szCs w:val="18"/>
        </w:rPr>
        <w:t xml:space="preserve"> </w:t>
      </w:r>
      <w:r w:rsidR="00A325D9">
        <w:rPr>
          <w:b/>
          <w:i/>
          <w:sz w:val="18"/>
          <w:szCs w:val="18"/>
        </w:rPr>
        <w:t xml:space="preserve">Variety field trials across 11 locations, </w:t>
      </w:r>
      <w:r w:rsidR="006C0DED">
        <w:rPr>
          <w:b/>
          <w:i/>
          <w:sz w:val="18"/>
          <w:szCs w:val="18"/>
        </w:rPr>
        <w:t xml:space="preserve">sexual hybridization between superior parents, and standard breeding methods </w:t>
      </w:r>
      <w:r w:rsidR="00CF4743">
        <w:rPr>
          <w:b/>
          <w:i/>
          <w:sz w:val="18"/>
          <w:szCs w:val="18"/>
        </w:rPr>
        <w:t xml:space="preserve">combined with marker-assisted selection </w:t>
      </w:r>
      <w:r w:rsidR="006C0DED">
        <w:rPr>
          <w:b/>
          <w:i/>
          <w:sz w:val="18"/>
          <w:szCs w:val="18"/>
        </w:rPr>
        <w:t>to derive new varieties from said breeding crosses.</w:t>
      </w:r>
    </w:p>
    <w:p w14:paraId="30F03062" w14:textId="77777777" w:rsidR="005C6B5A" w:rsidRPr="001D7484" w:rsidRDefault="005C6B5A" w:rsidP="00C7397C">
      <w:pPr>
        <w:pStyle w:val="BodyText"/>
        <w:spacing w:before="10"/>
        <w:rPr>
          <w:sz w:val="19"/>
        </w:rPr>
      </w:pPr>
    </w:p>
    <w:p w14:paraId="097CE2BE" w14:textId="37120B12" w:rsidR="009035AB" w:rsidRDefault="00EC79E7" w:rsidP="00C7397C">
      <w:pPr>
        <w:pStyle w:val="BodyText"/>
        <w:spacing w:line="360" w:lineRule="auto"/>
        <w:rPr>
          <w:b/>
          <w:i/>
          <w:sz w:val="18"/>
          <w:szCs w:val="18"/>
        </w:rPr>
      </w:pPr>
      <w:r w:rsidRPr="001D7484">
        <w:rPr>
          <w:b/>
          <w:i/>
          <w:sz w:val="18"/>
          <w:szCs w:val="18"/>
          <w:u w:val="single"/>
        </w:rPr>
        <w:t xml:space="preserve">Economic Benefit to a Typical 500 Acre </w:t>
      </w:r>
      <w:r w:rsidR="00CA4230">
        <w:rPr>
          <w:b/>
          <w:i/>
          <w:sz w:val="18"/>
          <w:szCs w:val="18"/>
          <w:u w:val="single"/>
        </w:rPr>
        <w:t>Soybean</w:t>
      </w:r>
      <w:r w:rsidRPr="001D7484">
        <w:rPr>
          <w:b/>
          <w:i/>
          <w:sz w:val="18"/>
          <w:szCs w:val="18"/>
          <w:u w:val="single"/>
        </w:rPr>
        <w:t xml:space="preserve"> Enterprise</w:t>
      </w:r>
      <w:r w:rsidR="00075CA7" w:rsidRPr="001D7484">
        <w:rPr>
          <w:b/>
          <w:i/>
          <w:sz w:val="18"/>
          <w:szCs w:val="18"/>
          <w:u w:val="single"/>
        </w:rPr>
        <w:t>:</w:t>
      </w:r>
      <w:r w:rsidR="00152EAB" w:rsidRPr="001D7484">
        <w:rPr>
          <w:b/>
          <w:i/>
          <w:sz w:val="18"/>
          <w:szCs w:val="18"/>
        </w:rPr>
        <w:t xml:space="preserve"> </w:t>
      </w:r>
      <w:r w:rsidR="00CF4743">
        <w:rPr>
          <w:b/>
          <w:i/>
          <w:sz w:val="18"/>
          <w:szCs w:val="18"/>
        </w:rPr>
        <w:t>Creation of new soybean germplasm and varieties with novel sources of SCN resistance will provide more future tools for farmers to defend their yields against evolving SCN populations.</w:t>
      </w:r>
    </w:p>
    <w:p w14:paraId="14CC1C47" w14:textId="77777777" w:rsidR="0030141B" w:rsidRDefault="0030141B" w:rsidP="00C7397C">
      <w:pPr>
        <w:pStyle w:val="BodyText"/>
        <w:spacing w:line="360" w:lineRule="auto"/>
        <w:rPr>
          <w:b/>
          <w:i/>
          <w:sz w:val="18"/>
          <w:szCs w:val="18"/>
        </w:rPr>
      </w:pPr>
    </w:p>
    <w:p w14:paraId="51A64888" w14:textId="77777777" w:rsidR="0030141B" w:rsidRDefault="0030141B" w:rsidP="00C7397C">
      <w:pPr>
        <w:pStyle w:val="BodyText"/>
        <w:spacing w:line="360" w:lineRule="auto"/>
        <w:rPr>
          <w:b/>
          <w:i/>
          <w:sz w:val="18"/>
          <w:szCs w:val="18"/>
        </w:rPr>
      </w:pPr>
    </w:p>
    <w:p w14:paraId="7D5625E6" w14:textId="77777777" w:rsidR="0030141B" w:rsidRDefault="0030141B" w:rsidP="00C7397C">
      <w:pPr>
        <w:pStyle w:val="BodyText"/>
        <w:spacing w:line="360" w:lineRule="auto"/>
        <w:rPr>
          <w:b/>
          <w:i/>
          <w:sz w:val="18"/>
          <w:szCs w:val="18"/>
        </w:rPr>
      </w:pPr>
    </w:p>
    <w:p w14:paraId="2217C278" w14:textId="77777777" w:rsidR="0030141B" w:rsidRDefault="0030141B" w:rsidP="00C7397C">
      <w:pPr>
        <w:pStyle w:val="BodyText"/>
        <w:spacing w:line="360" w:lineRule="auto"/>
        <w:rPr>
          <w:b/>
          <w:i/>
          <w:sz w:val="18"/>
          <w:szCs w:val="18"/>
        </w:rPr>
      </w:pPr>
    </w:p>
    <w:p w14:paraId="13CABE47" w14:textId="77777777" w:rsidR="0030141B" w:rsidRDefault="0030141B" w:rsidP="00C7397C">
      <w:pPr>
        <w:pStyle w:val="BodyText"/>
        <w:spacing w:line="360" w:lineRule="auto"/>
        <w:rPr>
          <w:b/>
          <w:i/>
          <w:sz w:val="18"/>
          <w:szCs w:val="18"/>
        </w:rPr>
      </w:pPr>
    </w:p>
    <w:p w14:paraId="65CE1C45" w14:textId="77777777" w:rsidR="0030141B" w:rsidRDefault="0030141B" w:rsidP="00C7397C">
      <w:pPr>
        <w:pStyle w:val="BodyText"/>
        <w:spacing w:line="360" w:lineRule="auto"/>
        <w:rPr>
          <w:b/>
          <w:i/>
          <w:sz w:val="18"/>
          <w:szCs w:val="18"/>
        </w:rPr>
      </w:pPr>
    </w:p>
    <w:p w14:paraId="6221F79B" w14:textId="77777777" w:rsidR="0030141B" w:rsidRDefault="0030141B" w:rsidP="00C7397C">
      <w:pPr>
        <w:pStyle w:val="BodyText"/>
        <w:spacing w:line="360" w:lineRule="auto"/>
        <w:rPr>
          <w:b/>
          <w:i/>
          <w:sz w:val="18"/>
          <w:szCs w:val="18"/>
        </w:rPr>
      </w:pPr>
    </w:p>
    <w:p w14:paraId="3D705C5A" w14:textId="77777777" w:rsidR="0030141B" w:rsidRDefault="0030141B" w:rsidP="00C7397C">
      <w:pPr>
        <w:pStyle w:val="BodyText"/>
        <w:spacing w:line="360" w:lineRule="auto"/>
        <w:rPr>
          <w:b/>
          <w:i/>
          <w:sz w:val="18"/>
          <w:szCs w:val="18"/>
        </w:rPr>
      </w:pPr>
    </w:p>
    <w:p w14:paraId="3344404D" w14:textId="77777777" w:rsidR="0030141B" w:rsidRDefault="0030141B" w:rsidP="00C7397C">
      <w:pPr>
        <w:pStyle w:val="BodyText"/>
        <w:spacing w:line="360" w:lineRule="auto"/>
        <w:rPr>
          <w:b/>
          <w:i/>
          <w:sz w:val="18"/>
          <w:szCs w:val="18"/>
        </w:rPr>
      </w:pPr>
    </w:p>
    <w:p w14:paraId="76146E48" w14:textId="77777777" w:rsidR="0030141B" w:rsidRDefault="0030141B" w:rsidP="00C7397C">
      <w:pPr>
        <w:pStyle w:val="BodyText"/>
        <w:spacing w:line="360" w:lineRule="auto"/>
        <w:rPr>
          <w:b/>
          <w:i/>
          <w:sz w:val="18"/>
          <w:szCs w:val="18"/>
        </w:rPr>
      </w:pPr>
    </w:p>
    <w:p w14:paraId="58405810" w14:textId="77777777" w:rsidR="0030141B" w:rsidRDefault="0030141B" w:rsidP="00C7397C">
      <w:pPr>
        <w:pStyle w:val="BodyText"/>
        <w:spacing w:line="360" w:lineRule="auto"/>
        <w:rPr>
          <w:b/>
          <w:i/>
          <w:sz w:val="18"/>
          <w:szCs w:val="18"/>
        </w:rPr>
      </w:pPr>
    </w:p>
    <w:p w14:paraId="29EDCC28" w14:textId="77777777" w:rsidR="0030141B" w:rsidRDefault="0030141B" w:rsidP="00C7397C">
      <w:pPr>
        <w:pStyle w:val="BodyText"/>
        <w:spacing w:line="360" w:lineRule="auto"/>
        <w:rPr>
          <w:b/>
          <w:i/>
          <w:sz w:val="18"/>
          <w:szCs w:val="18"/>
        </w:rPr>
      </w:pPr>
    </w:p>
    <w:p w14:paraId="691BB74C" w14:textId="77777777" w:rsidR="0030141B" w:rsidRDefault="0030141B" w:rsidP="00C7397C">
      <w:pPr>
        <w:pStyle w:val="BodyText"/>
        <w:spacing w:line="360" w:lineRule="auto"/>
        <w:rPr>
          <w:b/>
          <w:i/>
          <w:sz w:val="18"/>
          <w:szCs w:val="18"/>
        </w:rPr>
      </w:pPr>
    </w:p>
    <w:p w14:paraId="168C4F44" w14:textId="77777777" w:rsidR="0030141B" w:rsidRDefault="0030141B" w:rsidP="00C7397C">
      <w:pPr>
        <w:pStyle w:val="BodyText"/>
        <w:spacing w:line="360" w:lineRule="auto"/>
        <w:rPr>
          <w:b/>
          <w:i/>
          <w:sz w:val="18"/>
          <w:szCs w:val="18"/>
        </w:rPr>
      </w:pPr>
    </w:p>
    <w:p w14:paraId="1399F2CF" w14:textId="77777777" w:rsidR="0030141B" w:rsidRDefault="0030141B" w:rsidP="00C7397C">
      <w:pPr>
        <w:pStyle w:val="BodyText"/>
        <w:spacing w:line="360" w:lineRule="auto"/>
        <w:rPr>
          <w:b/>
          <w:i/>
          <w:sz w:val="18"/>
          <w:szCs w:val="18"/>
        </w:rPr>
      </w:pPr>
    </w:p>
    <w:p w14:paraId="11DBAD45" w14:textId="77777777" w:rsidR="0030141B" w:rsidRDefault="0030141B" w:rsidP="00C7397C">
      <w:pPr>
        <w:pStyle w:val="BodyText"/>
        <w:spacing w:line="360" w:lineRule="auto"/>
        <w:rPr>
          <w:b/>
          <w:i/>
          <w:sz w:val="18"/>
          <w:szCs w:val="18"/>
        </w:rPr>
      </w:pPr>
    </w:p>
    <w:p w14:paraId="28E1D29F" w14:textId="77777777" w:rsidR="0030141B" w:rsidRDefault="0030141B" w:rsidP="00C7397C">
      <w:pPr>
        <w:pStyle w:val="BodyText"/>
        <w:spacing w:line="360" w:lineRule="auto"/>
        <w:rPr>
          <w:b/>
          <w:i/>
          <w:sz w:val="18"/>
          <w:szCs w:val="18"/>
        </w:rPr>
      </w:pPr>
    </w:p>
    <w:p w14:paraId="66745806" w14:textId="77777777" w:rsidR="0030141B" w:rsidRDefault="0030141B" w:rsidP="00C7397C">
      <w:pPr>
        <w:pStyle w:val="BodyText"/>
        <w:spacing w:line="360" w:lineRule="auto"/>
        <w:rPr>
          <w:b/>
          <w:i/>
          <w:sz w:val="18"/>
          <w:szCs w:val="18"/>
        </w:rPr>
      </w:pPr>
    </w:p>
    <w:p w14:paraId="7A5B8CC6" w14:textId="77777777" w:rsidR="0030141B" w:rsidRDefault="0030141B" w:rsidP="00C7397C">
      <w:pPr>
        <w:pStyle w:val="BodyText"/>
        <w:spacing w:line="360" w:lineRule="auto"/>
        <w:rPr>
          <w:b/>
          <w:i/>
          <w:sz w:val="18"/>
          <w:szCs w:val="18"/>
        </w:rPr>
      </w:pPr>
    </w:p>
    <w:p w14:paraId="6C2648C9" w14:textId="77777777" w:rsidR="0030141B" w:rsidRDefault="0030141B" w:rsidP="00C7397C">
      <w:pPr>
        <w:pStyle w:val="BodyText"/>
        <w:spacing w:line="360" w:lineRule="auto"/>
        <w:rPr>
          <w:b/>
          <w:i/>
          <w:sz w:val="18"/>
          <w:szCs w:val="18"/>
        </w:rPr>
      </w:pPr>
    </w:p>
    <w:p w14:paraId="42516CE7" w14:textId="77777777" w:rsidR="0030141B" w:rsidRDefault="0030141B" w:rsidP="00C7397C">
      <w:pPr>
        <w:pStyle w:val="BodyText"/>
        <w:spacing w:line="360" w:lineRule="auto"/>
        <w:rPr>
          <w:b/>
          <w:i/>
          <w:sz w:val="18"/>
          <w:szCs w:val="18"/>
        </w:rPr>
      </w:pPr>
    </w:p>
    <w:p w14:paraId="4C0370E5" w14:textId="77777777" w:rsidR="0030141B" w:rsidRDefault="0030141B" w:rsidP="00C7397C">
      <w:pPr>
        <w:pStyle w:val="BodyText"/>
        <w:spacing w:line="360" w:lineRule="auto"/>
        <w:rPr>
          <w:b/>
          <w:i/>
          <w:sz w:val="18"/>
          <w:szCs w:val="18"/>
        </w:rPr>
      </w:pPr>
    </w:p>
    <w:p w14:paraId="4500E78D" w14:textId="77777777" w:rsidR="0030141B" w:rsidRDefault="0030141B" w:rsidP="00C7397C">
      <w:pPr>
        <w:pStyle w:val="BodyText"/>
        <w:spacing w:line="360" w:lineRule="auto"/>
        <w:rPr>
          <w:b/>
          <w:i/>
          <w:sz w:val="18"/>
          <w:szCs w:val="18"/>
        </w:rPr>
      </w:pPr>
    </w:p>
    <w:p w14:paraId="32E6E59D" w14:textId="77777777" w:rsidR="0030141B" w:rsidRDefault="0030141B" w:rsidP="00C7397C">
      <w:pPr>
        <w:pStyle w:val="BodyText"/>
        <w:spacing w:line="360" w:lineRule="auto"/>
        <w:rPr>
          <w:b/>
          <w:i/>
          <w:sz w:val="18"/>
          <w:szCs w:val="18"/>
        </w:rPr>
      </w:pPr>
    </w:p>
    <w:p w14:paraId="278CE9B6" w14:textId="77777777" w:rsidR="0030141B" w:rsidRDefault="0030141B" w:rsidP="00C7397C">
      <w:pPr>
        <w:pStyle w:val="BodyText"/>
        <w:spacing w:line="360" w:lineRule="auto"/>
        <w:rPr>
          <w:b/>
          <w:i/>
          <w:sz w:val="18"/>
          <w:szCs w:val="18"/>
        </w:rPr>
      </w:pPr>
    </w:p>
    <w:p w14:paraId="6E85DACB" w14:textId="77777777" w:rsidR="0030141B" w:rsidRPr="0030141B" w:rsidRDefault="0030141B" w:rsidP="0030141B">
      <w:pPr>
        <w:ind w:left="5267"/>
        <w:rPr>
          <w:rFonts w:ascii="Times New Roman"/>
          <w:sz w:val="20"/>
          <w:lang w:bidi="ar-SA"/>
        </w:rPr>
      </w:pPr>
      <w:r w:rsidRPr="0030141B">
        <w:rPr>
          <w:rFonts w:ascii="Times New Roman"/>
          <w:noProof/>
          <w:sz w:val="20"/>
          <w:lang w:bidi="ar-SA"/>
        </w:rPr>
        <w:drawing>
          <wp:inline distT="0" distB="0" distL="0" distR="0" wp14:anchorId="4CAF5E3C" wp14:editId="7EBEFC22">
            <wp:extent cx="3091443" cy="26622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091443" cy="266223"/>
                    </a:xfrm>
                    <a:prstGeom prst="rect">
                      <a:avLst/>
                    </a:prstGeom>
                  </pic:spPr>
                </pic:pic>
              </a:graphicData>
            </a:graphic>
          </wp:inline>
        </w:drawing>
      </w:r>
    </w:p>
    <w:p w14:paraId="2027A00C" w14:textId="77777777" w:rsidR="0030141B" w:rsidRPr="0030141B" w:rsidRDefault="0030141B" w:rsidP="0030141B">
      <w:pPr>
        <w:spacing w:before="4"/>
        <w:rPr>
          <w:rFonts w:ascii="Times New Roman"/>
          <w:sz w:val="26"/>
          <w:lang w:bidi="ar-SA"/>
        </w:rPr>
      </w:pPr>
    </w:p>
    <w:p w14:paraId="2B33C168" w14:textId="77777777" w:rsidR="0030141B" w:rsidRPr="0030141B" w:rsidRDefault="0030141B" w:rsidP="0030141B">
      <w:pPr>
        <w:spacing w:before="92"/>
        <w:ind w:left="1159" w:right="1161"/>
        <w:jc w:val="center"/>
        <w:rPr>
          <w:b/>
          <w:bCs/>
          <w:sz w:val="24"/>
          <w:szCs w:val="24"/>
          <w:lang w:bidi="ar-SA"/>
        </w:rPr>
      </w:pPr>
      <w:r w:rsidRPr="0030141B">
        <w:rPr>
          <w:b/>
          <w:bCs/>
          <w:sz w:val="24"/>
          <w:szCs w:val="24"/>
          <w:lang w:bidi="ar-SA"/>
        </w:rPr>
        <w:t xml:space="preserve">Soybean Varieties with non-88788 SCN Resistance Adapted to Minnesota </w:t>
      </w:r>
    </w:p>
    <w:p w14:paraId="7B8F6C79" w14:textId="77777777" w:rsidR="0030141B" w:rsidRPr="0030141B" w:rsidRDefault="0030141B" w:rsidP="0030141B">
      <w:pPr>
        <w:spacing w:before="24"/>
        <w:ind w:left="1155" w:right="1161"/>
        <w:jc w:val="center"/>
        <w:rPr>
          <w:vertAlign w:val="superscript"/>
          <w:lang w:bidi="ar-SA"/>
        </w:rPr>
      </w:pPr>
      <w:r w:rsidRPr="0030141B">
        <w:rPr>
          <w:lang w:bidi="ar-SA"/>
        </w:rPr>
        <w:t>Aaron Lorenz</w:t>
      </w:r>
      <w:r w:rsidRPr="0030141B">
        <w:rPr>
          <w:vertAlign w:val="superscript"/>
          <w:lang w:bidi="ar-SA"/>
        </w:rPr>
        <w:t>1</w:t>
      </w:r>
      <w:r w:rsidRPr="0030141B">
        <w:rPr>
          <w:lang w:bidi="ar-SA"/>
        </w:rPr>
        <w:t>, Senyu Chen</w:t>
      </w:r>
      <w:r w:rsidRPr="0030141B">
        <w:rPr>
          <w:vertAlign w:val="superscript"/>
          <w:lang w:bidi="ar-SA"/>
        </w:rPr>
        <w:t>2</w:t>
      </w:r>
      <w:r w:rsidRPr="0030141B">
        <w:rPr>
          <w:lang w:bidi="ar-SA"/>
        </w:rPr>
        <w:t>, Seth Naeve</w:t>
      </w:r>
      <w:r w:rsidRPr="0030141B">
        <w:rPr>
          <w:vertAlign w:val="superscript"/>
          <w:lang w:bidi="ar-SA"/>
        </w:rPr>
        <w:t>1,3</w:t>
      </w:r>
      <w:r w:rsidRPr="0030141B">
        <w:rPr>
          <w:lang w:bidi="ar-SA"/>
        </w:rPr>
        <w:t xml:space="preserve"> and Bruce Potter</w:t>
      </w:r>
      <w:r w:rsidRPr="0030141B">
        <w:rPr>
          <w:vertAlign w:val="superscript"/>
          <w:lang w:bidi="ar-SA"/>
        </w:rPr>
        <w:t>3</w:t>
      </w:r>
    </w:p>
    <w:p w14:paraId="484158EA" w14:textId="77777777" w:rsidR="0030141B" w:rsidRPr="0030141B" w:rsidRDefault="0030141B" w:rsidP="0030141B">
      <w:pPr>
        <w:spacing w:before="24"/>
        <w:ind w:left="1155" w:right="1161"/>
        <w:jc w:val="center"/>
        <w:rPr>
          <w:vertAlign w:val="superscript"/>
          <w:lang w:bidi="ar-SA"/>
        </w:rPr>
      </w:pPr>
    </w:p>
    <w:p w14:paraId="0DFCE5B3" w14:textId="77777777" w:rsidR="0030141B" w:rsidRPr="0030141B" w:rsidRDefault="0030141B" w:rsidP="0030141B">
      <w:pPr>
        <w:spacing w:before="24"/>
        <w:ind w:left="1155" w:right="1161"/>
        <w:jc w:val="center"/>
        <w:rPr>
          <w:lang w:bidi="ar-SA"/>
        </w:rPr>
      </w:pPr>
      <w:r w:rsidRPr="0030141B">
        <w:rPr>
          <w:vertAlign w:val="superscript"/>
          <w:lang w:bidi="ar-SA"/>
        </w:rPr>
        <w:t>1</w:t>
      </w:r>
      <w:r w:rsidRPr="0030141B">
        <w:rPr>
          <w:lang w:bidi="ar-SA"/>
        </w:rPr>
        <w:t>Department of Agronomy and Plant Genetics</w:t>
      </w:r>
    </w:p>
    <w:p w14:paraId="3A04AB97" w14:textId="77777777" w:rsidR="0030141B" w:rsidRPr="0030141B" w:rsidRDefault="0030141B" w:rsidP="0030141B">
      <w:pPr>
        <w:spacing w:before="24"/>
        <w:ind w:left="1155" w:right="1161"/>
        <w:jc w:val="center"/>
        <w:rPr>
          <w:lang w:bidi="ar-SA"/>
        </w:rPr>
      </w:pPr>
      <w:r w:rsidRPr="0030141B">
        <w:rPr>
          <w:vertAlign w:val="superscript"/>
          <w:lang w:bidi="ar-SA"/>
        </w:rPr>
        <w:lastRenderedPageBreak/>
        <w:t>2</w:t>
      </w:r>
      <w:r w:rsidRPr="0030141B">
        <w:rPr>
          <w:lang w:bidi="ar-SA"/>
        </w:rPr>
        <w:t>Department of Plant Pathology</w:t>
      </w:r>
    </w:p>
    <w:p w14:paraId="60379619" w14:textId="77777777" w:rsidR="0030141B" w:rsidRPr="0030141B" w:rsidRDefault="0030141B" w:rsidP="0030141B">
      <w:pPr>
        <w:spacing w:before="24"/>
        <w:ind w:left="1155" w:right="1161"/>
        <w:jc w:val="center"/>
        <w:rPr>
          <w:lang w:bidi="ar-SA"/>
        </w:rPr>
      </w:pPr>
      <w:r w:rsidRPr="0030141B">
        <w:rPr>
          <w:vertAlign w:val="superscript"/>
          <w:lang w:bidi="ar-SA"/>
        </w:rPr>
        <w:t>3</w:t>
      </w:r>
      <w:r w:rsidRPr="0030141B">
        <w:rPr>
          <w:lang w:bidi="ar-SA"/>
        </w:rPr>
        <w:t>University of Minnesota Extension</w:t>
      </w:r>
    </w:p>
    <w:p w14:paraId="4F86198B" w14:textId="77777777" w:rsidR="0030141B" w:rsidRPr="0030141B" w:rsidRDefault="0030141B" w:rsidP="0030141B">
      <w:pPr>
        <w:spacing w:line="259" w:lineRule="auto"/>
        <w:ind w:left="107" w:right="116"/>
        <w:jc w:val="both"/>
        <w:rPr>
          <w:b/>
          <w:bCs/>
          <w:lang w:bidi="ar-SA"/>
        </w:rPr>
      </w:pPr>
      <w:r w:rsidRPr="0030141B">
        <w:rPr>
          <w:b/>
          <w:bCs/>
          <w:lang w:bidi="ar-SA"/>
        </w:rPr>
        <w:t>Background</w:t>
      </w:r>
    </w:p>
    <w:p w14:paraId="668EC8E1" w14:textId="77777777" w:rsidR="0030141B" w:rsidRPr="0030141B" w:rsidRDefault="0030141B" w:rsidP="0030141B">
      <w:pPr>
        <w:spacing w:line="259" w:lineRule="auto"/>
        <w:ind w:left="107" w:right="116"/>
        <w:jc w:val="both"/>
        <w:rPr>
          <w:lang w:bidi="ar-SA"/>
        </w:rPr>
      </w:pPr>
      <w:r w:rsidRPr="0030141B">
        <w:rPr>
          <w:lang w:bidi="ar-SA"/>
        </w:rPr>
        <w:t xml:space="preserve">The most common source of SCN resistance in commercial soybean varieties adapted to Minnesota is PI 88788. Over 90% of the varieties entered into the 2022 UMN Variety trials carried this single source of SCN resistance. The PI 88788 </w:t>
      </w:r>
      <w:r w:rsidRPr="0030141B">
        <w:rPr>
          <w:noProof/>
          <w:lang w:bidi="ar-SA"/>
        </w:rPr>
        <w:t>resistance source</w:t>
      </w:r>
      <w:r w:rsidRPr="0030141B">
        <w:rPr>
          <w:lang w:bidi="ar-SA"/>
        </w:rPr>
        <w:t xml:space="preserve"> provides good resistance to some races of SCN</w:t>
      </w:r>
      <w:r w:rsidRPr="0030141B">
        <w:rPr>
          <w:noProof/>
          <w:lang w:bidi="ar-SA"/>
        </w:rPr>
        <w:t xml:space="preserve">. Over time, however, the overuse of this resistance source has led to </w:t>
      </w:r>
      <w:r w:rsidRPr="0030141B">
        <w:rPr>
          <w:lang w:bidi="ar-SA"/>
        </w:rPr>
        <w:t xml:space="preserve">shifts in SCN populations </w:t>
      </w:r>
      <w:r w:rsidRPr="0030141B">
        <w:rPr>
          <w:noProof/>
          <w:lang w:bidi="ar-SA"/>
        </w:rPr>
        <w:t>to those able to overcome PI88788 resistance.</w:t>
      </w:r>
      <w:r w:rsidRPr="0030141B">
        <w:rPr>
          <w:lang w:bidi="ar-SA"/>
        </w:rPr>
        <w:t xml:space="preserve"> There has been increased interest in alternative sources of SCN resistance such as Peking and PI 89772. The commercial availability of these varieties adapted to Minnesota has gradually increased in recent years. However, little independent information is available on their actual resistance to SCN races known to overcome the PI 88788 source. </w:t>
      </w:r>
    </w:p>
    <w:p w14:paraId="0EBD4259" w14:textId="77777777" w:rsidR="0030141B" w:rsidRPr="0030141B" w:rsidRDefault="0030141B" w:rsidP="0030141B">
      <w:pPr>
        <w:spacing w:line="259" w:lineRule="auto"/>
        <w:ind w:left="107" w:right="116"/>
        <w:jc w:val="both"/>
        <w:rPr>
          <w:lang w:bidi="ar-SA"/>
        </w:rPr>
      </w:pPr>
    </w:p>
    <w:p w14:paraId="0DA7054F" w14:textId="77777777" w:rsidR="0030141B" w:rsidRPr="0030141B" w:rsidRDefault="0030141B" w:rsidP="0030141B">
      <w:pPr>
        <w:spacing w:line="259" w:lineRule="auto"/>
        <w:ind w:left="107" w:right="116"/>
        <w:jc w:val="both"/>
        <w:rPr>
          <w:b/>
          <w:bCs/>
          <w:lang w:bidi="ar-SA"/>
        </w:rPr>
      </w:pPr>
      <w:r w:rsidRPr="0030141B">
        <w:rPr>
          <w:b/>
          <w:bCs/>
          <w:lang w:bidi="ar-SA"/>
        </w:rPr>
        <w:t>Methods</w:t>
      </w:r>
    </w:p>
    <w:p w14:paraId="5B836B48" w14:textId="77777777" w:rsidR="0030141B" w:rsidRPr="0030141B" w:rsidRDefault="0030141B" w:rsidP="0030141B">
      <w:pPr>
        <w:spacing w:line="259" w:lineRule="auto"/>
        <w:ind w:left="107" w:right="116"/>
        <w:jc w:val="both"/>
        <w:rPr>
          <w:lang w:bidi="ar-SA"/>
        </w:rPr>
      </w:pPr>
      <w:r w:rsidRPr="0030141B">
        <w:rPr>
          <w:lang w:bidi="ar-SA"/>
        </w:rPr>
        <w:t xml:space="preserve">Starting in the spring of 2021, we have annually solicited seed of commercial varieties advertised to carry a non-88788 source of resistance and tested submissions for resistance to Race 1 (HG Type 2.5.7) using a greenhouse bioassay with five replicates. Each container (one plant) was inoculated with 4000 SCN eggs. After 30 days a Female Index (FI) was calculated for each entry using Williams 82 as the susceptible check. The FI was calculated with the following formula: </w:t>
      </w:r>
      <w:r w:rsidRPr="0030141B">
        <w:rPr>
          <w:i/>
          <w:iCs/>
          <w:lang w:bidi="ar-SA"/>
        </w:rPr>
        <w:t>FI = (# of cysts on entry/# of cysts on Williams 82) x100</w:t>
      </w:r>
      <w:r w:rsidRPr="0030141B">
        <w:rPr>
          <w:lang w:bidi="ar-SA"/>
        </w:rPr>
        <w:t xml:space="preserve">. If the FI was &lt;10%, an entry was considered resistant (R). If the FI was 10 – 30%, it was considered moderately resistant (MR). If the FI was 30-60%, it was considered moderately susceptible (MS), and greater than 60% susceptible (S). </w:t>
      </w:r>
    </w:p>
    <w:p w14:paraId="5BB7A337" w14:textId="77777777" w:rsidR="0030141B" w:rsidRPr="0030141B" w:rsidRDefault="0030141B" w:rsidP="0030141B">
      <w:pPr>
        <w:spacing w:line="259" w:lineRule="auto"/>
        <w:ind w:left="107" w:right="116"/>
        <w:jc w:val="both"/>
        <w:rPr>
          <w:lang w:bidi="ar-SA"/>
        </w:rPr>
      </w:pPr>
    </w:p>
    <w:p w14:paraId="2EFD4AB3" w14:textId="77777777" w:rsidR="0030141B" w:rsidRPr="0030141B" w:rsidRDefault="0030141B" w:rsidP="0030141B">
      <w:pPr>
        <w:spacing w:line="259" w:lineRule="auto"/>
        <w:ind w:left="107" w:right="116"/>
        <w:jc w:val="both"/>
        <w:rPr>
          <w:b/>
          <w:bCs/>
          <w:lang w:bidi="ar-SA"/>
        </w:rPr>
      </w:pPr>
      <w:r w:rsidRPr="0030141B">
        <w:rPr>
          <w:b/>
          <w:bCs/>
          <w:lang w:bidi="ar-SA"/>
        </w:rPr>
        <w:t>Results</w:t>
      </w:r>
    </w:p>
    <w:p w14:paraId="46278713" w14:textId="77777777" w:rsidR="0030141B" w:rsidRPr="0030141B" w:rsidRDefault="0030141B" w:rsidP="0030141B">
      <w:pPr>
        <w:spacing w:line="259" w:lineRule="auto"/>
        <w:ind w:left="107" w:right="116"/>
        <w:jc w:val="both"/>
        <w:rPr>
          <w:lang w:bidi="ar-SA"/>
        </w:rPr>
      </w:pPr>
      <w:r w:rsidRPr="0030141B">
        <w:rPr>
          <w:lang w:bidi="ar-SA"/>
        </w:rPr>
        <w:t>The following table includes only those varieties that exhibited resistance or moderate resistance to Race 1 in our test. A specific variety may not be listed because either the seed provider did not consent to testing, or it did not exhibit resistance. Resistance to SCN is a product of large-effect single genes donated by certain resistance sources, in addition to many small-effects genes that may or may not be present in the variety, making resistance a complex genetic phenomenon. A variety with a resistance source in its ancestry does not necessarily make it completely resistant, and thus results from bioassays such as this one are helpful to ensure resistance is present. These results will assist producers in selecting varieties with independently verified resistance. If you are a seed provider and want your varieties to appear in this table, please inquire with Aaron Lorenz (</w:t>
      </w:r>
      <w:hyperlink r:id="rId6" w:history="1">
        <w:r w:rsidRPr="0030141B">
          <w:rPr>
            <w:color w:val="0000FF" w:themeColor="hyperlink"/>
            <w:u w:val="single"/>
            <w:lang w:bidi="ar-SA"/>
          </w:rPr>
          <w:t>lore0149@umn.edu</w:t>
        </w:r>
      </w:hyperlink>
      <w:r w:rsidRPr="0030141B">
        <w:rPr>
          <w:lang w:bidi="ar-SA"/>
        </w:rPr>
        <w:t>).</w:t>
      </w:r>
    </w:p>
    <w:p w14:paraId="7575B9C4" w14:textId="77777777" w:rsidR="0030141B" w:rsidRPr="0030141B" w:rsidRDefault="0030141B" w:rsidP="0030141B">
      <w:pPr>
        <w:spacing w:line="259" w:lineRule="auto"/>
        <w:ind w:left="107" w:right="116"/>
        <w:jc w:val="both"/>
        <w:rPr>
          <w:lang w:bidi="ar-SA"/>
        </w:rPr>
      </w:pPr>
    </w:p>
    <w:p w14:paraId="40649A8D" w14:textId="77777777" w:rsidR="0030141B" w:rsidRPr="0030141B" w:rsidRDefault="0030141B" w:rsidP="0030141B">
      <w:pPr>
        <w:spacing w:line="259" w:lineRule="auto"/>
        <w:ind w:left="107" w:right="116"/>
        <w:jc w:val="both"/>
        <w:rPr>
          <w:lang w:bidi="ar-SA"/>
        </w:rPr>
      </w:pPr>
    </w:p>
    <w:p w14:paraId="6E89E0EC" w14:textId="77777777" w:rsidR="0030141B" w:rsidRPr="0030141B" w:rsidRDefault="0030141B" w:rsidP="0030141B">
      <w:pPr>
        <w:spacing w:line="259" w:lineRule="auto"/>
        <w:ind w:left="107" w:right="116"/>
        <w:jc w:val="both"/>
        <w:rPr>
          <w:lang w:bidi="ar-SA"/>
        </w:rPr>
      </w:pPr>
    </w:p>
    <w:p w14:paraId="3A86A570" w14:textId="77777777" w:rsidR="0030141B" w:rsidRPr="0030141B" w:rsidRDefault="0030141B" w:rsidP="0030141B">
      <w:pPr>
        <w:spacing w:line="259" w:lineRule="auto"/>
        <w:ind w:left="107" w:right="116"/>
        <w:jc w:val="both"/>
        <w:rPr>
          <w:lang w:bidi="ar-SA"/>
        </w:rPr>
      </w:pPr>
    </w:p>
    <w:p w14:paraId="5A857C26" w14:textId="77777777" w:rsidR="0030141B" w:rsidRPr="0030141B" w:rsidRDefault="0030141B" w:rsidP="0030141B">
      <w:pPr>
        <w:spacing w:line="259" w:lineRule="auto"/>
        <w:ind w:left="107" w:right="116"/>
        <w:jc w:val="both"/>
        <w:rPr>
          <w:lang w:bidi="ar-SA"/>
        </w:rPr>
      </w:pPr>
    </w:p>
    <w:p w14:paraId="4DF89C10" w14:textId="77777777" w:rsidR="0030141B" w:rsidRPr="0030141B" w:rsidRDefault="0030141B" w:rsidP="0030141B">
      <w:pPr>
        <w:spacing w:line="259" w:lineRule="auto"/>
        <w:ind w:left="107" w:right="116"/>
        <w:jc w:val="both"/>
        <w:rPr>
          <w:lang w:bidi="ar-SA"/>
        </w:rPr>
      </w:pPr>
    </w:p>
    <w:p w14:paraId="5587FEFB" w14:textId="77777777" w:rsidR="0030141B" w:rsidRPr="0030141B" w:rsidRDefault="0030141B" w:rsidP="0030141B">
      <w:pPr>
        <w:spacing w:line="259" w:lineRule="auto"/>
        <w:ind w:left="107" w:right="116"/>
        <w:jc w:val="both"/>
        <w:rPr>
          <w:lang w:bidi="ar-SA"/>
        </w:rPr>
      </w:pPr>
    </w:p>
    <w:p w14:paraId="5D4DD5F9" w14:textId="77777777" w:rsidR="0030141B" w:rsidRPr="0030141B" w:rsidRDefault="0030141B" w:rsidP="0030141B">
      <w:pPr>
        <w:spacing w:line="259" w:lineRule="auto"/>
        <w:ind w:left="107" w:right="116"/>
        <w:jc w:val="both"/>
        <w:rPr>
          <w:lang w:bidi="ar-SA"/>
        </w:rPr>
      </w:pPr>
    </w:p>
    <w:p w14:paraId="0E1695CA" w14:textId="77777777" w:rsidR="0030141B" w:rsidRPr="0030141B" w:rsidRDefault="0030141B" w:rsidP="0030141B">
      <w:pPr>
        <w:spacing w:line="259" w:lineRule="auto"/>
        <w:ind w:left="107" w:right="116"/>
        <w:jc w:val="both"/>
        <w:rPr>
          <w:lang w:bidi="ar-SA"/>
        </w:rPr>
      </w:pPr>
    </w:p>
    <w:p w14:paraId="137D222E" w14:textId="77777777" w:rsidR="0030141B" w:rsidRPr="0030141B" w:rsidRDefault="0030141B" w:rsidP="0030141B">
      <w:pPr>
        <w:spacing w:line="259" w:lineRule="auto"/>
        <w:ind w:left="107" w:right="116"/>
        <w:jc w:val="both"/>
        <w:rPr>
          <w:lang w:bidi="ar-SA"/>
        </w:rPr>
      </w:pPr>
    </w:p>
    <w:p w14:paraId="4294F03D" w14:textId="77777777" w:rsidR="0030141B" w:rsidRPr="0030141B" w:rsidRDefault="0030141B" w:rsidP="0030141B">
      <w:pPr>
        <w:spacing w:line="259" w:lineRule="auto"/>
        <w:ind w:left="107" w:right="116"/>
        <w:jc w:val="both"/>
        <w:rPr>
          <w:lang w:bidi="ar-SA"/>
        </w:rPr>
      </w:pPr>
    </w:p>
    <w:p w14:paraId="66D13078" w14:textId="77777777" w:rsidR="0030141B" w:rsidRPr="0030141B" w:rsidRDefault="0030141B" w:rsidP="0030141B">
      <w:pPr>
        <w:spacing w:line="259" w:lineRule="auto"/>
        <w:ind w:left="107" w:right="116"/>
        <w:jc w:val="both"/>
        <w:rPr>
          <w:lang w:bidi="ar-SA"/>
        </w:rPr>
      </w:pPr>
    </w:p>
    <w:p w14:paraId="023D6368" w14:textId="77777777" w:rsidR="0030141B" w:rsidRPr="0030141B" w:rsidRDefault="0030141B" w:rsidP="0030141B">
      <w:pPr>
        <w:spacing w:line="259" w:lineRule="auto"/>
        <w:ind w:left="107" w:right="116"/>
        <w:jc w:val="both"/>
        <w:rPr>
          <w:lang w:bidi="ar-SA"/>
        </w:rPr>
      </w:pPr>
    </w:p>
    <w:p w14:paraId="081B5145" w14:textId="77777777" w:rsidR="0030141B" w:rsidRPr="0030141B" w:rsidRDefault="0030141B" w:rsidP="0030141B">
      <w:pPr>
        <w:spacing w:line="259" w:lineRule="auto"/>
        <w:ind w:left="107" w:right="116"/>
        <w:jc w:val="both"/>
        <w:rPr>
          <w:lang w:bidi="ar-SA"/>
        </w:rPr>
      </w:pPr>
    </w:p>
    <w:p w14:paraId="1B09784C" w14:textId="77777777" w:rsidR="0030141B" w:rsidRPr="0030141B" w:rsidRDefault="0030141B" w:rsidP="0030141B">
      <w:pPr>
        <w:spacing w:before="3"/>
        <w:rPr>
          <w:rFonts w:ascii="Calibri" w:eastAsia="Calibri" w:hAnsi="Calibri" w:cs="Calibri"/>
          <w:lang w:bidi="ar-SA"/>
        </w:rPr>
      </w:pPr>
    </w:p>
    <w:tbl>
      <w:tblPr>
        <w:tblW w:w="1071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82"/>
        <w:gridCol w:w="1980"/>
        <w:gridCol w:w="1268"/>
        <w:gridCol w:w="1350"/>
        <w:gridCol w:w="1260"/>
        <w:gridCol w:w="1530"/>
        <w:gridCol w:w="1440"/>
        <w:gridCol w:w="909"/>
      </w:tblGrid>
      <w:tr w:rsidR="0030141B" w:rsidRPr="0030141B" w14:paraId="70CF8546" w14:textId="77777777" w:rsidTr="00702AEE">
        <w:trPr>
          <w:trHeight w:val="284"/>
          <w:jc w:val="center"/>
        </w:trPr>
        <w:tc>
          <w:tcPr>
            <w:tcW w:w="982" w:type="dxa"/>
            <w:tcBorders>
              <w:bottom w:val="single" w:sz="4" w:space="0" w:color="auto"/>
            </w:tcBorders>
            <w:shd w:val="clear" w:color="auto" w:fill="FFF1CC"/>
          </w:tcPr>
          <w:p w14:paraId="5558B6DE" w14:textId="77777777" w:rsidR="0030141B" w:rsidRPr="0030141B" w:rsidRDefault="0030141B" w:rsidP="0030141B">
            <w:pPr>
              <w:spacing w:before="15" w:line="249" w:lineRule="exact"/>
              <w:ind w:left="37"/>
              <w:rPr>
                <w:rFonts w:asciiTheme="minorHAnsi" w:eastAsia="Calibri" w:hAnsiTheme="minorHAnsi" w:cstheme="minorHAnsi"/>
                <w:color w:val="C00000"/>
                <w:lang w:bidi="ar-SA"/>
              </w:rPr>
            </w:pPr>
            <w:r w:rsidRPr="0030141B">
              <w:rPr>
                <w:rFonts w:asciiTheme="minorHAnsi" w:eastAsia="Calibri" w:hAnsiTheme="minorHAnsi" w:cstheme="minorHAnsi"/>
                <w:color w:val="C00000"/>
                <w:lang w:bidi="ar-SA"/>
              </w:rPr>
              <w:t>Year entered</w:t>
            </w:r>
          </w:p>
        </w:tc>
        <w:tc>
          <w:tcPr>
            <w:tcW w:w="1980" w:type="dxa"/>
            <w:tcBorders>
              <w:bottom w:val="single" w:sz="4" w:space="0" w:color="auto"/>
            </w:tcBorders>
            <w:shd w:val="clear" w:color="auto" w:fill="FFF1CC"/>
          </w:tcPr>
          <w:p w14:paraId="476C473D" w14:textId="77777777" w:rsidR="0030141B" w:rsidRPr="0030141B" w:rsidRDefault="0030141B" w:rsidP="0030141B">
            <w:pPr>
              <w:spacing w:before="15" w:line="249" w:lineRule="exact"/>
              <w:ind w:left="37"/>
              <w:rPr>
                <w:rFonts w:asciiTheme="minorHAnsi" w:eastAsia="Calibri" w:hAnsiTheme="minorHAnsi" w:cstheme="minorHAnsi"/>
                <w:lang w:bidi="ar-SA"/>
              </w:rPr>
            </w:pPr>
            <w:r w:rsidRPr="0030141B">
              <w:rPr>
                <w:rFonts w:asciiTheme="minorHAnsi" w:eastAsia="Calibri" w:hAnsiTheme="minorHAnsi" w:cstheme="minorHAnsi"/>
                <w:color w:val="C00000"/>
                <w:lang w:bidi="ar-SA"/>
              </w:rPr>
              <w:t>Provider</w:t>
            </w:r>
          </w:p>
        </w:tc>
        <w:tc>
          <w:tcPr>
            <w:tcW w:w="1268" w:type="dxa"/>
            <w:tcBorders>
              <w:bottom w:val="single" w:sz="4" w:space="0" w:color="auto"/>
            </w:tcBorders>
            <w:shd w:val="clear" w:color="auto" w:fill="FFF1CC"/>
          </w:tcPr>
          <w:p w14:paraId="1FF5D690" w14:textId="77777777" w:rsidR="0030141B" w:rsidRPr="0030141B" w:rsidRDefault="0030141B" w:rsidP="0030141B">
            <w:pPr>
              <w:spacing w:before="15" w:line="249" w:lineRule="exact"/>
              <w:ind w:left="37"/>
              <w:rPr>
                <w:rFonts w:asciiTheme="minorHAnsi" w:eastAsia="Calibri" w:hAnsiTheme="minorHAnsi" w:cstheme="minorHAnsi"/>
                <w:lang w:bidi="ar-SA"/>
              </w:rPr>
            </w:pPr>
            <w:r w:rsidRPr="0030141B">
              <w:rPr>
                <w:rFonts w:asciiTheme="minorHAnsi" w:eastAsia="Calibri" w:hAnsiTheme="minorHAnsi" w:cstheme="minorHAnsi"/>
                <w:color w:val="C00000"/>
                <w:lang w:bidi="ar-SA"/>
              </w:rPr>
              <w:t>Variety</w:t>
            </w:r>
          </w:p>
        </w:tc>
        <w:tc>
          <w:tcPr>
            <w:tcW w:w="1350" w:type="dxa"/>
            <w:tcBorders>
              <w:bottom w:val="single" w:sz="4" w:space="0" w:color="auto"/>
            </w:tcBorders>
            <w:shd w:val="clear" w:color="auto" w:fill="FFF1CC"/>
          </w:tcPr>
          <w:p w14:paraId="35351F44" w14:textId="77777777" w:rsidR="0030141B" w:rsidRPr="0030141B" w:rsidRDefault="0030141B" w:rsidP="0030141B">
            <w:pPr>
              <w:spacing w:before="15" w:line="249" w:lineRule="exact"/>
              <w:ind w:left="37"/>
              <w:jc w:val="center"/>
              <w:rPr>
                <w:rFonts w:asciiTheme="minorHAnsi" w:eastAsia="Calibri" w:hAnsiTheme="minorHAnsi" w:cstheme="minorHAnsi"/>
                <w:color w:val="C00000"/>
                <w:lang w:bidi="ar-SA"/>
              </w:rPr>
            </w:pPr>
            <w:r w:rsidRPr="0030141B">
              <w:rPr>
                <w:rFonts w:asciiTheme="minorHAnsi" w:eastAsia="Calibri" w:hAnsiTheme="minorHAnsi" w:cstheme="minorHAnsi"/>
                <w:color w:val="C00000"/>
                <w:lang w:bidi="ar-SA"/>
              </w:rPr>
              <w:t>Source of resistance</w:t>
            </w:r>
          </w:p>
        </w:tc>
        <w:tc>
          <w:tcPr>
            <w:tcW w:w="1260" w:type="dxa"/>
            <w:tcBorders>
              <w:bottom w:val="single" w:sz="4" w:space="0" w:color="auto"/>
            </w:tcBorders>
            <w:shd w:val="clear" w:color="auto" w:fill="FFF1CC"/>
          </w:tcPr>
          <w:p w14:paraId="51FD3C15" w14:textId="77777777" w:rsidR="0030141B" w:rsidRPr="0030141B" w:rsidRDefault="0030141B" w:rsidP="0030141B">
            <w:pPr>
              <w:spacing w:before="15" w:line="249" w:lineRule="exact"/>
              <w:ind w:left="37"/>
              <w:jc w:val="center"/>
              <w:rPr>
                <w:rFonts w:asciiTheme="minorHAnsi" w:eastAsia="Calibri" w:hAnsiTheme="minorHAnsi" w:cstheme="minorHAnsi"/>
                <w:color w:val="C00000"/>
                <w:lang w:bidi="ar-SA"/>
              </w:rPr>
            </w:pPr>
            <w:r w:rsidRPr="0030141B">
              <w:rPr>
                <w:rFonts w:asciiTheme="minorHAnsi" w:eastAsia="Calibri" w:hAnsiTheme="minorHAnsi" w:cstheme="minorHAnsi"/>
                <w:color w:val="C00000"/>
                <w:lang w:bidi="ar-SA"/>
              </w:rPr>
              <w:t>Relative Maturity</w:t>
            </w:r>
          </w:p>
        </w:tc>
        <w:tc>
          <w:tcPr>
            <w:tcW w:w="1530" w:type="dxa"/>
            <w:tcBorders>
              <w:bottom w:val="single" w:sz="4" w:space="0" w:color="auto"/>
            </w:tcBorders>
            <w:shd w:val="clear" w:color="auto" w:fill="FFF1CC"/>
          </w:tcPr>
          <w:p w14:paraId="7AF6DD4C" w14:textId="77777777" w:rsidR="0030141B" w:rsidRPr="0030141B" w:rsidRDefault="0030141B" w:rsidP="0030141B">
            <w:pPr>
              <w:spacing w:before="15" w:line="249" w:lineRule="exact"/>
              <w:ind w:left="37"/>
              <w:jc w:val="center"/>
              <w:rPr>
                <w:rFonts w:asciiTheme="minorHAnsi" w:eastAsia="Calibri" w:hAnsiTheme="minorHAnsi" w:cstheme="minorHAnsi"/>
                <w:color w:val="C00000"/>
                <w:lang w:bidi="ar-SA"/>
              </w:rPr>
            </w:pPr>
            <w:r w:rsidRPr="0030141B">
              <w:rPr>
                <w:rFonts w:asciiTheme="minorHAnsi" w:eastAsia="Calibri" w:hAnsiTheme="minorHAnsi" w:cstheme="minorHAnsi"/>
                <w:color w:val="C00000"/>
                <w:lang w:bidi="ar-SA"/>
              </w:rPr>
              <w:t xml:space="preserve">Herbicide trait  </w:t>
            </w:r>
          </w:p>
        </w:tc>
        <w:tc>
          <w:tcPr>
            <w:tcW w:w="1440" w:type="dxa"/>
            <w:tcBorders>
              <w:bottom w:val="single" w:sz="4" w:space="0" w:color="auto"/>
            </w:tcBorders>
            <w:shd w:val="clear" w:color="auto" w:fill="FFF1CC"/>
          </w:tcPr>
          <w:p w14:paraId="6B94AD7C" w14:textId="77777777" w:rsidR="0030141B" w:rsidRPr="0030141B" w:rsidRDefault="0030141B" w:rsidP="0030141B">
            <w:pPr>
              <w:spacing w:before="15" w:line="249" w:lineRule="exact"/>
              <w:ind w:left="37"/>
              <w:jc w:val="center"/>
              <w:rPr>
                <w:rFonts w:asciiTheme="minorHAnsi" w:eastAsia="Calibri" w:hAnsiTheme="minorHAnsi" w:cstheme="minorHAnsi"/>
                <w:color w:val="C00000"/>
                <w:lang w:bidi="ar-SA"/>
              </w:rPr>
            </w:pPr>
            <w:r w:rsidRPr="0030141B">
              <w:rPr>
                <w:rFonts w:asciiTheme="minorHAnsi" w:eastAsia="Calibri" w:hAnsiTheme="minorHAnsi" w:cstheme="minorHAnsi"/>
                <w:color w:val="C00000"/>
                <w:lang w:bidi="ar-SA"/>
              </w:rPr>
              <w:t>Female index</w:t>
            </w:r>
          </w:p>
        </w:tc>
        <w:tc>
          <w:tcPr>
            <w:tcW w:w="909" w:type="dxa"/>
            <w:tcBorders>
              <w:bottom w:val="single" w:sz="4" w:space="0" w:color="auto"/>
            </w:tcBorders>
            <w:shd w:val="clear" w:color="auto" w:fill="FFF1CC"/>
          </w:tcPr>
          <w:p w14:paraId="41D05812" w14:textId="77777777" w:rsidR="0030141B" w:rsidRPr="0030141B" w:rsidRDefault="0030141B" w:rsidP="0030141B">
            <w:pPr>
              <w:spacing w:before="15" w:line="249" w:lineRule="exact"/>
              <w:ind w:left="37"/>
              <w:jc w:val="center"/>
              <w:rPr>
                <w:rFonts w:asciiTheme="minorHAnsi" w:eastAsia="Calibri" w:hAnsiTheme="minorHAnsi" w:cstheme="minorHAnsi"/>
                <w:lang w:bidi="ar-SA"/>
              </w:rPr>
            </w:pPr>
            <w:r w:rsidRPr="0030141B">
              <w:rPr>
                <w:rFonts w:asciiTheme="minorHAnsi" w:eastAsia="Calibri" w:hAnsiTheme="minorHAnsi" w:cstheme="minorHAnsi"/>
                <w:color w:val="C00000"/>
                <w:lang w:bidi="ar-SA"/>
              </w:rPr>
              <w:t>Rating</w:t>
            </w:r>
          </w:p>
        </w:tc>
      </w:tr>
      <w:tr w:rsidR="0030141B" w:rsidRPr="0030141B" w14:paraId="67D0DCC5" w14:textId="77777777" w:rsidTr="00702AEE">
        <w:trPr>
          <w:trHeight w:val="318"/>
          <w:jc w:val="center"/>
        </w:trPr>
        <w:tc>
          <w:tcPr>
            <w:tcW w:w="982" w:type="dxa"/>
            <w:tcBorders>
              <w:top w:val="single" w:sz="4" w:space="0" w:color="auto"/>
              <w:left w:val="single" w:sz="4" w:space="0" w:color="auto"/>
              <w:bottom w:val="single" w:sz="4" w:space="0" w:color="auto"/>
              <w:right w:val="single" w:sz="4" w:space="0" w:color="auto"/>
            </w:tcBorders>
          </w:tcPr>
          <w:p w14:paraId="6438CD5B" w14:textId="77777777" w:rsidR="0030141B" w:rsidRPr="0030141B" w:rsidRDefault="0030141B" w:rsidP="0030141B">
            <w:pPr>
              <w:spacing w:before="15"/>
              <w:ind w:left="43"/>
              <w:rPr>
                <w:rFonts w:asciiTheme="minorHAnsi" w:eastAsia="Calibri" w:hAnsiTheme="minorHAnsi" w:cstheme="minorHAnsi"/>
                <w:lang w:bidi="ar-SA"/>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22B10DE" w14:textId="77777777" w:rsidR="0030141B" w:rsidRPr="0030141B" w:rsidRDefault="0030141B" w:rsidP="0030141B">
            <w:pPr>
              <w:spacing w:before="15"/>
              <w:ind w:left="43"/>
              <w:rPr>
                <w:rFonts w:asciiTheme="minorHAnsi" w:eastAsia="Calibri" w:hAnsiTheme="minorHAnsi" w:cstheme="minorHAnsi"/>
                <w:lang w:bidi="ar-SA"/>
              </w:rPr>
            </w:pPr>
            <w:r w:rsidRPr="0030141B">
              <w:rPr>
                <w:rFonts w:asciiTheme="minorHAnsi" w:eastAsia="Calibri" w:hAnsiTheme="minorHAnsi" w:cstheme="minorHAnsi"/>
                <w:lang w:bidi="ar-SA"/>
              </w:rPr>
              <w:t>Control*</w:t>
            </w:r>
          </w:p>
        </w:tc>
        <w:tc>
          <w:tcPr>
            <w:tcW w:w="1268" w:type="dxa"/>
            <w:tcBorders>
              <w:top w:val="single" w:sz="4" w:space="0" w:color="auto"/>
              <w:left w:val="single" w:sz="4" w:space="0" w:color="auto"/>
              <w:bottom w:val="single" w:sz="4" w:space="0" w:color="auto"/>
              <w:right w:val="nil"/>
            </w:tcBorders>
            <w:shd w:val="clear" w:color="auto" w:fill="auto"/>
            <w:vAlign w:val="center"/>
          </w:tcPr>
          <w:p w14:paraId="79331BAB" w14:textId="77777777" w:rsidR="0030141B" w:rsidRPr="0030141B" w:rsidRDefault="0030141B" w:rsidP="0030141B">
            <w:pPr>
              <w:spacing w:before="15"/>
              <w:ind w:left="37"/>
              <w:rPr>
                <w:rFonts w:asciiTheme="minorHAnsi" w:eastAsia="Calibri" w:hAnsiTheme="minorHAnsi" w:cstheme="minorHAnsi"/>
                <w:lang w:bidi="ar-SA"/>
              </w:rPr>
            </w:pPr>
            <w:r w:rsidRPr="0030141B">
              <w:rPr>
                <w:rFonts w:asciiTheme="minorHAnsi" w:eastAsia="Calibri" w:hAnsiTheme="minorHAnsi" w:cstheme="minorHAnsi"/>
                <w:color w:val="000000"/>
                <w:lang w:bidi="ar-SA"/>
              </w:rPr>
              <w:t>Peking</w:t>
            </w:r>
          </w:p>
        </w:tc>
        <w:tc>
          <w:tcPr>
            <w:tcW w:w="1350" w:type="dxa"/>
            <w:tcBorders>
              <w:top w:val="single" w:sz="4" w:space="0" w:color="auto"/>
              <w:left w:val="single" w:sz="4" w:space="0" w:color="auto"/>
              <w:bottom w:val="single" w:sz="4" w:space="0" w:color="auto"/>
              <w:right w:val="single" w:sz="4" w:space="0" w:color="auto"/>
            </w:tcBorders>
          </w:tcPr>
          <w:p w14:paraId="38B95540" w14:textId="77777777" w:rsidR="0030141B" w:rsidRPr="0030141B" w:rsidRDefault="0030141B" w:rsidP="0030141B">
            <w:pPr>
              <w:spacing w:before="15"/>
              <w:ind w:left="37"/>
              <w:jc w:val="center"/>
              <w:rPr>
                <w:rFonts w:asciiTheme="minorHAnsi" w:eastAsia="Calibri" w:hAnsiTheme="minorHAnsi" w:cstheme="minorHAnsi"/>
                <w:lang w:bidi="ar-SA"/>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0841E8" w14:textId="77777777" w:rsidR="0030141B" w:rsidRPr="0030141B" w:rsidRDefault="0030141B" w:rsidP="0030141B">
            <w:pPr>
              <w:spacing w:before="15"/>
              <w:ind w:left="37"/>
              <w:jc w:val="center"/>
              <w:rPr>
                <w:rFonts w:asciiTheme="minorHAnsi" w:eastAsia="Calibri" w:hAnsiTheme="minorHAnsi" w:cstheme="minorHAnsi"/>
                <w:lang w:bidi="ar-SA"/>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CD529F7" w14:textId="77777777" w:rsidR="0030141B" w:rsidRPr="0030141B" w:rsidRDefault="0030141B" w:rsidP="0030141B">
            <w:pPr>
              <w:spacing w:before="15"/>
              <w:ind w:left="37"/>
              <w:jc w:val="center"/>
              <w:rPr>
                <w:rFonts w:asciiTheme="minorHAnsi" w:eastAsia="Calibri" w:hAnsiTheme="minorHAnsi" w:cstheme="minorHAnsi"/>
                <w:lang w:bidi="ar-SA"/>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B7A38C" w14:textId="77777777" w:rsidR="0030141B" w:rsidRPr="0030141B" w:rsidRDefault="0030141B" w:rsidP="0030141B">
            <w:pPr>
              <w:spacing w:before="15"/>
              <w:ind w:left="37"/>
              <w:jc w:val="center"/>
              <w:rPr>
                <w:rFonts w:asciiTheme="minorHAnsi" w:eastAsia="Calibri" w:hAnsiTheme="minorHAnsi" w:cstheme="minorHAnsi"/>
                <w:lang w:bidi="ar-SA"/>
              </w:rPr>
            </w:pPr>
            <w:r w:rsidRPr="0030141B">
              <w:rPr>
                <w:rFonts w:asciiTheme="minorHAnsi" w:eastAsia="Calibri" w:hAnsiTheme="minorHAnsi" w:cstheme="minorHAnsi"/>
                <w:lang w:bidi="ar-SA"/>
              </w:rPr>
              <w:t>0.3</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680A2240" w14:textId="77777777" w:rsidR="0030141B" w:rsidRPr="0030141B" w:rsidRDefault="0030141B" w:rsidP="0030141B">
            <w:pPr>
              <w:spacing w:before="15"/>
              <w:ind w:left="37"/>
              <w:jc w:val="center"/>
              <w:rPr>
                <w:rFonts w:asciiTheme="minorHAnsi" w:eastAsia="Calibri" w:hAnsiTheme="minorHAnsi" w:cstheme="minorHAnsi"/>
                <w:lang w:bidi="ar-SA"/>
              </w:rPr>
            </w:pPr>
            <w:r w:rsidRPr="0030141B">
              <w:rPr>
                <w:rFonts w:asciiTheme="minorHAnsi" w:eastAsia="Calibri" w:hAnsiTheme="minorHAnsi" w:cstheme="minorHAnsi"/>
                <w:lang w:bidi="ar-SA"/>
              </w:rPr>
              <w:t>R</w:t>
            </w:r>
          </w:p>
        </w:tc>
      </w:tr>
      <w:tr w:rsidR="0030141B" w:rsidRPr="0030141B" w14:paraId="73B25240" w14:textId="77777777" w:rsidTr="00702AEE">
        <w:trPr>
          <w:trHeight w:val="299"/>
          <w:jc w:val="center"/>
        </w:trPr>
        <w:tc>
          <w:tcPr>
            <w:tcW w:w="982" w:type="dxa"/>
            <w:tcBorders>
              <w:top w:val="single" w:sz="4" w:space="0" w:color="auto"/>
              <w:left w:val="single" w:sz="4" w:space="0" w:color="auto"/>
              <w:bottom w:val="single" w:sz="4" w:space="0" w:color="auto"/>
              <w:right w:val="single" w:sz="4" w:space="0" w:color="auto"/>
            </w:tcBorders>
          </w:tcPr>
          <w:p w14:paraId="52B26481" w14:textId="77777777" w:rsidR="0030141B" w:rsidRPr="0030141B" w:rsidRDefault="0030141B" w:rsidP="0030141B">
            <w:pPr>
              <w:ind w:left="43"/>
              <w:rPr>
                <w:rFonts w:asciiTheme="minorHAnsi" w:eastAsia="Calibri" w:hAnsiTheme="minorHAnsi" w:cstheme="minorHAnsi"/>
                <w:lang w:bidi="ar-SA"/>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0C69B22"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Control</w:t>
            </w:r>
          </w:p>
        </w:tc>
        <w:tc>
          <w:tcPr>
            <w:tcW w:w="1268" w:type="dxa"/>
            <w:tcBorders>
              <w:top w:val="nil"/>
              <w:left w:val="single" w:sz="4" w:space="0" w:color="auto"/>
              <w:bottom w:val="single" w:sz="4" w:space="0" w:color="auto"/>
              <w:right w:val="nil"/>
            </w:tcBorders>
            <w:shd w:val="clear" w:color="auto" w:fill="auto"/>
            <w:vAlign w:val="center"/>
          </w:tcPr>
          <w:p w14:paraId="7E3A1AE6" w14:textId="77777777" w:rsidR="0030141B" w:rsidRPr="0030141B" w:rsidRDefault="0030141B" w:rsidP="0030141B">
            <w:pPr>
              <w:spacing w:line="265" w:lineRule="exact"/>
              <w:ind w:left="37"/>
              <w:rPr>
                <w:rFonts w:asciiTheme="minorHAnsi" w:eastAsia="Calibri" w:hAnsiTheme="minorHAnsi" w:cstheme="minorHAnsi"/>
                <w:lang w:bidi="ar-SA"/>
              </w:rPr>
            </w:pPr>
            <w:r w:rsidRPr="0030141B">
              <w:rPr>
                <w:rFonts w:asciiTheme="minorHAnsi" w:eastAsia="Calibri" w:hAnsiTheme="minorHAnsi" w:cstheme="minorHAnsi"/>
                <w:color w:val="000000"/>
                <w:lang w:bidi="ar-SA"/>
              </w:rPr>
              <w:t>PI 88788</w:t>
            </w:r>
          </w:p>
        </w:tc>
        <w:tc>
          <w:tcPr>
            <w:tcW w:w="1350" w:type="dxa"/>
            <w:tcBorders>
              <w:top w:val="single" w:sz="4" w:space="0" w:color="auto"/>
              <w:left w:val="single" w:sz="4" w:space="0" w:color="auto"/>
              <w:bottom w:val="single" w:sz="4" w:space="0" w:color="auto"/>
              <w:right w:val="single" w:sz="4" w:space="0" w:color="auto"/>
            </w:tcBorders>
          </w:tcPr>
          <w:p w14:paraId="1626E890" w14:textId="77777777" w:rsidR="0030141B" w:rsidRPr="0030141B" w:rsidRDefault="0030141B" w:rsidP="0030141B">
            <w:pPr>
              <w:spacing w:line="265" w:lineRule="exact"/>
              <w:ind w:left="37"/>
              <w:jc w:val="center"/>
              <w:rPr>
                <w:rFonts w:asciiTheme="minorHAnsi" w:eastAsia="Calibri" w:hAnsiTheme="minorHAnsi" w:cstheme="minorHAnsi"/>
                <w:lang w:bidi="ar-SA"/>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B48B4A" w14:textId="77777777" w:rsidR="0030141B" w:rsidRPr="0030141B" w:rsidRDefault="0030141B" w:rsidP="0030141B">
            <w:pPr>
              <w:spacing w:line="265" w:lineRule="exact"/>
              <w:ind w:left="37"/>
              <w:jc w:val="center"/>
              <w:rPr>
                <w:rFonts w:asciiTheme="minorHAnsi" w:eastAsia="Calibri" w:hAnsiTheme="minorHAnsi" w:cstheme="minorHAnsi"/>
                <w:lang w:bidi="ar-SA"/>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25091D0" w14:textId="77777777" w:rsidR="0030141B" w:rsidRPr="0030141B" w:rsidRDefault="0030141B" w:rsidP="0030141B">
            <w:pPr>
              <w:spacing w:line="265" w:lineRule="exact"/>
              <w:ind w:left="37"/>
              <w:jc w:val="center"/>
              <w:rPr>
                <w:rFonts w:asciiTheme="minorHAnsi" w:eastAsia="Calibri" w:hAnsiTheme="minorHAnsi" w:cstheme="minorHAnsi"/>
                <w:lang w:bidi="ar-SA"/>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F6C330" w14:textId="77777777" w:rsidR="0030141B" w:rsidRPr="0030141B" w:rsidRDefault="0030141B" w:rsidP="0030141B">
            <w:pPr>
              <w:spacing w:line="265" w:lineRule="exact"/>
              <w:ind w:left="37"/>
              <w:jc w:val="center"/>
              <w:rPr>
                <w:rFonts w:asciiTheme="minorHAnsi" w:eastAsia="Calibri" w:hAnsiTheme="minorHAnsi" w:cstheme="minorHAnsi"/>
                <w:lang w:bidi="ar-SA"/>
              </w:rPr>
            </w:pPr>
            <w:r w:rsidRPr="0030141B">
              <w:rPr>
                <w:rFonts w:asciiTheme="minorHAnsi" w:eastAsia="Calibri" w:hAnsiTheme="minorHAnsi" w:cstheme="minorHAnsi"/>
                <w:lang w:bidi="ar-SA"/>
              </w:rPr>
              <w:t>35.8</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40AACE1F" w14:textId="77777777" w:rsidR="0030141B" w:rsidRPr="0030141B" w:rsidRDefault="0030141B" w:rsidP="0030141B">
            <w:pPr>
              <w:spacing w:line="265" w:lineRule="exact"/>
              <w:ind w:left="37"/>
              <w:jc w:val="center"/>
              <w:rPr>
                <w:rFonts w:asciiTheme="minorHAnsi" w:eastAsia="Calibri" w:hAnsiTheme="minorHAnsi" w:cstheme="minorHAnsi"/>
                <w:lang w:bidi="ar-SA"/>
              </w:rPr>
            </w:pPr>
            <w:r w:rsidRPr="0030141B">
              <w:rPr>
                <w:rFonts w:asciiTheme="minorHAnsi" w:eastAsia="Calibri" w:hAnsiTheme="minorHAnsi" w:cstheme="minorHAnsi"/>
                <w:lang w:bidi="ar-SA"/>
              </w:rPr>
              <w:t>MS</w:t>
            </w:r>
          </w:p>
        </w:tc>
      </w:tr>
      <w:tr w:rsidR="0030141B" w:rsidRPr="0030141B" w14:paraId="191C1E9A"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1B0A5D09"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lastRenderedPageBreak/>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79FD871"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Syngenta / NK</w:t>
            </w:r>
          </w:p>
        </w:tc>
        <w:tc>
          <w:tcPr>
            <w:tcW w:w="1268" w:type="dxa"/>
            <w:tcBorders>
              <w:top w:val="single" w:sz="4" w:space="0" w:color="auto"/>
              <w:left w:val="single" w:sz="4" w:space="0" w:color="auto"/>
              <w:bottom w:val="single" w:sz="4" w:space="0" w:color="auto"/>
              <w:right w:val="nil"/>
            </w:tcBorders>
            <w:shd w:val="clear" w:color="auto" w:fill="auto"/>
            <w:vAlign w:val="center"/>
          </w:tcPr>
          <w:p w14:paraId="4A3F4D67" w14:textId="77777777" w:rsidR="0030141B" w:rsidRPr="0030141B" w:rsidRDefault="0030141B" w:rsidP="0030141B">
            <w:pPr>
              <w:spacing w:line="246" w:lineRule="exact"/>
              <w:ind w:left="37"/>
              <w:rPr>
                <w:rFonts w:asciiTheme="minorHAnsi" w:eastAsia="Calibri" w:hAnsiTheme="minorHAnsi" w:cstheme="minorHAnsi"/>
                <w:lang w:bidi="ar-SA"/>
              </w:rPr>
            </w:pPr>
            <w:r w:rsidRPr="0030141B">
              <w:rPr>
                <w:rFonts w:asciiTheme="minorHAnsi" w:eastAsia="Calibri" w:hAnsiTheme="minorHAnsi" w:cstheme="minorHAnsi"/>
                <w:color w:val="000000"/>
                <w:lang w:bidi="ar-SA"/>
              </w:rPr>
              <w:t>S23-G5X</w:t>
            </w:r>
          </w:p>
        </w:tc>
        <w:tc>
          <w:tcPr>
            <w:tcW w:w="1350" w:type="dxa"/>
            <w:tcBorders>
              <w:top w:val="single" w:sz="4" w:space="0" w:color="auto"/>
              <w:left w:val="single" w:sz="4" w:space="0" w:color="auto"/>
              <w:bottom w:val="single" w:sz="4" w:space="0" w:color="auto"/>
              <w:right w:val="single" w:sz="4" w:space="0" w:color="auto"/>
            </w:tcBorders>
          </w:tcPr>
          <w:p w14:paraId="7989470D" w14:textId="77777777" w:rsidR="0030141B" w:rsidRPr="0030141B" w:rsidRDefault="0030141B" w:rsidP="0030141B">
            <w:pPr>
              <w:spacing w:line="246" w:lineRule="exact"/>
              <w:ind w:left="37"/>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PI 89772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77A760" w14:textId="77777777" w:rsidR="0030141B" w:rsidRPr="0030141B" w:rsidRDefault="0030141B" w:rsidP="0030141B">
            <w:pPr>
              <w:spacing w:line="246" w:lineRule="exact"/>
              <w:ind w:left="37"/>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2.3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35CC5D8" w14:textId="77777777" w:rsidR="0030141B" w:rsidRPr="0030141B" w:rsidRDefault="0030141B" w:rsidP="0030141B">
            <w:pPr>
              <w:spacing w:line="246" w:lineRule="exact"/>
              <w:ind w:left="37"/>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Xtend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1EE39B" w14:textId="77777777" w:rsidR="0030141B" w:rsidRPr="0030141B" w:rsidRDefault="0030141B" w:rsidP="0030141B">
            <w:pPr>
              <w:spacing w:line="246" w:lineRule="exact"/>
              <w:ind w:left="37"/>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27.1</w:t>
            </w:r>
          </w:p>
        </w:tc>
        <w:tc>
          <w:tcPr>
            <w:tcW w:w="909" w:type="dxa"/>
            <w:tcBorders>
              <w:top w:val="single" w:sz="4" w:space="0" w:color="auto"/>
              <w:left w:val="nil"/>
              <w:bottom w:val="single" w:sz="4" w:space="0" w:color="auto"/>
              <w:right w:val="single" w:sz="8" w:space="0" w:color="auto"/>
            </w:tcBorders>
            <w:shd w:val="clear" w:color="auto" w:fill="auto"/>
            <w:vAlign w:val="center"/>
          </w:tcPr>
          <w:p w14:paraId="310E9FFB" w14:textId="77777777" w:rsidR="0030141B" w:rsidRPr="0030141B" w:rsidRDefault="0030141B" w:rsidP="0030141B">
            <w:pPr>
              <w:spacing w:line="246" w:lineRule="exact"/>
              <w:ind w:left="37"/>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MR</w:t>
            </w:r>
          </w:p>
        </w:tc>
      </w:tr>
      <w:tr w:rsidR="0030141B" w:rsidRPr="0030141B" w14:paraId="47DDE39B" w14:textId="77777777" w:rsidTr="00702AEE">
        <w:trPr>
          <w:trHeight w:val="284"/>
          <w:jc w:val="center"/>
        </w:trPr>
        <w:tc>
          <w:tcPr>
            <w:tcW w:w="982" w:type="dxa"/>
            <w:tcBorders>
              <w:top w:val="single" w:sz="4" w:space="0" w:color="auto"/>
              <w:left w:val="single" w:sz="4" w:space="0" w:color="auto"/>
              <w:bottom w:val="single" w:sz="4" w:space="0" w:color="auto"/>
              <w:right w:val="single" w:sz="4" w:space="0" w:color="auto"/>
            </w:tcBorders>
          </w:tcPr>
          <w:p w14:paraId="66CEB92F" w14:textId="77777777" w:rsidR="0030141B" w:rsidRPr="0030141B" w:rsidRDefault="0030141B" w:rsidP="0030141B">
            <w:pPr>
              <w:spacing w:before="15" w:line="250" w:lineRule="exact"/>
              <w:ind w:left="43"/>
              <w:rPr>
                <w:rFonts w:asciiTheme="minorHAnsi" w:eastAsia="Calibri" w:hAnsiTheme="minorHAnsi" w:cstheme="minorHAnsi"/>
                <w:lang w:bidi="ar-SA"/>
              </w:rPr>
            </w:pPr>
            <w:r w:rsidRPr="0030141B">
              <w:rPr>
                <w:rFonts w:asciiTheme="minorHAnsi" w:eastAsia="Calibri" w:hAnsiTheme="minorHAnsi" w:cstheme="minorHAnsi"/>
                <w:lang w:bidi="ar-SA"/>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3A3259B" w14:textId="77777777" w:rsidR="0030141B" w:rsidRPr="0030141B" w:rsidRDefault="0030141B" w:rsidP="0030141B">
            <w:pPr>
              <w:spacing w:before="15" w:line="250" w:lineRule="exact"/>
              <w:ind w:left="43"/>
              <w:rPr>
                <w:rFonts w:asciiTheme="minorHAnsi" w:eastAsia="Calibri" w:hAnsiTheme="minorHAnsi" w:cstheme="minorHAnsi"/>
                <w:lang w:bidi="ar-SA"/>
              </w:rPr>
            </w:pPr>
            <w:r w:rsidRPr="0030141B">
              <w:rPr>
                <w:rFonts w:asciiTheme="minorHAnsi" w:eastAsia="Calibri" w:hAnsiTheme="minorHAnsi" w:cstheme="minorHAnsi"/>
                <w:lang w:bidi="ar-SA"/>
              </w:rPr>
              <w:t>Syngenta / NK</w:t>
            </w:r>
          </w:p>
        </w:tc>
        <w:tc>
          <w:tcPr>
            <w:tcW w:w="1268" w:type="dxa"/>
            <w:tcBorders>
              <w:top w:val="nil"/>
              <w:left w:val="single" w:sz="4" w:space="0" w:color="auto"/>
              <w:bottom w:val="single" w:sz="4" w:space="0" w:color="auto"/>
              <w:right w:val="nil"/>
            </w:tcBorders>
            <w:shd w:val="clear" w:color="auto" w:fill="auto"/>
            <w:vAlign w:val="center"/>
          </w:tcPr>
          <w:p w14:paraId="44E66381" w14:textId="77777777" w:rsidR="0030141B" w:rsidRPr="0030141B" w:rsidRDefault="0030141B" w:rsidP="0030141B">
            <w:pPr>
              <w:spacing w:before="15" w:line="250" w:lineRule="exact"/>
              <w:ind w:left="36"/>
              <w:rPr>
                <w:rFonts w:asciiTheme="minorHAnsi" w:eastAsia="Calibri" w:hAnsiTheme="minorHAnsi" w:cstheme="minorHAnsi"/>
                <w:lang w:bidi="ar-SA"/>
              </w:rPr>
            </w:pPr>
            <w:r w:rsidRPr="0030141B">
              <w:rPr>
                <w:rFonts w:asciiTheme="minorHAnsi" w:eastAsia="Calibri" w:hAnsiTheme="minorHAnsi" w:cstheme="minorHAnsi"/>
                <w:lang w:bidi="ar-SA"/>
              </w:rPr>
              <w:t>S26-E3</w:t>
            </w:r>
          </w:p>
        </w:tc>
        <w:tc>
          <w:tcPr>
            <w:tcW w:w="1350" w:type="dxa"/>
            <w:tcBorders>
              <w:top w:val="nil"/>
              <w:left w:val="single" w:sz="4" w:space="0" w:color="auto"/>
              <w:bottom w:val="single" w:sz="4" w:space="0" w:color="auto"/>
              <w:right w:val="single" w:sz="4" w:space="0" w:color="auto"/>
            </w:tcBorders>
          </w:tcPr>
          <w:p w14:paraId="55842E8B" w14:textId="77777777" w:rsidR="0030141B" w:rsidRPr="0030141B" w:rsidRDefault="0030141B" w:rsidP="0030141B">
            <w:pPr>
              <w:spacing w:before="15" w:line="250" w:lineRule="exact"/>
              <w:ind w:left="36"/>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4AFA6CCD" w14:textId="77777777" w:rsidR="0030141B" w:rsidRPr="0030141B" w:rsidRDefault="0030141B" w:rsidP="0030141B">
            <w:pPr>
              <w:spacing w:before="15" w:line="250" w:lineRule="exact"/>
              <w:ind w:left="36"/>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2.6</w:t>
            </w:r>
          </w:p>
        </w:tc>
        <w:tc>
          <w:tcPr>
            <w:tcW w:w="1530" w:type="dxa"/>
            <w:tcBorders>
              <w:top w:val="nil"/>
              <w:left w:val="single" w:sz="4" w:space="0" w:color="auto"/>
              <w:bottom w:val="single" w:sz="4" w:space="0" w:color="auto"/>
              <w:right w:val="single" w:sz="4" w:space="0" w:color="auto"/>
            </w:tcBorders>
            <w:shd w:val="clear" w:color="auto" w:fill="auto"/>
            <w:vAlign w:val="center"/>
          </w:tcPr>
          <w:p w14:paraId="042CDA4E" w14:textId="77777777" w:rsidR="0030141B" w:rsidRPr="0030141B" w:rsidRDefault="0030141B" w:rsidP="0030141B">
            <w:pPr>
              <w:spacing w:before="15" w:line="250" w:lineRule="exact"/>
              <w:ind w:left="36"/>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vAlign w:val="center"/>
          </w:tcPr>
          <w:p w14:paraId="47BF900B" w14:textId="77777777" w:rsidR="0030141B" w:rsidRPr="0030141B" w:rsidRDefault="0030141B" w:rsidP="0030141B">
            <w:pPr>
              <w:spacing w:before="15" w:line="250" w:lineRule="exact"/>
              <w:ind w:left="36"/>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18.3</w:t>
            </w:r>
          </w:p>
        </w:tc>
        <w:tc>
          <w:tcPr>
            <w:tcW w:w="909" w:type="dxa"/>
            <w:tcBorders>
              <w:top w:val="nil"/>
              <w:left w:val="nil"/>
              <w:bottom w:val="single" w:sz="4" w:space="0" w:color="auto"/>
              <w:right w:val="single" w:sz="8" w:space="0" w:color="auto"/>
            </w:tcBorders>
            <w:shd w:val="clear" w:color="auto" w:fill="auto"/>
            <w:vAlign w:val="center"/>
          </w:tcPr>
          <w:p w14:paraId="1B05C832" w14:textId="77777777" w:rsidR="0030141B" w:rsidRPr="0030141B" w:rsidRDefault="0030141B" w:rsidP="0030141B">
            <w:pPr>
              <w:spacing w:before="15" w:line="250" w:lineRule="exact"/>
              <w:ind w:left="36"/>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MR</w:t>
            </w:r>
          </w:p>
        </w:tc>
      </w:tr>
      <w:tr w:rsidR="0030141B" w:rsidRPr="0030141B" w14:paraId="0375A71D" w14:textId="77777777" w:rsidTr="00702AEE">
        <w:trPr>
          <w:trHeight w:val="284"/>
          <w:jc w:val="center"/>
        </w:trPr>
        <w:tc>
          <w:tcPr>
            <w:tcW w:w="982" w:type="dxa"/>
            <w:tcBorders>
              <w:top w:val="single" w:sz="4" w:space="0" w:color="auto"/>
              <w:left w:val="single" w:sz="4" w:space="0" w:color="auto"/>
              <w:bottom w:val="single" w:sz="4" w:space="0" w:color="auto"/>
              <w:right w:val="single" w:sz="4" w:space="0" w:color="auto"/>
            </w:tcBorders>
          </w:tcPr>
          <w:p w14:paraId="2671890D" w14:textId="77777777" w:rsidR="0030141B" w:rsidRPr="0030141B" w:rsidRDefault="0030141B" w:rsidP="0030141B">
            <w:pPr>
              <w:spacing w:before="14" w:line="250" w:lineRule="exact"/>
              <w:ind w:left="43"/>
              <w:rPr>
                <w:rFonts w:asciiTheme="minorHAnsi" w:eastAsia="Calibri" w:hAnsiTheme="minorHAnsi" w:cstheme="minorHAnsi"/>
                <w:lang w:bidi="ar-SA"/>
              </w:rPr>
            </w:pPr>
            <w:r w:rsidRPr="0030141B">
              <w:rPr>
                <w:rFonts w:asciiTheme="minorHAnsi" w:eastAsia="Calibri" w:hAnsiTheme="minorHAnsi" w:cstheme="minorHAnsi"/>
                <w:lang w:bidi="ar-SA"/>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CA38618" w14:textId="77777777" w:rsidR="0030141B" w:rsidRPr="0030141B" w:rsidRDefault="0030141B" w:rsidP="0030141B">
            <w:pPr>
              <w:spacing w:before="14" w:line="250" w:lineRule="exact"/>
              <w:ind w:left="43"/>
              <w:rPr>
                <w:rFonts w:asciiTheme="minorHAnsi" w:eastAsia="Calibri" w:hAnsiTheme="minorHAnsi" w:cstheme="minorHAnsi"/>
                <w:lang w:bidi="ar-SA"/>
              </w:rPr>
            </w:pPr>
            <w:r w:rsidRPr="0030141B">
              <w:rPr>
                <w:rFonts w:asciiTheme="minorHAnsi" w:eastAsia="Calibri" w:hAnsiTheme="minorHAnsi" w:cstheme="minorHAnsi"/>
                <w:lang w:bidi="ar-SA"/>
              </w:rPr>
              <w:t>Mustang Seeds</w:t>
            </w:r>
          </w:p>
        </w:tc>
        <w:tc>
          <w:tcPr>
            <w:tcW w:w="1268" w:type="dxa"/>
            <w:tcBorders>
              <w:top w:val="nil"/>
              <w:left w:val="single" w:sz="4" w:space="0" w:color="auto"/>
              <w:bottom w:val="single" w:sz="4" w:space="0" w:color="auto"/>
              <w:right w:val="nil"/>
            </w:tcBorders>
            <w:shd w:val="clear" w:color="auto" w:fill="auto"/>
            <w:vAlign w:val="center"/>
          </w:tcPr>
          <w:p w14:paraId="585C46C5" w14:textId="77777777" w:rsidR="0030141B" w:rsidRPr="0030141B" w:rsidRDefault="0030141B" w:rsidP="0030141B">
            <w:pPr>
              <w:spacing w:before="14" w:line="250" w:lineRule="exact"/>
              <w:ind w:left="36"/>
              <w:rPr>
                <w:rFonts w:asciiTheme="minorHAnsi" w:eastAsia="Calibri" w:hAnsiTheme="minorHAnsi" w:cstheme="minorHAnsi"/>
                <w:lang w:bidi="ar-SA"/>
              </w:rPr>
            </w:pPr>
            <w:r w:rsidRPr="0030141B">
              <w:rPr>
                <w:rFonts w:asciiTheme="minorHAnsi" w:eastAsia="Calibri" w:hAnsiTheme="minorHAnsi" w:cstheme="minorHAnsi"/>
                <w:color w:val="000000"/>
                <w:lang w:bidi="ar-SA"/>
              </w:rPr>
              <w:t>C-220N</w:t>
            </w:r>
          </w:p>
        </w:tc>
        <w:tc>
          <w:tcPr>
            <w:tcW w:w="1350" w:type="dxa"/>
            <w:tcBorders>
              <w:top w:val="nil"/>
              <w:left w:val="single" w:sz="4" w:space="0" w:color="auto"/>
              <w:bottom w:val="single" w:sz="4" w:space="0" w:color="auto"/>
              <w:right w:val="single" w:sz="4" w:space="0" w:color="auto"/>
            </w:tcBorders>
          </w:tcPr>
          <w:p w14:paraId="6713DDBD" w14:textId="77777777" w:rsidR="0030141B" w:rsidRPr="0030141B" w:rsidRDefault="0030141B" w:rsidP="0030141B">
            <w:pPr>
              <w:spacing w:before="14" w:line="250" w:lineRule="exact"/>
              <w:ind w:left="36"/>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002E8444" w14:textId="77777777" w:rsidR="0030141B" w:rsidRPr="0030141B" w:rsidRDefault="0030141B" w:rsidP="0030141B">
            <w:pPr>
              <w:spacing w:before="14" w:line="250" w:lineRule="exact"/>
              <w:ind w:left="36"/>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2.2</w:t>
            </w:r>
          </w:p>
        </w:tc>
        <w:tc>
          <w:tcPr>
            <w:tcW w:w="1530" w:type="dxa"/>
            <w:tcBorders>
              <w:top w:val="nil"/>
              <w:left w:val="single" w:sz="4" w:space="0" w:color="auto"/>
              <w:bottom w:val="single" w:sz="4" w:space="0" w:color="auto"/>
              <w:right w:val="single" w:sz="4" w:space="0" w:color="auto"/>
            </w:tcBorders>
            <w:shd w:val="clear" w:color="auto" w:fill="auto"/>
            <w:vAlign w:val="center"/>
          </w:tcPr>
          <w:p w14:paraId="1394C7B3" w14:textId="77777777" w:rsidR="0030141B" w:rsidRPr="0030141B" w:rsidRDefault="0030141B" w:rsidP="0030141B">
            <w:pPr>
              <w:spacing w:before="14" w:line="250" w:lineRule="exact"/>
              <w:ind w:left="36"/>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Conv.</w:t>
            </w:r>
          </w:p>
        </w:tc>
        <w:tc>
          <w:tcPr>
            <w:tcW w:w="1440" w:type="dxa"/>
            <w:tcBorders>
              <w:top w:val="nil"/>
              <w:left w:val="single" w:sz="4" w:space="0" w:color="auto"/>
              <w:bottom w:val="single" w:sz="4" w:space="0" w:color="auto"/>
              <w:right w:val="single" w:sz="4" w:space="0" w:color="auto"/>
            </w:tcBorders>
            <w:shd w:val="clear" w:color="auto" w:fill="auto"/>
            <w:vAlign w:val="center"/>
          </w:tcPr>
          <w:p w14:paraId="4DBDCAD6" w14:textId="77777777" w:rsidR="0030141B" w:rsidRPr="0030141B" w:rsidRDefault="0030141B" w:rsidP="0030141B">
            <w:pPr>
              <w:spacing w:before="14" w:line="250" w:lineRule="exact"/>
              <w:ind w:left="36"/>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2.5</w:t>
            </w:r>
          </w:p>
        </w:tc>
        <w:tc>
          <w:tcPr>
            <w:tcW w:w="909" w:type="dxa"/>
            <w:tcBorders>
              <w:top w:val="nil"/>
              <w:left w:val="nil"/>
              <w:bottom w:val="single" w:sz="4" w:space="0" w:color="auto"/>
              <w:right w:val="single" w:sz="8" w:space="0" w:color="auto"/>
            </w:tcBorders>
            <w:shd w:val="clear" w:color="auto" w:fill="auto"/>
            <w:vAlign w:val="center"/>
          </w:tcPr>
          <w:p w14:paraId="051B4D6B" w14:textId="77777777" w:rsidR="0030141B" w:rsidRPr="0030141B" w:rsidRDefault="0030141B" w:rsidP="0030141B">
            <w:pPr>
              <w:spacing w:before="14" w:line="250" w:lineRule="exact"/>
              <w:ind w:left="36"/>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R</w:t>
            </w:r>
          </w:p>
        </w:tc>
      </w:tr>
      <w:tr w:rsidR="0030141B" w:rsidRPr="0030141B" w14:paraId="43BBB68C" w14:textId="77777777" w:rsidTr="00702AEE">
        <w:trPr>
          <w:trHeight w:val="284"/>
          <w:jc w:val="center"/>
        </w:trPr>
        <w:tc>
          <w:tcPr>
            <w:tcW w:w="982" w:type="dxa"/>
            <w:tcBorders>
              <w:top w:val="single" w:sz="4" w:space="0" w:color="auto"/>
              <w:left w:val="single" w:sz="4" w:space="0" w:color="auto"/>
              <w:bottom w:val="single" w:sz="4" w:space="0" w:color="auto"/>
              <w:right w:val="single" w:sz="4" w:space="0" w:color="auto"/>
            </w:tcBorders>
          </w:tcPr>
          <w:p w14:paraId="5398C193" w14:textId="77777777" w:rsidR="0030141B" w:rsidRPr="0030141B" w:rsidRDefault="0030141B" w:rsidP="0030141B">
            <w:pPr>
              <w:spacing w:before="14" w:line="250" w:lineRule="exact"/>
              <w:ind w:left="43"/>
              <w:rPr>
                <w:rFonts w:asciiTheme="minorHAnsi" w:eastAsia="Calibri" w:hAnsiTheme="minorHAnsi" w:cstheme="minorHAnsi"/>
                <w:lang w:bidi="ar-SA"/>
              </w:rPr>
            </w:pPr>
            <w:r w:rsidRPr="0030141B">
              <w:rPr>
                <w:rFonts w:asciiTheme="minorHAnsi" w:eastAsia="Calibri" w:hAnsiTheme="minorHAnsi" w:cstheme="minorHAnsi"/>
                <w:lang w:bidi="ar-SA"/>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6470D87" w14:textId="77777777" w:rsidR="0030141B" w:rsidRPr="0030141B" w:rsidRDefault="0030141B" w:rsidP="0030141B">
            <w:pPr>
              <w:spacing w:before="14" w:line="250" w:lineRule="exact"/>
              <w:ind w:left="43"/>
              <w:rPr>
                <w:rFonts w:asciiTheme="minorHAnsi" w:eastAsia="Calibri" w:hAnsiTheme="minorHAnsi" w:cstheme="minorHAnsi"/>
                <w:lang w:bidi="ar-SA"/>
              </w:rPr>
            </w:pPr>
            <w:r w:rsidRPr="0030141B">
              <w:rPr>
                <w:rFonts w:asciiTheme="minorHAnsi" w:eastAsia="Calibri" w:hAnsiTheme="minorHAnsi" w:cstheme="minorHAnsi"/>
                <w:lang w:bidi="ar-SA"/>
              </w:rPr>
              <w:t>Albert Lea Seed</w:t>
            </w:r>
          </w:p>
        </w:tc>
        <w:tc>
          <w:tcPr>
            <w:tcW w:w="1268" w:type="dxa"/>
            <w:tcBorders>
              <w:top w:val="nil"/>
              <w:left w:val="single" w:sz="4" w:space="0" w:color="auto"/>
              <w:bottom w:val="single" w:sz="4" w:space="0" w:color="auto"/>
              <w:right w:val="nil"/>
            </w:tcBorders>
            <w:shd w:val="clear" w:color="auto" w:fill="auto"/>
            <w:vAlign w:val="center"/>
          </w:tcPr>
          <w:p w14:paraId="0EDEC7D1" w14:textId="77777777" w:rsidR="0030141B" w:rsidRPr="0030141B" w:rsidRDefault="0030141B" w:rsidP="0030141B">
            <w:pPr>
              <w:spacing w:before="14" w:line="250" w:lineRule="exact"/>
              <w:ind w:left="35"/>
              <w:rPr>
                <w:rFonts w:asciiTheme="minorHAnsi" w:eastAsia="Calibri" w:hAnsiTheme="minorHAnsi" w:cstheme="minorHAnsi"/>
                <w:lang w:bidi="ar-SA"/>
              </w:rPr>
            </w:pPr>
            <w:r w:rsidRPr="0030141B">
              <w:rPr>
                <w:rFonts w:asciiTheme="minorHAnsi" w:eastAsia="Calibri" w:hAnsiTheme="minorHAnsi" w:cstheme="minorHAnsi"/>
                <w:lang w:bidi="ar-SA"/>
              </w:rPr>
              <w:t>2340KN</w:t>
            </w:r>
          </w:p>
        </w:tc>
        <w:tc>
          <w:tcPr>
            <w:tcW w:w="1350" w:type="dxa"/>
            <w:tcBorders>
              <w:top w:val="nil"/>
              <w:left w:val="single" w:sz="4" w:space="0" w:color="auto"/>
              <w:bottom w:val="single" w:sz="4" w:space="0" w:color="auto"/>
              <w:right w:val="single" w:sz="4" w:space="0" w:color="auto"/>
            </w:tcBorders>
          </w:tcPr>
          <w:p w14:paraId="13A45340" w14:textId="77777777" w:rsidR="0030141B" w:rsidRPr="0030141B" w:rsidRDefault="0030141B" w:rsidP="0030141B">
            <w:pPr>
              <w:spacing w:before="14" w:line="250"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221A8C2D" w14:textId="77777777" w:rsidR="0030141B" w:rsidRPr="0030141B" w:rsidRDefault="0030141B" w:rsidP="0030141B">
            <w:pPr>
              <w:spacing w:before="14" w:line="250"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2.3</w:t>
            </w:r>
          </w:p>
        </w:tc>
        <w:tc>
          <w:tcPr>
            <w:tcW w:w="1530" w:type="dxa"/>
            <w:tcBorders>
              <w:top w:val="nil"/>
              <w:left w:val="single" w:sz="4" w:space="0" w:color="auto"/>
              <w:bottom w:val="single" w:sz="4" w:space="0" w:color="auto"/>
              <w:right w:val="single" w:sz="4" w:space="0" w:color="auto"/>
            </w:tcBorders>
            <w:shd w:val="clear" w:color="auto" w:fill="auto"/>
            <w:vAlign w:val="center"/>
          </w:tcPr>
          <w:p w14:paraId="6F807096" w14:textId="77777777" w:rsidR="0030141B" w:rsidRPr="0030141B" w:rsidRDefault="0030141B" w:rsidP="0030141B">
            <w:pPr>
              <w:spacing w:before="14" w:line="250"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Conv.</w:t>
            </w:r>
          </w:p>
        </w:tc>
        <w:tc>
          <w:tcPr>
            <w:tcW w:w="1440" w:type="dxa"/>
            <w:tcBorders>
              <w:top w:val="nil"/>
              <w:left w:val="single" w:sz="4" w:space="0" w:color="auto"/>
              <w:bottom w:val="single" w:sz="4" w:space="0" w:color="auto"/>
              <w:right w:val="single" w:sz="4" w:space="0" w:color="auto"/>
            </w:tcBorders>
            <w:shd w:val="clear" w:color="auto" w:fill="auto"/>
            <w:vAlign w:val="center"/>
          </w:tcPr>
          <w:p w14:paraId="2D6C2D52" w14:textId="77777777" w:rsidR="0030141B" w:rsidRPr="0030141B" w:rsidRDefault="0030141B" w:rsidP="0030141B">
            <w:pPr>
              <w:spacing w:before="14" w:line="250" w:lineRule="exact"/>
              <w:ind w:left="35"/>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2.0</w:t>
            </w:r>
          </w:p>
        </w:tc>
        <w:tc>
          <w:tcPr>
            <w:tcW w:w="909" w:type="dxa"/>
            <w:tcBorders>
              <w:top w:val="nil"/>
              <w:left w:val="nil"/>
              <w:bottom w:val="single" w:sz="4" w:space="0" w:color="auto"/>
              <w:right w:val="single" w:sz="8" w:space="0" w:color="auto"/>
            </w:tcBorders>
            <w:shd w:val="clear" w:color="auto" w:fill="auto"/>
            <w:vAlign w:val="center"/>
          </w:tcPr>
          <w:p w14:paraId="2A135BF6" w14:textId="77777777" w:rsidR="0030141B" w:rsidRPr="0030141B" w:rsidRDefault="0030141B" w:rsidP="0030141B">
            <w:pPr>
              <w:spacing w:before="14" w:line="250" w:lineRule="exact"/>
              <w:ind w:left="35"/>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R</w:t>
            </w:r>
          </w:p>
        </w:tc>
      </w:tr>
      <w:tr w:rsidR="0030141B" w:rsidRPr="0030141B" w14:paraId="7112A531" w14:textId="77777777" w:rsidTr="00702AEE">
        <w:trPr>
          <w:trHeight w:val="284"/>
          <w:jc w:val="center"/>
        </w:trPr>
        <w:tc>
          <w:tcPr>
            <w:tcW w:w="982" w:type="dxa"/>
            <w:tcBorders>
              <w:top w:val="single" w:sz="4" w:space="0" w:color="auto"/>
              <w:left w:val="single" w:sz="4" w:space="0" w:color="auto"/>
              <w:bottom w:val="single" w:sz="4" w:space="0" w:color="auto"/>
              <w:right w:val="single" w:sz="4" w:space="0" w:color="auto"/>
            </w:tcBorders>
          </w:tcPr>
          <w:p w14:paraId="1356EBF5" w14:textId="77777777" w:rsidR="0030141B" w:rsidRPr="0030141B" w:rsidRDefault="0030141B" w:rsidP="0030141B">
            <w:pPr>
              <w:spacing w:before="14" w:line="250" w:lineRule="exact"/>
              <w:ind w:left="43"/>
              <w:rPr>
                <w:rFonts w:asciiTheme="minorHAnsi" w:eastAsia="Calibri" w:hAnsiTheme="minorHAnsi" w:cstheme="minorHAnsi"/>
                <w:lang w:bidi="ar-SA"/>
              </w:rPr>
            </w:pPr>
            <w:r w:rsidRPr="0030141B">
              <w:rPr>
                <w:rFonts w:asciiTheme="minorHAnsi" w:eastAsia="Calibri" w:hAnsiTheme="minorHAnsi" w:cstheme="minorHAnsi"/>
                <w:lang w:bidi="ar-SA"/>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8A6DA58" w14:textId="77777777" w:rsidR="0030141B" w:rsidRPr="0030141B" w:rsidRDefault="0030141B" w:rsidP="0030141B">
            <w:pPr>
              <w:spacing w:before="14" w:line="250" w:lineRule="exact"/>
              <w:ind w:left="43"/>
              <w:rPr>
                <w:rFonts w:asciiTheme="minorHAnsi" w:eastAsia="Calibri" w:hAnsiTheme="minorHAnsi" w:cstheme="minorHAnsi"/>
                <w:lang w:bidi="ar-SA"/>
              </w:rPr>
            </w:pPr>
            <w:r w:rsidRPr="0030141B">
              <w:rPr>
                <w:rFonts w:asciiTheme="minorHAnsi" w:eastAsia="Calibri" w:hAnsiTheme="minorHAnsi" w:cstheme="minorHAnsi"/>
                <w:lang w:bidi="ar-SA"/>
              </w:rPr>
              <w:t>Legend Seed</w:t>
            </w:r>
          </w:p>
        </w:tc>
        <w:tc>
          <w:tcPr>
            <w:tcW w:w="1268" w:type="dxa"/>
            <w:tcBorders>
              <w:top w:val="nil"/>
              <w:left w:val="single" w:sz="4" w:space="0" w:color="auto"/>
              <w:bottom w:val="single" w:sz="4" w:space="0" w:color="auto"/>
              <w:right w:val="nil"/>
            </w:tcBorders>
            <w:shd w:val="clear" w:color="auto" w:fill="auto"/>
            <w:vAlign w:val="center"/>
          </w:tcPr>
          <w:p w14:paraId="04130843" w14:textId="77777777" w:rsidR="0030141B" w:rsidRPr="0030141B" w:rsidRDefault="0030141B" w:rsidP="0030141B">
            <w:pPr>
              <w:spacing w:before="14" w:line="250" w:lineRule="exact"/>
              <w:ind w:left="35"/>
              <w:rPr>
                <w:rFonts w:asciiTheme="minorHAnsi" w:eastAsia="Calibri" w:hAnsiTheme="minorHAnsi" w:cstheme="minorHAnsi"/>
                <w:lang w:bidi="ar-SA"/>
              </w:rPr>
            </w:pPr>
            <w:r w:rsidRPr="0030141B">
              <w:rPr>
                <w:rFonts w:asciiTheme="minorHAnsi" w:eastAsia="Calibri" w:hAnsiTheme="minorHAnsi" w:cstheme="minorHAnsi"/>
                <w:color w:val="000000"/>
                <w:lang w:bidi="ar-SA"/>
              </w:rPr>
              <w:t>LGS1452RX</w:t>
            </w:r>
          </w:p>
        </w:tc>
        <w:tc>
          <w:tcPr>
            <w:tcW w:w="1350" w:type="dxa"/>
            <w:tcBorders>
              <w:top w:val="nil"/>
              <w:left w:val="single" w:sz="4" w:space="0" w:color="auto"/>
              <w:bottom w:val="single" w:sz="4" w:space="0" w:color="auto"/>
              <w:right w:val="single" w:sz="4" w:space="0" w:color="auto"/>
            </w:tcBorders>
          </w:tcPr>
          <w:p w14:paraId="69309ED8" w14:textId="77777777" w:rsidR="0030141B" w:rsidRPr="0030141B" w:rsidRDefault="0030141B" w:rsidP="0030141B">
            <w:pPr>
              <w:spacing w:before="14" w:line="250"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094AC0A1" w14:textId="77777777" w:rsidR="0030141B" w:rsidRPr="0030141B" w:rsidRDefault="0030141B" w:rsidP="0030141B">
            <w:pPr>
              <w:spacing w:before="14" w:line="250"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1.4</w:t>
            </w:r>
          </w:p>
        </w:tc>
        <w:tc>
          <w:tcPr>
            <w:tcW w:w="1530" w:type="dxa"/>
            <w:tcBorders>
              <w:top w:val="nil"/>
              <w:left w:val="single" w:sz="4" w:space="0" w:color="auto"/>
              <w:bottom w:val="single" w:sz="4" w:space="0" w:color="auto"/>
              <w:right w:val="single" w:sz="4" w:space="0" w:color="auto"/>
            </w:tcBorders>
            <w:shd w:val="clear" w:color="auto" w:fill="auto"/>
            <w:vAlign w:val="center"/>
          </w:tcPr>
          <w:p w14:paraId="13CC9325" w14:textId="77777777" w:rsidR="0030141B" w:rsidRPr="0030141B" w:rsidRDefault="0030141B" w:rsidP="0030141B">
            <w:pPr>
              <w:spacing w:before="14" w:line="250"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Xtend</w:t>
            </w:r>
          </w:p>
        </w:tc>
        <w:tc>
          <w:tcPr>
            <w:tcW w:w="1440" w:type="dxa"/>
            <w:tcBorders>
              <w:top w:val="nil"/>
              <w:left w:val="single" w:sz="4" w:space="0" w:color="auto"/>
              <w:bottom w:val="single" w:sz="4" w:space="0" w:color="auto"/>
              <w:right w:val="single" w:sz="4" w:space="0" w:color="auto"/>
            </w:tcBorders>
            <w:shd w:val="clear" w:color="auto" w:fill="auto"/>
            <w:vAlign w:val="center"/>
          </w:tcPr>
          <w:p w14:paraId="2A359DD4" w14:textId="77777777" w:rsidR="0030141B" w:rsidRPr="0030141B" w:rsidRDefault="0030141B" w:rsidP="0030141B">
            <w:pPr>
              <w:spacing w:before="14" w:line="250" w:lineRule="exact"/>
              <w:ind w:left="35"/>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1.5</w:t>
            </w:r>
          </w:p>
        </w:tc>
        <w:tc>
          <w:tcPr>
            <w:tcW w:w="909" w:type="dxa"/>
            <w:tcBorders>
              <w:top w:val="nil"/>
              <w:left w:val="nil"/>
              <w:bottom w:val="single" w:sz="4" w:space="0" w:color="auto"/>
              <w:right w:val="single" w:sz="8" w:space="0" w:color="auto"/>
            </w:tcBorders>
            <w:shd w:val="clear" w:color="auto" w:fill="auto"/>
            <w:vAlign w:val="center"/>
          </w:tcPr>
          <w:p w14:paraId="65F48802" w14:textId="77777777" w:rsidR="0030141B" w:rsidRPr="0030141B" w:rsidRDefault="0030141B" w:rsidP="0030141B">
            <w:pPr>
              <w:spacing w:before="14" w:line="250" w:lineRule="exact"/>
              <w:ind w:left="35"/>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R</w:t>
            </w:r>
          </w:p>
        </w:tc>
      </w:tr>
      <w:tr w:rsidR="0030141B" w:rsidRPr="0030141B" w14:paraId="0A7B517C" w14:textId="77777777" w:rsidTr="00702AEE">
        <w:trPr>
          <w:trHeight w:val="284"/>
          <w:jc w:val="center"/>
        </w:trPr>
        <w:tc>
          <w:tcPr>
            <w:tcW w:w="982" w:type="dxa"/>
            <w:tcBorders>
              <w:top w:val="single" w:sz="4" w:space="0" w:color="auto"/>
              <w:left w:val="single" w:sz="4" w:space="0" w:color="auto"/>
              <w:bottom w:val="single" w:sz="4" w:space="0" w:color="auto"/>
              <w:right w:val="single" w:sz="4" w:space="0" w:color="auto"/>
            </w:tcBorders>
          </w:tcPr>
          <w:p w14:paraId="73583B4A" w14:textId="77777777" w:rsidR="0030141B" w:rsidRPr="0030141B" w:rsidRDefault="0030141B" w:rsidP="0030141B">
            <w:pPr>
              <w:spacing w:before="14" w:line="250" w:lineRule="exact"/>
              <w:ind w:left="43"/>
              <w:rPr>
                <w:rFonts w:asciiTheme="minorHAnsi" w:eastAsia="Calibri" w:hAnsiTheme="minorHAnsi" w:cstheme="minorHAnsi"/>
                <w:lang w:bidi="ar-SA"/>
              </w:rPr>
            </w:pPr>
            <w:r w:rsidRPr="0030141B">
              <w:rPr>
                <w:rFonts w:asciiTheme="minorHAnsi" w:eastAsia="Calibri" w:hAnsiTheme="minorHAnsi" w:cstheme="minorHAnsi"/>
                <w:lang w:bidi="ar-SA"/>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AE774B4" w14:textId="77777777" w:rsidR="0030141B" w:rsidRPr="0030141B" w:rsidRDefault="0030141B" w:rsidP="0030141B">
            <w:pPr>
              <w:spacing w:before="14" w:line="250" w:lineRule="exact"/>
              <w:ind w:left="43"/>
              <w:rPr>
                <w:rFonts w:asciiTheme="minorHAnsi" w:eastAsia="Calibri" w:hAnsiTheme="minorHAnsi" w:cstheme="minorHAnsi"/>
                <w:lang w:bidi="ar-SA"/>
              </w:rPr>
            </w:pPr>
            <w:r w:rsidRPr="0030141B">
              <w:rPr>
                <w:rFonts w:asciiTheme="minorHAnsi" w:eastAsia="Calibri" w:hAnsiTheme="minorHAnsi" w:cstheme="minorHAnsi"/>
                <w:lang w:bidi="ar-SA"/>
              </w:rPr>
              <w:t>Cornelius Seed</w:t>
            </w:r>
          </w:p>
        </w:tc>
        <w:tc>
          <w:tcPr>
            <w:tcW w:w="1268" w:type="dxa"/>
            <w:tcBorders>
              <w:top w:val="nil"/>
              <w:left w:val="single" w:sz="4" w:space="0" w:color="auto"/>
              <w:bottom w:val="single" w:sz="4" w:space="0" w:color="auto"/>
              <w:right w:val="nil"/>
            </w:tcBorders>
            <w:shd w:val="clear" w:color="auto" w:fill="auto"/>
            <w:vAlign w:val="center"/>
          </w:tcPr>
          <w:p w14:paraId="3C74E9BE" w14:textId="77777777" w:rsidR="0030141B" w:rsidRPr="0030141B" w:rsidRDefault="0030141B" w:rsidP="0030141B">
            <w:pPr>
              <w:spacing w:before="14" w:line="250" w:lineRule="exact"/>
              <w:ind w:left="35"/>
              <w:rPr>
                <w:rFonts w:asciiTheme="minorHAnsi" w:eastAsia="Calibri" w:hAnsiTheme="minorHAnsi" w:cstheme="minorHAnsi"/>
                <w:lang w:bidi="ar-SA"/>
              </w:rPr>
            </w:pPr>
            <w:r w:rsidRPr="0030141B">
              <w:rPr>
                <w:rFonts w:asciiTheme="minorHAnsi" w:eastAsia="Calibri" w:hAnsiTheme="minorHAnsi" w:cstheme="minorHAnsi"/>
                <w:lang w:bidi="ar-SA"/>
              </w:rPr>
              <w:t>CB26X78</w:t>
            </w:r>
          </w:p>
        </w:tc>
        <w:tc>
          <w:tcPr>
            <w:tcW w:w="1350" w:type="dxa"/>
            <w:tcBorders>
              <w:top w:val="nil"/>
              <w:left w:val="single" w:sz="4" w:space="0" w:color="auto"/>
              <w:bottom w:val="single" w:sz="4" w:space="0" w:color="auto"/>
              <w:right w:val="single" w:sz="4" w:space="0" w:color="auto"/>
            </w:tcBorders>
          </w:tcPr>
          <w:p w14:paraId="6C37FB62" w14:textId="77777777" w:rsidR="0030141B" w:rsidRPr="0030141B" w:rsidRDefault="0030141B" w:rsidP="0030141B">
            <w:pPr>
              <w:spacing w:before="14" w:line="250"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3AB3C4E1" w14:textId="77777777" w:rsidR="0030141B" w:rsidRPr="0030141B" w:rsidRDefault="0030141B" w:rsidP="0030141B">
            <w:pPr>
              <w:spacing w:before="14" w:line="250"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2.6</w:t>
            </w:r>
          </w:p>
        </w:tc>
        <w:tc>
          <w:tcPr>
            <w:tcW w:w="1530" w:type="dxa"/>
            <w:tcBorders>
              <w:top w:val="nil"/>
              <w:left w:val="single" w:sz="4" w:space="0" w:color="auto"/>
              <w:bottom w:val="single" w:sz="4" w:space="0" w:color="auto"/>
              <w:right w:val="single" w:sz="4" w:space="0" w:color="auto"/>
            </w:tcBorders>
            <w:shd w:val="clear" w:color="auto" w:fill="auto"/>
            <w:vAlign w:val="center"/>
          </w:tcPr>
          <w:p w14:paraId="1D94C355" w14:textId="77777777" w:rsidR="0030141B" w:rsidRPr="0030141B" w:rsidRDefault="0030141B" w:rsidP="0030141B">
            <w:pPr>
              <w:spacing w:before="14" w:line="250"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Xtend</w:t>
            </w:r>
          </w:p>
        </w:tc>
        <w:tc>
          <w:tcPr>
            <w:tcW w:w="1440" w:type="dxa"/>
            <w:tcBorders>
              <w:top w:val="nil"/>
              <w:left w:val="single" w:sz="4" w:space="0" w:color="auto"/>
              <w:bottom w:val="single" w:sz="4" w:space="0" w:color="auto"/>
              <w:right w:val="single" w:sz="4" w:space="0" w:color="auto"/>
            </w:tcBorders>
            <w:shd w:val="clear" w:color="auto" w:fill="auto"/>
            <w:vAlign w:val="center"/>
          </w:tcPr>
          <w:p w14:paraId="6F165451" w14:textId="77777777" w:rsidR="0030141B" w:rsidRPr="0030141B" w:rsidRDefault="0030141B" w:rsidP="0030141B">
            <w:pPr>
              <w:spacing w:before="14" w:line="250" w:lineRule="exact"/>
              <w:ind w:left="35"/>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9.0</w:t>
            </w:r>
          </w:p>
        </w:tc>
        <w:tc>
          <w:tcPr>
            <w:tcW w:w="909" w:type="dxa"/>
            <w:tcBorders>
              <w:top w:val="nil"/>
              <w:left w:val="nil"/>
              <w:bottom w:val="single" w:sz="4" w:space="0" w:color="auto"/>
              <w:right w:val="single" w:sz="8" w:space="0" w:color="auto"/>
            </w:tcBorders>
            <w:shd w:val="clear" w:color="auto" w:fill="auto"/>
            <w:vAlign w:val="center"/>
          </w:tcPr>
          <w:p w14:paraId="46AD895B" w14:textId="77777777" w:rsidR="0030141B" w:rsidRPr="0030141B" w:rsidRDefault="0030141B" w:rsidP="0030141B">
            <w:pPr>
              <w:spacing w:before="14" w:line="250" w:lineRule="exact"/>
              <w:ind w:left="35"/>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R</w:t>
            </w:r>
          </w:p>
        </w:tc>
      </w:tr>
      <w:tr w:rsidR="0030141B" w:rsidRPr="0030141B" w14:paraId="156634DE"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37F1CB54"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21221B8"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Federal Hybrids</w:t>
            </w:r>
          </w:p>
        </w:tc>
        <w:tc>
          <w:tcPr>
            <w:tcW w:w="1268" w:type="dxa"/>
            <w:tcBorders>
              <w:top w:val="nil"/>
              <w:left w:val="single" w:sz="4" w:space="0" w:color="auto"/>
              <w:bottom w:val="single" w:sz="4" w:space="0" w:color="auto"/>
              <w:right w:val="nil"/>
            </w:tcBorders>
            <w:shd w:val="clear" w:color="auto" w:fill="auto"/>
            <w:vAlign w:val="center"/>
          </w:tcPr>
          <w:p w14:paraId="1CA45F45" w14:textId="77777777" w:rsidR="0030141B" w:rsidRPr="0030141B" w:rsidRDefault="0030141B" w:rsidP="0030141B">
            <w:pPr>
              <w:spacing w:line="247" w:lineRule="exact"/>
              <w:ind w:left="35"/>
              <w:rPr>
                <w:rFonts w:asciiTheme="minorHAnsi" w:eastAsia="Calibri" w:hAnsiTheme="minorHAnsi" w:cstheme="minorHAnsi"/>
                <w:lang w:bidi="ar-SA"/>
              </w:rPr>
            </w:pPr>
            <w:r w:rsidRPr="0030141B">
              <w:rPr>
                <w:rFonts w:asciiTheme="minorHAnsi" w:eastAsia="Calibri" w:hAnsiTheme="minorHAnsi" w:cstheme="minorHAnsi"/>
                <w:color w:val="000000"/>
                <w:lang w:bidi="ar-SA"/>
              </w:rPr>
              <w:t>F2290N R2X</w:t>
            </w:r>
          </w:p>
        </w:tc>
        <w:tc>
          <w:tcPr>
            <w:tcW w:w="1350" w:type="dxa"/>
            <w:tcBorders>
              <w:top w:val="nil"/>
              <w:left w:val="single" w:sz="4" w:space="0" w:color="auto"/>
              <w:bottom w:val="single" w:sz="4" w:space="0" w:color="auto"/>
              <w:right w:val="single" w:sz="4" w:space="0" w:color="auto"/>
            </w:tcBorders>
          </w:tcPr>
          <w:p w14:paraId="68E7A238"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19473B7A"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2.2</w:t>
            </w:r>
          </w:p>
        </w:tc>
        <w:tc>
          <w:tcPr>
            <w:tcW w:w="1530" w:type="dxa"/>
            <w:tcBorders>
              <w:top w:val="nil"/>
              <w:left w:val="single" w:sz="4" w:space="0" w:color="auto"/>
              <w:bottom w:val="single" w:sz="4" w:space="0" w:color="auto"/>
              <w:right w:val="single" w:sz="4" w:space="0" w:color="auto"/>
            </w:tcBorders>
            <w:shd w:val="clear" w:color="auto" w:fill="auto"/>
            <w:vAlign w:val="center"/>
          </w:tcPr>
          <w:p w14:paraId="5CC177D5"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Xtend</w:t>
            </w:r>
          </w:p>
        </w:tc>
        <w:tc>
          <w:tcPr>
            <w:tcW w:w="1440" w:type="dxa"/>
            <w:tcBorders>
              <w:top w:val="nil"/>
              <w:left w:val="single" w:sz="4" w:space="0" w:color="auto"/>
              <w:bottom w:val="single" w:sz="4" w:space="0" w:color="auto"/>
              <w:right w:val="single" w:sz="4" w:space="0" w:color="auto"/>
            </w:tcBorders>
            <w:shd w:val="clear" w:color="auto" w:fill="auto"/>
            <w:vAlign w:val="center"/>
          </w:tcPr>
          <w:p w14:paraId="051F0F48" w14:textId="77777777" w:rsidR="0030141B" w:rsidRPr="0030141B" w:rsidRDefault="0030141B" w:rsidP="0030141B">
            <w:pPr>
              <w:spacing w:line="247" w:lineRule="exact"/>
              <w:ind w:left="35"/>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0.2</w:t>
            </w:r>
          </w:p>
        </w:tc>
        <w:tc>
          <w:tcPr>
            <w:tcW w:w="909" w:type="dxa"/>
            <w:tcBorders>
              <w:top w:val="nil"/>
              <w:left w:val="nil"/>
              <w:bottom w:val="single" w:sz="4" w:space="0" w:color="auto"/>
              <w:right w:val="single" w:sz="8" w:space="0" w:color="auto"/>
            </w:tcBorders>
            <w:shd w:val="clear" w:color="auto" w:fill="auto"/>
            <w:vAlign w:val="center"/>
          </w:tcPr>
          <w:p w14:paraId="1399FC06" w14:textId="77777777" w:rsidR="0030141B" w:rsidRPr="0030141B" w:rsidRDefault="0030141B" w:rsidP="0030141B">
            <w:pPr>
              <w:spacing w:line="247" w:lineRule="exact"/>
              <w:ind w:left="35"/>
              <w:jc w:val="center"/>
              <w:rPr>
                <w:rFonts w:asciiTheme="minorHAnsi" w:eastAsia="Calibri" w:hAnsiTheme="minorHAnsi" w:cstheme="minorHAnsi"/>
                <w:lang w:bidi="ar-SA"/>
              </w:rPr>
            </w:pPr>
            <w:r w:rsidRPr="0030141B">
              <w:rPr>
                <w:rFonts w:asciiTheme="minorHAnsi" w:eastAsia="Calibri" w:hAnsiTheme="minorHAnsi" w:cstheme="minorHAnsi"/>
                <w:color w:val="000000"/>
                <w:lang w:bidi="ar-SA"/>
              </w:rPr>
              <w:t>R</w:t>
            </w:r>
          </w:p>
        </w:tc>
      </w:tr>
      <w:tr w:rsidR="0030141B" w:rsidRPr="0030141B" w14:paraId="7ADD9C36"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0D06F574"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F031D95"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Stine</w:t>
            </w:r>
          </w:p>
        </w:tc>
        <w:tc>
          <w:tcPr>
            <w:tcW w:w="1268" w:type="dxa"/>
            <w:tcBorders>
              <w:top w:val="nil"/>
              <w:left w:val="single" w:sz="4" w:space="0" w:color="auto"/>
              <w:bottom w:val="single" w:sz="4" w:space="0" w:color="auto"/>
              <w:right w:val="nil"/>
            </w:tcBorders>
            <w:shd w:val="clear" w:color="auto" w:fill="auto"/>
            <w:vAlign w:val="center"/>
          </w:tcPr>
          <w:p w14:paraId="1592D10C" w14:textId="77777777" w:rsidR="0030141B" w:rsidRPr="0030141B" w:rsidRDefault="0030141B" w:rsidP="0030141B">
            <w:pPr>
              <w:spacing w:line="247" w:lineRule="exact"/>
              <w:ind w:left="35"/>
              <w:rPr>
                <w:rFonts w:asciiTheme="minorHAnsi" w:eastAsia="Calibri" w:hAnsiTheme="minorHAnsi" w:cstheme="minorHAnsi"/>
                <w:color w:val="000000"/>
                <w:lang w:bidi="ar-SA"/>
              </w:rPr>
            </w:pPr>
            <w:r w:rsidRPr="0030141B">
              <w:rPr>
                <w:rFonts w:asciiTheme="minorHAnsi" w:eastAsia="Calibri" w:hAnsiTheme="minorHAnsi" w:cstheme="minorHAnsi"/>
                <w:lang w:bidi="ar-SA"/>
              </w:rPr>
              <w:t>25EB32</w:t>
            </w:r>
          </w:p>
        </w:tc>
        <w:tc>
          <w:tcPr>
            <w:tcW w:w="1350" w:type="dxa"/>
            <w:tcBorders>
              <w:top w:val="nil"/>
              <w:left w:val="single" w:sz="4" w:space="0" w:color="auto"/>
              <w:bottom w:val="single" w:sz="4" w:space="0" w:color="auto"/>
              <w:right w:val="single" w:sz="4" w:space="0" w:color="auto"/>
            </w:tcBorders>
          </w:tcPr>
          <w:p w14:paraId="3C6A6CC3"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59DB3F8B"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2.5</w:t>
            </w:r>
          </w:p>
        </w:tc>
        <w:tc>
          <w:tcPr>
            <w:tcW w:w="1530" w:type="dxa"/>
            <w:tcBorders>
              <w:top w:val="nil"/>
              <w:left w:val="single" w:sz="4" w:space="0" w:color="auto"/>
              <w:bottom w:val="single" w:sz="4" w:space="0" w:color="auto"/>
              <w:right w:val="single" w:sz="4" w:space="0" w:color="auto"/>
            </w:tcBorders>
            <w:shd w:val="clear" w:color="auto" w:fill="auto"/>
            <w:vAlign w:val="center"/>
          </w:tcPr>
          <w:p w14:paraId="4B219502"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vAlign w:val="center"/>
          </w:tcPr>
          <w:p w14:paraId="625E3B93"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15.1</w:t>
            </w:r>
          </w:p>
        </w:tc>
        <w:tc>
          <w:tcPr>
            <w:tcW w:w="909" w:type="dxa"/>
            <w:tcBorders>
              <w:top w:val="nil"/>
              <w:left w:val="nil"/>
              <w:bottom w:val="single" w:sz="4" w:space="0" w:color="auto"/>
              <w:right w:val="single" w:sz="8" w:space="0" w:color="auto"/>
            </w:tcBorders>
            <w:shd w:val="clear" w:color="auto" w:fill="auto"/>
            <w:vAlign w:val="center"/>
          </w:tcPr>
          <w:p w14:paraId="54206C0A"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MR</w:t>
            </w:r>
          </w:p>
        </w:tc>
      </w:tr>
      <w:tr w:rsidR="0030141B" w:rsidRPr="0030141B" w14:paraId="50490B8B"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22BEC8FE"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C31780A"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Channel</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bottom"/>
          </w:tcPr>
          <w:p w14:paraId="60D6E136" w14:textId="77777777" w:rsidR="0030141B" w:rsidRPr="0030141B" w:rsidRDefault="0030141B" w:rsidP="0030141B">
            <w:pPr>
              <w:spacing w:line="247" w:lineRule="exact"/>
              <w:ind w:left="35"/>
              <w:rPr>
                <w:rFonts w:asciiTheme="minorHAnsi" w:eastAsia="Calibri" w:hAnsiTheme="minorHAnsi" w:cstheme="minorHAnsi"/>
                <w:lang w:bidi="ar-SA"/>
              </w:rPr>
            </w:pPr>
            <w:r w:rsidRPr="0030141B">
              <w:rPr>
                <w:rFonts w:ascii="Calibri" w:eastAsia="Calibri" w:hAnsi="Calibri" w:cs="Calibri"/>
                <w:color w:val="000000"/>
                <w:lang w:bidi="ar-SA"/>
              </w:rPr>
              <w:t>2020R2X</w:t>
            </w:r>
          </w:p>
        </w:tc>
        <w:tc>
          <w:tcPr>
            <w:tcW w:w="1350" w:type="dxa"/>
            <w:tcBorders>
              <w:top w:val="single" w:sz="4" w:space="0" w:color="auto"/>
              <w:left w:val="single" w:sz="4" w:space="0" w:color="auto"/>
              <w:bottom w:val="single" w:sz="4" w:space="0" w:color="auto"/>
              <w:right w:val="single" w:sz="4" w:space="0" w:color="auto"/>
            </w:tcBorders>
          </w:tcPr>
          <w:p w14:paraId="2E8ABCB2"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75B79B"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2.0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E117EF7"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Xtend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0409269"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0.1</w:t>
            </w:r>
          </w:p>
        </w:tc>
        <w:tc>
          <w:tcPr>
            <w:tcW w:w="909" w:type="dxa"/>
            <w:tcBorders>
              <w:top w:val="single" w:sz="4" w:space="0" w:color="auto"/>
              <w:left w:val="nil"/>
              <w:bottom w:val="single" w:sz="4" w:space="0" w:color="auto"/>
              <w:right w:val="single" w:sz="4" w:space="0" w:color="auto"/>
            </w:tcBorders>
            <w:shd w:val="clear" w:color="auto" w:fill="auto"/>
            <w:vAlign w:val="center"/>
          </w:tcPr>
          <w:p w14:paraId="583DA753"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R</w:t>
            </w:r>
          </w:p>
        </w:tc>
      </w:tr>
      <w:tr w:rsidR="0030141B" w:rsidRPr="0030141B" w14:paraId="300E2FCD"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1D4CBF05"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448EF65"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Stine</w:t>
            </w:r>
          </w:p>
        </w:tc>
        <w:tc>
          <w:tcPr>
            <w:tcW w:w="1268" w:type="dxa"/>
            <w:tcBorders>
              <w:top w:val="nil"/>
              <w:left w:val="single" w:sz="4" w:space="0" w:color="auto"/>
              <w:bottom w:val="single" w:sz="4" w:space="0" w:color="auto"/>
              <w:right w:val="single" w:sz="4" w:space="0" w:color="auto"/>
            </w:tcBorders>
            <w:shd w:val="clear" w:color="auto" w:fill="auto"/>
            <w:vAlign w:val="bottom"/>
          </w:tcPr>
          <w:p w14:paraId="1D14C199" w14:textId="77777777" w:rsidR="0030141B" w:rsidRPr="0030141B" w:rsidRDefault="0030141B" w:rsidP="0030141B">
            <w:pPr>
              <w:spacing w:line="247" w:lineRule="exact"/>
              <w:ind w:left="35"/>
              <w:rPr>
                <w:rFonts w:asciiTheme="minorHAnsi" w:eastAsia="Calibri" w:hAnsiTheme="minorHAnsi" w:cstheme="minorHAnsi"/>
                <w:lang w:bidi="ar-SA"/>
              </w:rPr>
            </w:pPr>
            <w:r w:rsidRPr="0030141B">
              <w:rPr>
                <w:rFonts w:ascii="Calibri" w:eastAsia="Calibri" w:hAnsi="Calibri" w:cs="Calibri"/>
                <w:color w:val="000000"/>
                <w:lang w:bidi="ar-SA"/>
              </w:rPr>
              <w:t>21EE62</w:t>
            </w:r>
          </w:p>
        </w:tc>
        <w:tc>
          <w:tcPr>
            <w:tcW w:w="1350" w:type="dxa"/>
            <w:tcBorders>
              <w:top w:val="single" w:sz="4" w:space="0" w:color="auto"/>
              <w:left w:val="single" w:sz="4" w:space="0" w:color="auto"/>
              <w:bottom w:val="single" w:sz="4" w:space="0" w:color="auto"/>
              <w:right w:val="single" w:sz="4" w:space="0" w:color="auto"/>
            </w:tcBorders>
          </w:tcPr>
          <w:p w14:paraId="4053BE22"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B1F6FD"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2.1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15D438B"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F4FA18"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0.8</w:t>
            </w:r>
          </w:p>
        </w:tc>
        <w:tc>
          <w:tcPr>
            <w:tcW w:w="909" w:type="dxa"/>
            <w:tcBorders>
              <w:top w:val="single" w:sz="4" w:space="0" w:color="auto"/>
              <w:left w:val="nil"/>
              <w:bottom w:val="single" w:sz="4" w:space="0" w:color="auto"/>
              <w:right w:val="single" w:sz="4" w:space="0" w:color="auto"/>
            </w:tcBorders>
            <w:shd w:val="clear" w:color="auto" w:fill="auto"/>
            <w:vAlign w:val="center"/>
          </w:tcPr>
          <w:p w14:paraId="0E2B5951"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R</w:t>
            </w:r>
          </w:p>
        </w:tc>
      </w:tr>
      <w:tr w:rsidR="0030141B" w:rsidRPr="0030141B" w14:paraId="5B8F923E"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2B4C87DE"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2051290"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Federal</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bottom"/>
          </w:tcPr>
          <w:p w14:paraId="07A5D9A9" w14:textId="77777777" w:rsidR="0030141B" w:rsidRPr="0030141B" w:rsidRDefault="0030141B" w:rsidP="0030141B">
            <w:pPr>
              <w:spacing w:line="247" w:lineRule="exact"/>
              <w:ind w:left="35"/>
              <w:rPr>
                <w:rFonts w:asciiTheme="minorHAnsi" w:eastAsia="Calibri" w:hAnsiTheme="minorHAnsi" w:cstheme="minorHAnsi"/>
                <w:lang w:bidi="ar-SA"/>
              </w:rPr>
            </w:pPr>
            <w:r w:rsidRPr="0030141B">
              <w:rPr>
                <w:rFonts w:ascii="Calibri" w:eastAsia="Calibri" w:hAnsi="Calibri" w:cs="Calibri"/>
                <w:color w:val="000000"/>
                <w:lang w:bidi="ar-SA"/>
              </w:rPr>
              <w:t>F172ON RXF</w:t>
            </w:r>
          </w:p>
        </w:tc>
        <w:tc>
          <w:tcPr>
            <w:tcW w:w="1350" w:type="dxa"/>
            <w:tcBorders>
              <w:top w:val="single" w:sz="4" w:space="0" w:color="auto"/>
              <w:left w:val="single" w:sz="4" w:space="0" w:color="auto"/>
              <w:bottom w:val="single" w:sz="4" w:space="0" w:color="auto"/>
              <w:right w:val="single" w:sz="4" w:space="0" w:color="auto"/>
            </w:tcBorders>
          </w:tcPr>
          <w:p w14:paraId="009BD67B"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7FD4FE"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1.7</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41B09D6"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Xtend Flex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553BF8"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0.6</w:t>
            </w:r>
          </w:p>
        </w:tc>
        <w:tc>
          <w:tcPr>
            <w:tcW w:w="909" w:type="dxa"/>
            <w:tcBorders>
              <w:top w:val="single" w:sz="4" w:space="0" w:color="auto"/>
              <w:left w:val="nil"/>
              <w:bottom w:val="single" w:sz="4" w:space="0" w:color="auto"/>
              <w:right w:val="single" w:sz="8" w:space="0" w:color="auto"/>
            </w:tcBorders>
            <w:shd w:val="clear" w:color="auto" w:fill="auto"/>
            <w:vAlign w:val="center"/>
          </w:tcPr>
          <w:p w14:paraId="4CEA8225"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R</w:t>
            </w:r>
          </w:p>
        </w:tc>
      </w:tr>
      <w:tr w:rsidR="0030141B" w:rsidRPr="0030141B" w14:paraId="0ECB4A01"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2DEA3555"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D0CCB6F"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Anderson Seeds</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3EE514BA"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A172E3</w:t>
            </w:r>
          </w:p>
        </w:tc>
        <w:tc>
          <w:tcPr>
            <w:tcW w:w="1350" w:type="dxa"/>
            <w:tcBorders>
              <w:top w:val="single" w:sz="4" w:space="0" w:color="auto"/>
              <w:left w:val="single" w:sz="4" w:space="0" w:color="auto"/>
              <w:bottom w:val="single" w:sz="4" w:space="0" w:color="auto"/>
              <w:right w:val="single" w:sz="4" w:space="0" w:color="auto"/>
            </w:tcBorders>
          </w:tcPr>
          <w:p w14:paraId="7558EE45"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B9D0F0"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1.7</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6917B67"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637EDC4"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1.2</w:t>
            </w:r>
          </w:p>
        </w:tc>
        <w:tc>
          <w:tcPr>
            <w:tcW w:w="909" w:type="dxa"/>
            <w:tcBorders>
              <w:top w:val="single" w:sz="4" w:space="0" w:color="auto"/>
              <w:left w:val="nil"/>
              <w:bottom w:val="single" w:sz="4" w:space="0" w:color="auto"/>
              <w:right w:val="single" w:sz="8" w:space="0" w:color="auto"/>
            </w:tcBorders>
            <w:shd w:val="clear" w:color="auto" w:fill="auto"/>
          </w:tcPr>
          <w:p w14:paraId="3AA95FC1"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R</w:t>
            </w:r>
          </w:p>
        </w:tc>
      </w:tr>
      <w:tr w:rsidR="0030141B" w:rsidRPr="0030141B" w14:paraId="3E33028C"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27E2C881"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232C2EC"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Proseed</w:t>
            </w:r>
          </w:p>
        </w:tc>
        <w:tc>
          <w:tcPr>
            <w:tcW w:w="1268" w:type="dxa"/>
            <w:tcBorders>
              <w:top w:val="nil"/>
              <w:left w:val="single" w:sz="4" w:space="0" w:color="auto"/>
              <w:bottom w:val="single" w:sz="4" w:space="0" w:color="auto"/>
              <w:right w:val="single" w:sz="4" w:space="0" w:color="auto"/>
            </w:tcBorders>
            <w:shd w:val="clear" w:color="auto" w:fill="auto"/>
          </w:tcPr>
          <w:p w14:paraId="306CAB35"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EL 41-13N</w:t>
            </w:r>
          </w:p>
        </w:tc>
        <w:tc>
          <w:tcPr>
            <w:tcW w:w="1350" w:type="dxa"/>
            <w:tcBorders>
              <w:top w:val="nil"/>
              <w:left w:val="single" w:sz="4" w:space="0" w:color="auto"/>
              <w:bottom w:val="single" w:sz="4" w:space="0" w:color="auto"/>
              <w:right w:val="single" w:sz="4" w:space="0" w:color="auto"/>
            </w:tcBorders>
          </w:tcPr>
          <w:p w14:paraId="53F0D111"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58915796"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1.1</w:t>
            </w:r>
          </w:p>
        </w:tc>
        <w:tc>
          <w:tcPr>
            <w:tcW w:w="1530" w:type="dxa"/>
            <w:tcBorders>
              <w:top w:val="nil"/>
              <w:left w:val="single" w:sz="4" w:space="0" w:color="auto"/>
              <w:bottom w:val="single" w:sz="4" w:space="0" w:color="auto"/>
              <w:right w:val="single" w:sz="4" w:space="0" w:color="auto"/>
            </w:tcBorders>
            <w:shd w:val="clear" w:color="auto" w:fill="auto"/>
            <w:vAlign w:val="center"/>
          </w:tcPr>
          <w:p w14:paraId="5AD9EA3C"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tcPr>
          <w:p w14:paraId="74FBEA58"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1.4</w:t>
            </w:r>
          </w:p>
        </w:tc>
        <w:tc>
          <w:tcPr>
            <w:tcW w:w="909" w:type="dxa"/>
            <w:tcBorders>
              <w:top w:val="nil"/>
              <w:left w:val="nil"/>
              <w:bottom w:val="single" w:sz="4" w:space="0" w:color="auto"/>
              <w:right w:val="single" w:sz="8" w:space="0" w:color="auto"/>
            </w:tcBorders>
            <w:shd w:val="clear" w:color="auto" w:fill="auto"/>
          </w:tcPr>
          <w:p w14:paraId="7F5A170B"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R</w:t>
            </w:r>
          </w:p>
        </w:tc>
      </w:tr>
      <w:tr w:rsidR="0030141B" w:rsidRPr="0030141B" w14:paraId="1451E36A"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45F590F2"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8C676D1"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Proseed</w:t>
            </w:r>
          </w:p>
        </w:tc>
        <w:tc>
          <w:tcPr>
            <w:tcW w:w="1268" w:type="dxa"/>
            <w:tcBorders>
              <w:top w:val="nil"/>
              <w:left w:val="single" w:sz="4" w:space="0" w:color="auto"/>
              <w:bottom w:val="single" w:sz="4" w:space="0" w:color="auto"/>
              <w:right w:val="single" w:sz="4" w:space="0" w:color="auto"/>
            </w:tcBorders>
            <w:shd w:val="clear" w:color="auto" w:fill="auto"/>
          </w:tcPr>
          <w:p w14:paraId="70C92722"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EL 40-83N</w:t>
            </w:r>
          </w:p>
        </w:tc>
        <w:tc>
          <w:tcPr>
            <w:tcW w:w="1350" w:type="dxa"/>
            <w:tcBorders>
              <w:top w:val="nil"/>
              <w:left w:val="single" w:sz="4" w:space="0" w:color="auto"/>
              <w:bottom w:val="single" w:sz="4" w:space="0" w:color="auto"/>
              <w:right w:val="single" w:sz="4" w:space="0" w:color="auto"/>
            </w:tcBorders>
          </w:tcPr>
          <w:p w14:paraId="6FEF4340"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48F3F0DA"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0.8</w:t>
            </w:r>
          </w:p>
        </w:tc>
        <w:tc>
          <w:tcPr>
            <w:tcW w:w="1530" w:type="dxa"/>
            <w:tcBorders>
              <w:top w:val="nil"/>
              <w:left w:val="single" w:sz="4" w:space="0" w:color="auto"/>
              <w:bottom w:val="single" w:sz="4" w:space="0" w:color="auto"/>
              <w:right w:val="single" w:sz="4" w:space="0" w:color="auto"/>
            </w:tcBorders>
            <w:shd w:val="clear" w:color="auto" w:fill="auto"/>
            <w:vAlign w:val="center"/>
          </w:tcPr>
          <w:p w14:paraId="516BA5C0"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tcPr>
          <w:p w14:paraId="29C28653"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1.7</w:t>
            </w:r>
          </w:p>
        </w:tc>
        <w:tc>
          <w:tcPr>
            <w:tcW w:w="909" w:type="dxa"/>
            <w:tcBorders>
              <w:top w:val="nil"/>
              <w:left w:val="nil"/>
              <w:bottom w:val="single" w:sz="4" w:space="0" w:color="auto"/>
              <w:right w:val="single" w:sz="8" w:space="0" w:color="auto"/>
            </w:tcBorders>
            <w:shd w:val="clear" w:color="auto" w:fill="auto"/>
          </w:tcPr>
          <w:p w14:paraId="26A7F43F"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R</w:t>
            </w:r>
          </w:p>
        </w:tc>
      </w:tr>
      <w:tr w:rsidR="0030141B" w:rsidRPr="0030141B" w14:paraId="191CFC9E"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248E1AC6"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AA5D96B"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Peterson Farm Seed</w:t>
            </w:r>
          </w:p>
        </w:tc>
        <w:tc>
          <w:tcPr>
            <w:tcW w:w="1268" w:type="dxa"/>
            <w:tcBorders>
              <w:top w:val="nil"/>
              <w:left w:val="single" w:sz="4" w:space="0" w:color="auto"/>
              <w:bottom w:val="single" w:sz="4" w:space="0" w:color="auto"/>
              <w:right w:val="single" w:sz="4" w:space="0" w:color="auto"/>
            </w:tcBorders>
            <w:shd w:val="clear" w:color="auto" w:fill="auto"/>
          </w:tcPr>
          <w:p w14:paraId="4792E69D"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24XF07</w:t>
            </w:r>
          </w:p>
        </w:tc>
        <w:tc>
          <w:tcPr>
            <w:tcW w:w="1350" w:type="dxa"/>
            <w:tcBorders>
              <w:top w:val="nil"/>
              <w:left w:val="single" w:sz="4" w:space="0" w:color="auto"/>
              <w:bottom w:val="single" w:sz="4" w:space="0" w:color="auto"/>
              <w:right w:val="single" w:sz="4" w:space="0" w:color="auto"/>
            </w:tcBorders>
          </w:tcPr>
          <w:p w14:paraId="69A601E7"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20A3F833"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0.7</w:t>
            </w:r>
          </w:p>
        </w:tc>
        <w:tc>
          <w:tcPr>
            <w:tcW w:w="1530" w:type="dxa"/>
            <w:tcBorders>
              <w:top w:val="nil"/>
              <w:left w:val="single" w:sz="4" w:space="0" w:color="auto"/>
              <w:bottom w:val="single" w:sz="4" w:space="0" w:color="auto"/>
              <w:right w:val="single" w:sz="4" w:space="0" w:color="auto"/>
            </w:tcBorders>
            <w:shd w:val="clear" w:color="auto" w:fill="auto"/>
            <w:vAlign w:val="center"/>
          </w:tcPr>
          <w:p w14:paraId="4D758AFA"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Xtend Flex</w:t>
            </w:r>
          </w:p>
        </w:tc>
        <w:tc>
          <w:tcPr>
            <w:tcW w:w="1440" w:type="dxa"/>
            <w:tcBorders>
              <w:top w:val="nil"/>
              <w:left w:val="single" w:sz="4" w:space="0" w:color="auto"/>
              <w:bottom w:val="single" w:sz="4" w:space="0" w:color="auto"/>
              <w:right w:val="single" w:sz="4" w:space="0" w:color="auto"/>
            </w:tcBorders>
            <w:shd w:val="clear" w:color="auto" w:fill="auto"/>
          </w:tcPr>
          <w:p w14:paraId="3161797B"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1.4</w:t>
            </w:r>
          </w:p>
        </w:tc>
        <w:tc>
          <w:tcPr>
            <w:tcW w:w="909" w:type="dxa"/>
            <w:tcBorders>
              <w:top w:val="nil"/>
              <w:left w:val="nil"/>
              <w:bottom w:val="single" w:sz="4" w:space="0" w:color="auto"/>
              <w:right w:val="single" w:sz="8" w:space="0" w:color="auto"/>
            </w:tcBorders>
            <w:shd w:val="clear" w:color="auto" w:fill="auto"/>
          </w:tcPr>
          <w:p w14:paraId="037E234D"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R</w:t>
            </w:r>
          </w:p>
        </w:tc>
      </w:tr>
      <w:tr w:rsidR="0030141B" w:rsidRPr="0030141B" w14:paraId="4C0F4EEE"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0814035B"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2D17841"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Peterson Farm Seed</w:t>
            </w:r>
          </w:p>
        </w:tc>
        <w:tc>
          <w:tcPr>
            <w:tcW w:w="1268" w:type="dxa"/>
            <w:tcBorders>
              <w:top w:val="nil"/>
              <w:left w:val="single" w:sz="4" w:space="0" w:color="auto"/>
              <w:bottom w:val="single" w:sz="4" w:space="0" w:color="auto"/>
              <w:right w:val="single" w:sz="4" w:space="0" w:color="auto"/>
            </w:tcBorders>
            <w:shd w:val="clear" w:color="auto" w:fill="auto"/>
          </w:tcPr>
          <w:p w14:paraId="38FEFFF3"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X24EN16</w:t>
            </w:r>
          </w:p>
        </w:tc>
        <w:tc>
          <w:tcPr>
            <w:tcW w:w="1350" w:type="dxa"/>
            <w:tcBorders>
              <w:top w:val="nil"/>
              <w:left w:val="single" w:sz="4" w:space="0" w:color="auto"/>
              <w:bottom w:val="single" w:sz="4" w:space="0" w:color="auto"/>
              <w:right w:val="single" w:sz="4" w:space="0" w:color="auto"/>
            </w:tcBorders>
          </w:tcPr>
          <w:p w14:paraId="29ADD8CF"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0D634B47"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1.6</w:t>
            </w:r>
          </w:p>
        </w:tc>
        <w:tc>
          <w:tcPr>
            <w:tcW w:w="1530" w:type="dxa"/>
            <w:tcBorders>
              <w:top w:val="nil"/>
              <w:left w:val="single" w:sz="4" w:space="0" w:color="auto"/>
              <w:bottom w:val="single" w:sz="4" w:space="0" w:color="auto"/>
              <w:right w:val="single" w:sz="4" w:space="0" w:color="auto"/>
            </w:tcBorders>
            <w:shd w:val="clear" w:color="auto" w:fill="auto"/>
            <w:vAlign w:val="center"/>
          </w:tcPr>
          <w:p w14:paraId="354BA09C"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tcPr>
          <w:p w14:paraId="315D54E4"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6.6</w:t>
            </w:r>
          </w:p>
        </w:tc>
        <w:tc>
          <w:tcPr>
            <w:tcW w:w="909" w:type="dxa"/>
            <w:tcBorders>
              <w:top w:val="nil"/>
              <w:left w:val="nil"/>
              <w:bottom w:val="single" w:sz="4" w:space="0" w:color="auto"/>
              <w:right w:val="single" w:sz="8" w:space="0" w:color="auto"/>
            </w:tcBorders>
            <w:shd w:val="clear" w:color="auto" w:fill="auto"/>
          </w:tcPr>
          <w:p w14:paraId="648E8EF6"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R</w:t>
            </w:r>
          </w:p>
        </w:tc>
      </w:tr>
      <w:tr w:rsidR="0030141B" w:rsidRPr="0030141B" w14:paraId="671D84A8"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0253D8F5"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5B6CFF8"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Peterson Farm Seed</w:t>
            </w:r>
          </w:p>
        </w:tc>
        <w:tc>
          <w:tcPr>
            <w:tcW w:w="1268" w:type="dxa"/>
            <w:tcBorders>
              <w:top w:val="nil"/>
              <w:left w:val="single" w:sz="4" w:space="0" w:color="auto"/>
              <w:bottom w:val="single" w:sz="4" w:space="0" w:color="auto"/>
              <w:right w:val="single" w:sz="4" w:space="0" w:color="auto"/>
            </w:tcBorders>
            <w:shd w:val="clear" w:color="auto" w:fill="auto"/>
          </w:tcPr>
          <w:p w14:paraId="31555A4D"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2321E P3 Genetics</w:t>
            </w:r>
          </w:p>
        </w:tc>
        <w:tc>
          <w:tcPr>
            <w:tcW w:w="1350" w:type="dxa"/>
            <w:tcBorders>
              <w:top w:val="nil"/>
              <w:left w:val="single" w:sz="4" w:space="0" w:color="auto"/>
              <w:bottom w:val="single" w:sz="4" w:space="0" w:color="auto"/>
              <w:right w:val="single" w:sz="4" w:space="0" w:color="auto"/>
            </w:tcBorders>
          </w:tcPr>
          <w:p w14:paraId="32761A75"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77E1D637"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2.1</w:t>
            </w:r>
          </w:p>
        </w:tc>
        <w:tc>
          <w:tcPr>
            <w:tcW w:w="1530" w:type="dxa"/>
            <w:tcBorders>
              <w:top w:val="nil"/>
              <w:left w:val="single" w:sz="4" w:space="0" w:color="auto"/>
              <w:bottom w:val="single" w:sz="4" w:space="0" w:color="auto"/>
              <w:right w:val="single" w:sz="4" w:space="0" w:color="auto"/>
            </w:tcBorders>
            <w:shd w:val="clear" w:color="auto" w:fill="auto"/>
            <w:vAlign w:val="center"/>
          </w:tcPr>
          <w:p w14:paraId="2DE3E269"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tcPr>
          <w:p w14:paraId="1A719550"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1.7</w:t>
            </w:r>
          </w:p>
        </w:tc>
        <w:tc>
          <w:tcPr>
            <w:tcW w:w="909" w:type="dxa"/>
            <w:tcBorders>
              <w:top w:val="nil"/>
              <w:left w:val="nil"/>
              <w:bottom w:val="single" w:sz="4" w:space="0" w:color="auto"/>
              <w:right w:val="single" w:sz="8" w:space="0" w:color="auto"/>
            </w:tcBorders>
            <w:shd w:val="clear" w:color="auto" w:fill="auto"/>
          </w:tcPr>
          <w:p w14:paraId="1279D643"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R</w:t>
            </w:r>
          </w:p>
        </w:tc>
      </w:tr>
      <w:tr w:rsidR="0030141B" w:rsidRPr="0030141B" w14:paraId="44DFAE31"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72770356"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AC7E012"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Peterson Farm Seed</w:t>
            </w:r>
          </w:p>
        </w:tc>
        <w:tc>
          <w:tcPr>
            <w:tcW w:w="1268" w:type="dxa"/>
            <w:tcBorders>
              <w:top w:val="nil"/>
              <w:left w:val="single" w:sz="4" w:space="0" w:color="auto"/>
              <w:bottom w:val="single" w:sz="4" w:space="0" w:color="auto"/>
              <w:right w:val="single" w:sz="4" w:space="0" w:color="auto"/>
            </w:tcBorders>
            <w:shd w:val="clear" w:color="auto" w:fill="auto"/>
          </w:tcPr>
          <w:p w14:paraId="40EBE6AF"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X2412E P3 Genetics</w:t>
            </w:r>
          </w:p>
        </w:tc>
        <w:tc>
          <w:tcPr>
            <w:tcW w:w="1350" w:type="dxa"/>
            <w:tcBorders>
              <w:top w:val="nil"/>
              <w:left w:val="single" w:sz="4" w:space="0" w:color="auto"/>
              <w:bottom w:val="single" w:sz="4" w:space="0" w:color="auto"/>
              <w:right w:val="single" w:sz="4" w:space="0" w:color="auto"/>
            </w:tcBorders>
          </w:tcPr>
          <w:p w14:paraId="34FDA0BD"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010C5259"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1.2</w:t>
            </w:r>
          </w:p>
        </w:tc>
        <w:tc>
          <w:tcPr>
            <w:tcW w:w="1530" w:type="dxa"/>
            <w:tcBorders>
              <w:top w:val="nil"/>
              <w:left w:val="single" w:sz="4" w:space="0" w:color="auto"/>
              <w:bottom w:val="single" w:sz="4" w:space="0" w:color="auto"/>
              <w:right w:val="single" w:sz="4" w:space="0" w:color="auto"/>
            </w:tcBorders>
            <w:shd w:val="clear" w:color="auto" w:fill="auto"/>
            <w:vAlign w:val="center"/>
          </w:tcPr>
          <w:p w14:paraId="50BFD215"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tcPr>
          <w:p w14:paraId="69EB60D8"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1.3</w:t>
            </w:r>
          </w:p>
        </w:tc>
        <w:tc>
          <w:tcPr>
            <w:tcW w:w="909" w:type="dxa"/>
            <w:tcBorders>
              <w:top w:val="nil"/>
              <w:left w:val="nil"/>
              <w:bottom w:val="single" w:sz="4" w:space="0" w:color="auto"/>
              <w:right w:val="single" w:sz="8" w:space="0" w:color="auto"/>
            </w:tcBorders>
            <w:shd w:val="clear" w:color="auto" w:fill="auto"/>
          </w:tcPr>
          <w:p w14:paraId="05EF3562"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R</w:t>
            </w:r>
          </w:p>
        </w:tc>
      </w:tr>
      <w:tr w:rsidR="0030141B" w:rsidRPr="0030141B" w14:paraId="59E86987"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542A737A"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B9CFBD0"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Peterson Farm Seed</w:t>
            </w:r>
          </w:p>
        </w:tc>
        <w:tc>
          <w:tcPr>
            <w:tcW w:w="1268" w:type="dxa"/>
            <w:tcBorders>
              <w:top w:val="nil"/>
              <w:left w:val="single" w:sz="4" w:space="0" w:color="auto"/>
              <w:bottom w:val="single" w:sz="4" w:space="0" w:color="auto"/>
              <w:right w:val="single" w:sz="4" w:space="0" w:color="auto"/>
            </w:tcBorders>
            <w:shd w:val="clear" w:color="auto" w:fill="auto"/>
          </w:tcPr>
          <w:p w14:paraId="50755B5D"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2309E P3 Genetics</w:t>
            </w:r>
          </w:p>
        </w:tc>
        <w:tc>
          <w:tcPr>
            <w:tcW w:w="1350" w:type="dxa"/>
            <w:tcBorders>
              <w:top w:val="nil"/>
              <w:left w:val="single" w:sz="4" w:space="0" w:color="auto"/>
              <w:bottom w:val="single" w:sz="4" w:space="0" w:color="auto"/>
              <w:right w:val="single" w:sz="4" w:space="0" w:color="auto"/>
            </w:tcBorders>
          </w:tcPr>
          <w:p w14:paraId="413EE1EA"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246DB3C3"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0.9</w:t>
            </w:r>
          </w:p>
        </w:tc>
        <w:tc>
          <w:tcPr>
            <w:tcW w:w="1530" w:type="dxa"/>
            <w:tcBorders>
              <w:top w:val="nil"/>
              <w:left w:val="single" w:sz="4" w:space="0" w:color="auto"/>
              <w:bottom w:val="single" w:sz="4" w:space="0" w:color="auto"/>
              <w:right w:val="single" w:sz="4" w:space="0" w:color="auto"/>
            </w:tcBorders>
            <w:shd w:val="clear" w:color="auto" w:fill="auto"/>
            <w:vAlign w:val="center"/>
          </w:tcPr>
          <w:p w14:paraId="1F960CF2"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tcPr>
          <w:p w14:paraId="5A7B4FDE"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0.9</w:t>
            </w:r>
          </w:p>
        </w:tc>
        <w:tc>
          <w:tcPr>
            <w:tcW w:w="909" w:type="dxa"/>
            <w:tcBorders>
              <w:top w:val="nil"/>
              <w:left w:val="nil"/>
              <w:bottom w:val="single" w:sz="4" w:space="0" w:color="auto"/>
              <w:right w:val="single" w:sz="8" w:space="0" w:color="auto"/>
            </w:tcBorders>
            <w:shd w:val="clear" w:color="auto" w:fill="auto"/>
          </w:tcPr>
          <w:p w14:paraId="47B3DB14"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R</w:t>
            </w:r>
          </w:p>
        </w:tc>
      </w:tr>
      <w:tr w:rsidR="0030141B" w:rsidRPr="0030141B" w14:paraId="59640DA1"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44254306"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48914FE"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LG Seeds</w:t>
            </w:r>
          </w:p>
        </w:tc>
        <w:tc>
          <w:tcPr>
            <w:tcW w:w="1268" w:type="dxa"/>
            <w:tcBorders>
              <w:top w:val="nil"/>
              <w:left w:val="single" w:sz="4" w:space="0" w:color="auto"/>
              <w:bottom w:val="single" w:sz="4" w:space="0" w:color="auto"/>
              <w:right w:val="single" w:sz="4" w:space="0" w:color="auto"/>
            </w:tcBorders>
            <w:shd w:val="clear" w:color="auto" w:fill="auto"/>
          </w:tcPr>
          <w:p w14:paraId="79F74FFA"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LG1551 E3</w:t>
            </w:r>
          </w:p>
        </w:tc>
        <w:tc>
          <w:tcPr>
            <w:tcW w:w="1350" w:type="dxa"/>
            <w:tcBorders>
              <w:top w:val="nil"/>
              <w:left w:val="single" w:sz="4" w:space="0" w:color="auto"/>
              <w:bottom w:val="single" w:sz="4" w:space="0" w:color="auto"/>
              <w:right w:val="single" w:sz="4" w:space="0" w:color="auto"/>
            </w:tcBorders>
          </w:tcPr>
          <w:p w14:paraId="1FC425C1"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42E92160"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1.5</w:t>
            </w:r>
          </w:p>
        </w:tc>
        <w:tc>
          <w:tcPr>
            <w:tcW w:w="1530" w:type="dxa"/>
            <w:tcBorders>
              <w:top w:val="nil"/>
              <w:left w:val="single" w:sz="4" w:space="0" w:color="auto"/>
              <w:bottom w:val="single" w:sz="4" w:space="0" w:color="auto"/>
              <w:right w:val="single" w:sz="4" w:space="0" w:color="auto"/>
            </w:tcBorders>
            <w:shd w:val="clear" w:color="auto" w:fill="auto"/>
            <w:vAlign w:val="center"/>
          </w:tcPr>
          <w:p w14:paraId="04B22590"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tcPr>
          <w:p w14:paraId="4157B5F1"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8.0</w:t>
            </w:r>
          </w:p>
        </w:tc>
        <w:tc>
          <w:tcPr>
            <w:tcW w:w="909" w:type="dxa"/>
            <w:tcBorders>
              <w:top w:val="nil"/>
              <w:left w:val="nil"/>
              <w:bottom w:val="single" w:sz="4" w:space="0" w:color="auto"/>
              <w:right w:val="single" w:sz="8" w:space="0" w:color="auto"/>
            </w:tcBorders>
            <w:shd w:val="clear" w:color="auto" w:fill="auto"/>
          </w:tcPr>
          <w:p w14:paraId="5CEBB3F8"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R</w:t>
            </w:r>
          </w:p>
        </w:tc>
      </w:tr>
      <w:tr w:rsidR="0030141B" w:rsidRPr="0030141B" w14:paraId="22F814A5"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6E6BBFD6"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6AB7997"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LG Seeds</w:t>
            </w:r>
          </w:p>
        </w:tc>
        <w:tc>
          <w:tcPr>
            <w:tcW w:w="1268" w:type="dxa"/>
            <w:tcBorders>
              <w:top w:val="nil"/>
              <w:left w:val="single" w:sz="4" w:space="0" w:color="auto"/>
              <w:bottom w:val="single" w:sz="4" w:space="0" w:color="auto"/>
              <w:right w:val="single" w:sz="4" w:space="0" w:color="auto"/>
            </w:tcBorders>
            <w:shd w:val="clear" w:color="auto" w:fill="auto"/>
          </w:tcPr>
          <w:p w14:paraId="6B6471A4"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LG1832 E3</w:t>
            </w:r>
          </w:p>
        </w:tc>
        <w:tc>
          <w:tcPr>
            <w:tcW w:w="1350" w:type="dxa"/>
            <w:tcBorders>
              <w:top w:val="nil"/>
              <w:left w:val="single" w:sz="4" w:space="0" w:color="auto"/>
              <w:bottom w:val="single" w:sz="4" w:space="0" w:color="auto"/>
              <w:right w:val="single" w:sz="4" w:space="0" w:color="auto"/>
            </w:tcBorders>
          </w:tcPr>
          <w:p w14:paraId="07688DFA"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511B6ACA"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1.8</w:t>
            </w:r>
          </w:p>
        </w:tc>
        <w:tc>
          <w:tcPr>
            <w:tcW w:w="1530" w:type="dxa"/>
            <w:tcBorders>
              <w:top w:val="nil"/>
              <w:left w:val="single" w:sz="4" w:space="0" w:color="auto"/>
              <w:bottom w:val="single" w:sz="4" w:space="0" w:color="auto"/>
              <w:right w:val="single" w:sz="4" w:space="0" w:color="auto"/>
            </w:tcBorders>
            <w:shd w:val="clear" w:color="auto" w:fill="auto"/>
            <w:vAlign w:val="center"/>
          </w:tcPr>
          <w:p w14:paraId="23DC9F5A"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tcPr>
          <w:p w14:paraId="61D9FC9C"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0.7</w:t>
            </w:r>
          </w:p>
        </w:tc>
        <w:tc>
          <w:tcPr>
            <w:tcW w:w="909" w:type="dxa"/>
            <w:tcBorders>
              <w:top w:val="nil"/>
              <w:left w:val="nil"/>
              <w:bottom w:val="single" w:sz="4" w:space="0" w:color="auto"/>
              <w:right w:val="single" w:sz="8" w:space="0" w:color="auto"/>
            </w:tcBorders>
            <w:shd w:val="clear" w:color="auto" w:fill="auto"/>
          </w:tcPr>
          <w:p w14:paraId="02BCE05D"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R</w:t>
            </w:r>
          </w:p>
        </w:tc>
      </w:tr>
      <w:tr w:rsidR="0030141B" w:rsidRPr="0030141B" w14:paraId="0746623B" w14:textId="77777777" w:rsidTr="00702AEE">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223CD503" w14:textId="77777777" w:rsidR="0030141B" w:rsidRPr="0030141B" w:rsidRDefault="0030141B" w:rsidP="0030141B">
            <w:pPr>
              <w:ind w:left="43"/>
              <w:rPr>
                <w:rFonts w:asciiTheme="minorHAnsi" w:eastAsia="Calibri" w:hAnsiTheme="minorHAnsi" w:cstheme="minorHAnsi"/>
                <w:lang w:bidi="ar-SA"/>
              </w:rPr>
            </w:pPr>
            <w:r w:rsidRPr="0030141B">
              <w:rPr>
                <w:rFonts w:asciiTheme="minorHAnsi" w:eastAsia="Calibri" w:hAnsiTheme="minorHAnsi" w:cstheme="minorHAnsi"/>
                <w:lang w:bidi="ar-SA"/>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2C4A11F" w14:textId="77777777" w:rsidR="0030141B" w:rsidRPr="0030141B" w:rsidRDefault="0030141B" w:rsidP="0030141B">
            <w:pPr>
              <w:ind w:left="43"/>
              <w:rPr>
                <w:rFonts w:asciiTheme="minorHAnsi" w:eastAsia="Calibri" w:hAnsiTheme="minorHAnsi" w:cstheme="minorHAnsi"/>
                <w:lang w:bidi="ar-SA"/>
              </w:rPr>
            </w:pPr>
            <w:r w:rsidRPr="0030141B">
              <w:rPr>
                <w:rFonts w:ascii="Calibri" w:eastAsia="Calibri" w:hAnsi="Calibri" w:cs="Calibri"/>
                <w:lang w:bidi="ar-SA"/>
              </w:rPr>
              <w:t>LG Seeds</w:t>
            </w:r>
          </w:p>
        </w:tc>
        <w:tc>
          <w:tcPr>
            <w:tcW w:w="1268" w:type="dxa"/>
            <w:tcBorders>
              <w:top w:val="nil"/>
              <w:left w:val="single" w:sz="4" w:space="0" w:color="auto"/>
              <w:bottom w:val="single" w:sz="4" w:space="0" w:color="auto"/>
              <w:right w:val="single" w:sz="4" w:space="0" w:color="auto"/>
            </w:tcBorders>
            <w:shd w:val="clear" w:color="auto" w:fill="auto"/>
          </w:tcPr>
          <w:p w14:paraId="1C65CB40" w14:textId="77777777" w:rsidR="0030141B" w:rsidRPr="0030141B" w:rsidRDefault="0030141B" w:rsidP="0030141B">
            <w:pPr>
              <w:spacing w:line="247" w:lineRule="exact"/>
              <w:ind w:left="35"/>
              <w:rPr>
                <w:rFonts w:ascii="Calibri" w:eastAsia="Calibri" w:hAnsi="Calibri" w:cs="Calibri"/>
                <w:color w:val="000000"/>
                <w:lang w:bidi="ar-SA"/>
              </w:rPr>
            </w:pPr>
            <w:r w:rsidRPr="0030141B">
              <w:rPr>
                <w:rFonts w:ascii="Calibri" w:eastAsia="Calibri" w:hAnsi="Calibri" w:cs="Calibri"/>
                <w:lang w:bidi="ar-SA"/>
              </w:rPr>
              <w:t>LGS0405E3</w:t>
            </w:r>
          </w:p>
        </w:tc>
        <w:tc>
          <w:tcPr>
            <w:tcW w:w="1350" w:type="dxa"/>
            <w:tcBorders>
              <w:top w:val="nil"/>
              <w:left w:val="single" w:sz="4" w:space="0" w:color="auto"/>
              <w:bottom w:val="single" w:sz="4" w:space="0" w:color="auto"/>
              <w:right w:val="single" w:sz="4" w:space="0" w:color="auto"/>
            </w:tcBorders>
          </w:tcPr>
          <w:p w14:paraId="08331771"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2B16FE94"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0.4</w:t>
            </w:r>
          </w:p>
        </w:tc>
        <w:tc>
          <w:tcPr>
            <w:tcW w:w="1530" w:type="dxa"/>
            <w:tcBorders>
              <w:top w:val="nil"/>
              <w:left w:val="single" w:sz="4" w:space="0" w:color="auto"/>
              <w:bottom w:val="single" w:sz="4" w:space="0" w:color="auto"/>
              <w:right w:val="single" w:sz="4" w:space="0" w:color="auto"/>
            </w:tcBorders>
            <w:shd w:val="clear" w:color="auto" w:fill="auto"/>
            <w:vAlign w:val="center"/>
          </w:tcPr>
          <w:p w14:paraId="2C3133E8"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Theme="minorHAnsi" w:eastAsia="Calibri" w:hAnsiTheme="minorHAnsi" w:cstheme="minorHAnsi"/>
                <w:color w:val="000000"/>
                <w:lang w:bidi="ar-SA"/>
              </w:rPr>
              <w:t>Enlist E3</w:t>
            </w:r>
          </w:p>
        </w:tc>
        <w:tc>
          <w:tcPr>
            <w:tcW w:w="1440" w:type="dxa"/>
            <w:tcBorders>
              <w:top w:val="nil"/>
              <w:left w:val="single" w:sz="4" w:space="0" w:color="auto"/>
              <w:bottom w:val="single" w:sz="4" w:space="0" w:color="auto"/>
              <w:right w:val="single" w:sz="4" w:space="0" w:color="auto"/>
            </w:tcBorders>
            <w:shd w:val="clear" w:color="auto" w:fill="auto"/>
          </w:tcPr>
          <w:p w14:paraId="76A11156"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21.9</w:t>
            </w:r>
          </w:p>
        </w:tc>
        <w:tc>
          <w:tcPr>
            <w:tcW w:w="909" w:type="dxa"/>
            <w:tcBorders>
              <w:top w:val="nil"/>
              <w:left w:val="nil"/>
              <w:bottom w:val="single" w:sz="4" w:space="0" w:color="auto"/>
              <w:right w:val="single" w:sz="8" w:space="0" w:color="auto"/>
            </w:tcBorders>
            <w:shd w:val="clear" w:color="auto" w:fill="auto"/>
          </w:tcPr>
          <w:p w14:paraId="1C230A14" w14:textId="77777777" w:rsidR="0030141B" w:rsidRPr="0030141B" w:rsidRDefault="0030141B" w:rsidP="0030141B">
            <w:pPr>
              <w:spacing w:line="247" w:lineRule="exact"/>
              <w:ind w:left="35"/>
              <w:jc w:val="center"/>
              <w:rPr>
                <w:rFonts w:asciiTheme="minorHAnsi" w:eastAsia="Calibri" w:hAnsiTheme="minorHAnsi" w:cstheme="minorHAnsi"/>
                <w:color w:val="000000"/>
                <w:lang w:bidi="ar-SA"/>
              </w:rPr>
            </w:pPr>
            <w:r w:rsidRPr="0030141B">
              <w:rPr>
                <w:rFonts w:ascii="Calibri" w:eastAsia="Calibri" w:hAnsi="Calibri" w:cs="Calibri"/>
                <w:lang w:bidi="ar-SA"/>
              </w:rPr>
              <w:t>MR</w:t>
            </w:r>
          </w:p>
        </w:tc>
      </w:tr>
    </w:tbl>
    <w:p w14:paraId="3233376B" w14:textId="77777777" w:rsidR="0030141B" w:rsidRPr="0030141B" w:rsidRDefault="0030141B" w:rsidP="0030141B">
      <w:pPr>
        <w:tabs>
          <w:tab w:val="left" w:pos="4595"/>
        </w:tabs>
        <w:spacing w:before="225" w:line="249" w:lineRule="auto"/>
        <w:ind w:left="107" w:right="378"/>
        <w:rPr>
          <w:rFonts w:ascii="Calibri" w:eastAsia="Calibri" w:hAnsi="Calibri" w:cs="Calibri"/>
          <w:lang w:bidi="ar-SA"/>
        </w:rPr>
      </w:pPr>
      <w:r w:rsidRPr="0030141B">
        <w:rPr>
          <w:rFonts w:ascii="Calibri" w:eastAsia="Calibri" w:hAnsi="Calibri" w:cs="Calibri"/>
          <w:lang w:bidi="ar-SA"/>
        </w:rPr>
        <w:t xml:space="preserve">* Control varieties Peking and PI 88788 are two sources of SCN resistance, which were included in SCN race determination.  The Female Indexes on these two varieties indicate that the SCN population can overcome the resistance in the varieties derived from PI 88788 but not the varieties with good level of Peking resistance. Seed is not available for these non-commercial varieties. </w:t>
      </w:r>
    </w:p>
    <w:p w14:paraId="71E1D05F" w14:textId="77777777" w:rsidR="0030141B" w:rsidRPr="0030141B" w:rsidRDefault="0030141B" w:rsidP="0030141B">
      <w:pPr>
        <w:tabs>
          <w:tab w:val="left" w:pos="4595"/>
        </w:tabs>
        <w:spacing w:before="225" w:line="249" w:lineRule="auto"/>
        <w:ind w:left="107" w:right="378" w:firstLine="888"/>
        <w:rPr>
          <w:rFonts w:ascii="Calibri" w:eastAsia="Calibri" w:hAnsi="Calibri" w:cs="Calibri"/>
          <w:i/>
          <w:sz w:val="20"/>
          <w:lang w:bidi="ar-SA"/>
        </w:rPr>
      </w:pPr>
      <w:r w:rsidRPr="0030141B">
        <w:rPr>
          <w:rFonts w:ascii="Calibri" w:eastAsia="Calibri" w:hAnsi="Calibri" w:cs="Calibri"/>
          <w:i/>
          <w:sz w:val="20"/>
          <w:lang w:bidi="ar-SA"/>
        </w:rPr>
        <w:t>Products are mentioned for illustrative purposes only. Their inclusion does not mean endorsement and their absence does</w:t>
      </w:r>
      <w:r w:rsidRPr="0030141B">
        <w:rPr>
          <w:rFonts w:ascii="Calibri" w:eastAsia="Calibri" w:hAnsi="Calibri" w:cs="Calibri"/>
          <w:i/>
          <w:spacing w:val="-43"/>
          <w:sz w:val="20"/>
          <w:lang w:bidi="ar-SA"/>
        </w:rPr>
        <w:t xml:space="preserve"> not</w:t>
      </w:r>
      <w:r w:rsidRPr="0030141B">
        <w:rPr>
          <w:rFonts w:ascii="Calibri" w:eastAsia="Calibri" w:hAnsi="Calibri" w:cs="Calibri"/>
          <w:i/>
          <w:spacing w:val="-1"/>
          <w:sz w:val="20"/>
          <w:lang w:bidi="ar-SA"/>
        </w:rPr>
        <w:t xml:space="preserve"> </w:t>
      </w:r>
      <w:r w:rsidRPr="0030141B">
        <w:rPr>
          <w:rFonts w:ascii="Calibri" w:eastAsia="Calibri" w:hAnsi="Calibri" w:cs="Calibri"/>
          <w:i/>
          <w:sz w:val="20"/>
          <w:lang w:bidi="ar-SA"/>
        </w:rPr>
        <w:t>imply disapproval.</w:t>
      </w:r>
    </w:p>
    <w:p w14:paraId="7F03B7CE" w14:textId="77777777" w:rsidR="0030141B" w:rsidRPr="0030141B" w:rsidRDefault="0030141B" w:rsidP="0030141B">
      <w:pPr>
        <w:spacing w:before="151"/>
        <w:ind w:left="108" w:right="378"/>
        <w:rPr>
          <w:rFonts w:ascii="Calibri" w:eastAsia="Calibri" w:hAnsi="Calibri" w:cs="Calibri"/>
          <w:sz w:val="20"/>
          <w:lang w:bidi="ar-SA"/>
        </w:rPr>
      </w:pPr>
      <w:r w:rsidRPr="0030141B">
        <w:rPr>
          <w:rFonts w:ascii="Calibri" w:eastAsia="Calibri" w:hAnsi="Calibri" w:cs="Calibri"/>
          <w:sz w:val="20"/>
          <w:lang w:bidi="ar-SA"/>
        </w:rPr>
        <w:t>©</w:t>
      </w:r>
      <w:r w:rsidRPr="0030141B">
        <w:rPr>
          <w:rFonts w:ascii="Calibri" w:eastAsia="Calibri" w:hAnsi="Calibri" w:cs="Calibri"/>
          <w:spacing w:val="-4"/>
          <w:sz w:val="20"/>
          <w:lang w:bidi="ar-SA"/>
        </w:rPr>
        <w:t xml:space="preserve"> </w:t>
      </w:r>
      <w:r w:rsidRPr="0030141B">
        <w:rPr>
          <w:rFonts w:ascii="Calibri" w:eastAsia="Calibri" w:hAnsi="Calibri" w:cs="Calibri"/>
          <w:sz w:val="20"/>
          <w:lang w:bidi="ar-SA"/>
        </w:rPr>
        <w:t>2022,</w:t>
      </w:r>
      <w:r w:rsidRPr="0030141B">
        <w:rPr>
          <w:rFonts w:ascii="Calibri" w:eastAsia="Calibri" w:hAnsi="Calibri" w:cs="Calibri"/>
          <w:spacing w:val="-3"/>
          <w:sz w:val="20"/>
          <w:lang w:bidi="ar-SA"/>
        </w:rPr>
        <w:t xml:space="preserve"> </w:t>
      </w:r>
      <w:r w:rsidRPr="0030141B">
        <w:rPr>
          <w:rFonts w:ascii="Calibri" w:eastAsia="Calibri" w:hAnsi="Calibri" w:cs="Calibri"/>
          <w:sz w:val="20"/>
          <w:lang w:bidi="ar-SA"/>
        </w:rPr>
        <w:t>Regents</w:t>
      </w:r>
      <w:r w:rsidRPr="0030141B">
        <w:rPr>
          <w:rFonts w:ascii="Calibri" w:eastAsia="Calibri" w:hAnsi="Calibri" w:cs="Calibri"/>
          <w:spacing w:val="-3"/>
          <w:sz w:val="20"/>
          <w:lang w:bidi="ar-SA"/>
        </w:rPr>
        <w:t xml:space="preserve"> </w:t>
      </w:r>
      <w:r w:rsidRPr="0030141B">
        <w:rPr>
          <w:rFonts w:ascii="Calibri" w:eastAsia="Calibri" w:hAnsi="Calibri" w:cs="Calibri"/>
          <w:sz w:val="20"/>
          <w:lang w:bidi="ar-SA"/>
        </w:rPr>
        <w:t>of</w:t>
      </w:r>
      <w:r w:rsidRPr="0030141B">
        <w:rPr>
          <w:rFonts w:ascii="Calibri" w:eastAsia="Calibri" w:hAnsi="Calibri" w:cs="Calibri"/>
          <w:spacing w:val="-4"/>
          <w:sz w:val="20"/>
          <w:lang w:bidi="ar-SA"/>
        </w:rPr>
        <w:t xml:space="preserve"> </w:t>
      </w:r>
      <w:r w:rsidRPr="0030141B">
        <w:rPr>
          <w:rFonts w:ascii="Calibri" w:eastAsia="Calibri" w:hAnsi="Calibri" w:cs="Calibri"/>
          <w:sz w:val="20"/>
          <w:lang w:bidi="ar-SA"/>
        </w:rPr>
        <w:t>the</w:t>
      </w:r>
      <w:r w:rsidRPr="0030141B">
        <w:rPr>
          <w:rFonts w:ascii="Calibri" w:eastAsia="Calibri" w:hAnsi="Calibri" w:cs="Calibri"/>
          <w:spacing w:val="-4"/>
          <w:sz w:val="20"/>
          <w:lang w:bidi="ar-SA"/>
        </w:rPr>
        <w:t xml:space="preserve"> </w:t>
      </w:r>
      <w:r w:rsidRPr="0030141B">
        <w:rPr>
          <w:rFonts w:ascii="Calibri" w:eastAsia="Calibri" w:hAnsi="Calibri" w:cs="Calibri"/>
          <w:sz w:val="20"/>
          <w:lang w:bidi="ar-SA"/>
        </w:rPr>
        <w:t>University</w:t>
      </w:r>
      <w:r w:rsidRPr="0030141B">
        <w:rPr>
          <w:rFonts w:ascii="Calibri" w:eastAsia="Calibri" w:hAnsi="Calibri" w:cs="Calibri"/>
          <w:spacing w:val="-2"/>
          <w:sz w:val="20"/>
          <w:lang w:bidi="ar-SA"/>
        </w:rPr>
        <w:t xml:space="preserve"> </w:t>
      </w:r>
      <w:r w:rsidRPr="0030141B">
        <w:rPr>
          <w:rFonts w:ascii="Calibri" w:eastAsia="Calibri" w:hAnsi="Calibri" w:cs="Calibri"/>
          <w:sz w:val="20"/>
          <w:lang w:bidi="ar-SA"/>
        </w:rPr>
        <w:t>of</w:t>
      </w:r>
      <w:r w:rsidRPr="0030141B">
        <w:rPr>
          <w:rFonts w:ascii="Calibri" w:eastAsia="Calibri" w:hAnsi="Calibri" w:cs="Calibri"/>
          <w:spacing w:val="-4"/>
          <w:sz w:val="20"/>
          <w:lang w:bidi="ar-SA"/>
        </w:rPr>
        <w:t xml:space="preserve"> </w:t>
      </w:r>
      <w:r w:rsidRPr="0030141B">
        <w:rPr>
          <w:rFonts w:ascii="Calibri" w:eastAsia="Calibri" w:hAnsi="Calibri" w:cs="Calibri"/>
          <w:sz w:val="20"/>
          <w:lang w:bidi="ar-SA"/>
        </w:rPr>
        <w:t>Minnesota.</w:t>
      </w:r>
      <w:r w:rsidRPr="0030141B">
        <w:rPr>
          <w:rFonts w:ascii="Calibri" w:eastAsia="Calibri" w:hAnsi="Calibri" w:cs="Calibri"/>
          <w:spacing w:val="-3"/>
          <w:sz w:val="20"/>
          <w:lang w:bidi="ar-SA"/>
        </w:rPr>
        <w:t xml:space="preserve"> </w:t>
      </w:r>
      <w:r w:rsidRPr="0030141B">
        <w:rPr>
          <w:rFonts w:ascii="Calibri" w:eastAsia="Calibri" w:hAnsi="Calibri" w:cs="Calibri"/>
          <w:sz w:val="20"/>
          <w:lang w:bidi="ar-SA"/>
        </w:rPr>
        <w:t>All</w:t>
      </w:r>
      <w:r w:rsidRPr="0030141B">
        <w:rPr>
          <w:rFonts w:ascii="Calibri" w:eastAsia="Calibri" w:hAnsi="Calibri" w:cs="Calibri"/>
          <w:spacing w:val="-3"/>
          <w:sz w:val="20"/>
          <w:lang w:bidi="ar-SA"/>
        </w:rPr>
        <w:t xml:space="preserve"> </w:t>
      </w:r>
      <w:r w:rsidRPr="0030141B">
        <w:rPr>
          <w:rFonts w:ascii="Calibri" w:eastAsia="Calibri" w:hAnsi="Calibri" w:cs="Calibri"/>
          <w:sz w:val="20"/>
          <w:lang w:bidi="ar-SA"/>
        </w:rPr>
        <w:t>rights</w:t>
      </w:r>
      <w:r w:rsidRPr="0030141B">
        <w:rPr>
          <w:rFonts w:ascii="Calibri" w:eastAsia="Calibri" w:hAnsi="Calibri" w:cs="Calibri"/>
          <w:spacing w:val="-4"/>
          <w:sz w:val="20"/>
          <w:lang w:bidi="ar-SA"/>
        </w:rPr>
        <w:t xml:space="preserve"> </w:t>
      </w:r>
      <w:r w:rsidRPr="0030141B">
        <w:rPr>
          <w:rFonts w:ascii="Calibri" w:eastAsia="Calibri" w:hAnsi="Calibri" w:cs="Calibri"/>
          <w:sz w:val="20"/>
          <w:lang w:bidi="ar-SA"/>
        </w:rPr>
        <w:t>reserved.</w:t>
      </w:r>
      <w:r w:rsidRPr="0030141B">
        <w:rPr>
          <w:rFonts w:ascii="Calibri" w:eastAsia="Calibri" w:hAnsi="Calibri" w:cs="Calibri"/>
          <w:spacing w:val="-3"/>
          <w:sz w:val="20"/>
          <w:lang w:bidi="ar-SA"/>
        </w:rPr>
        <w:t xml:space="preserve"> </w:t>
      </w:r>
      <w:r w:rsidRPr="0030141B">
        <w:rPr>
          <w:rFonts w:ascii="Calibri" w:eastAsia="Calibri" w:hAnsi="Calibri" w:cs="Calibri"/>
          <w:sz w:val="20"/>
          <w:lang w:bidi="ar-SA"/>
        </w:rPr>
        <w:t>The</w:t>
      </w:r>
      <w:r w:rsidRPr="0030141B">
        <w:rPr>
          <w:rFonts w:ascii="Calibri" w:eastAsia="Calibri" w:hAnsi="Calibri" w:cs="Calibri"/>
          <w:spacing w:val="-3"/>
          <w:sz w:val="20"/>
          <w:lang w:bidi="ar-SA"/>
        </w:rPr>
        <w:t xml:space="preserve"> </w:t>
      </w:r>
      <w:r w:rsidRPr="0030141B">
        <w:rPr>
          <w:rFonts w:ascii="Calibri" w:eastAsia="Calibri" w:hAnsi="Calibri" w:cs="Calibri"/>
          <w:sz w:val="20"/>
          <w:lang w:bidi="ar-SA"/>
        </w:rPr>
        <w:t>University</w:t>
      </w:r>
      <w:r w:rsidRPr="0030141B">
        <w:rPr>
          <w:rFonts w:ascii="Calibri" w:eastAsia="Calibri" w:hAnsi="Calibri" w:cs="Calibri"/>
          <w:spacing w:val="-2"/>
          <w:sz w:val="20"/>
          <w:lang w:bidi="ar-SA"/>
        </w:rPr>
        <w:t xml:space="preserve"> </w:t>
      </w:r>
      <w:r w:rsidRPr="0030141B">
        <w:rPr>
          <w:rFonts w:ascii="Calibri" w:eastAsia="Calibri" w:hAnsi="Calibri" w:cs="Calibri"/>
          <w:sz w:val="20"/>
          <w:lang w:bidi="ar-SA"/>
        </w:rPr>
        <w:t>of</w:t>
      </w:r>
      <w:r w:rsidRPr="0030141B">
        <w:rPr>
          <w:rFonts w:ascii="Calibri" w:eastAsia="Calibri" w:hAnsi="Calibri" w:cs="Calibri"/>
          <w:spacing w:val="-4"/>
          <w:sz w:val="20"/>
          <w:lang w:bidi="ar-SA"/>
        </w:rPr>
        <w:t xml:space="preserve"> </w:t>
      </w:r>
      <w:r w:rsidRPr="0030141B">
        <w:rPr>
          <w:rFonts w:ascii="Calibri" w:eastAsia="Calibri" w:hAnsi="Calibri" w:cs="Calibri"/>
          <w:sz w:val="20"/>
          <w:lang w:bidi="ar-SA"/>
        </w:rPr>
        <w:t>Minnesota</w:t>
      </w:r>
      <w:r w:rsidRPr="0030141B">
        <w:rPr>
          <w:rFonts w:ascii="Calibri" w:eastAsia="Calibri" w:hAnsi="Calibri" w:cs="Calibri"/>
          <w:spacing w:val="-3"/>
          <w:sz w:val="20"/>
          <w:lang w:bidi="ar-SA"/>
        </w:rPr>
        <w:t xml:space="preserve"> </w:t>
      </w:r>
      <w:r w:rsidRPr="0030141B">
        <w:rPr>
          <w:rFonts w:ascii="Calibri" w:eastAsia="Calibri" w:hAnsi="Calibri" w:cs="Calibri"/>
          <w:sz w:val="20"/>
          <w:lang w:bidi="ar-SA"/>
        </w:rPr>
        <w:t>Extension</w:t>
      </w:r>
      <w:r w:rsidRPr="0030141B">
        <w:rPr>
          <w:rFonts w:ascii="Calibri" w:eastAsia="Calibri" w:hAnsi="Calibri" w:cs="Calibri"/>
          <w:spacing w:val="-2"/>
          <w:sz w:val="20"/>
          <w:lang w:bidi="ar-SA"/>
        </w:rPr>
        <w:t xml:space="preserve"> </w:t>
      </w:r>
      <w:r w:rsidRPr="0030141B">
        <w:rPr>
          <w:rFonts w:ascii="Calibri" w:eastAsia="Calibri" w:hAnsi="Calibri" w:cs="Calibri"/>
          <w:sz w:val="20"/>
          <w:lang w:bidi="ar-SA"/>
        </w:rPr>
        <w:t>is</w:t>
      </w:r>
      <w:r w:rsidRPr="0030141B">
        <w:rPr>
          <w:rFonts w:ascii="Calibri" w:eastAsia="Calibri" w:hAnsi="Calibri" w:cs="Calibri"/>
          <w:spacing w:val="-4"/>
          <w:sz w:val="20"/>
          <w:lang w:bidi="ar-SA"/>
        </w:rPr>
        <w:t xml:space="preserve"> </w:t>
      </w:r>
      <w:r w:rsidRPr="0030141B">
        <w:rPr>
          <w:rFonts w:ascii="Calibri" w:eastAsia="Calibri" w:hAnsi="Calibri" w:cs="Calibri"/>
          <w:sz w:val="20"/>
          <w:lang w:bidi="ar-SA"/>
        </w:rPr>
        <w:t>an</w:t>
      </w:r>
      <w:r w:rsidRPr="0030141B">
        <w:rPr>
          <w:rFonts w:ascii="Calibri" w:eastAsia="Calibri" w:hAnsi="Calibri" w:cs="Calibri"/>
          <w:spacing w:val="-2"/>
          <w:sz w:val="20"/>
          <w:lang w:bidi="ar-SA"/>
        </w:rPr>
        <w:t xml:space="preserve"> </w:t>
      </w:r>
      <w:r w:rsidRPr="0030141B">
        <w:rPr>
          <w:rFonts w:ascii="Calibri" w:eastAsia="Calibri" w:hAnsi="Calibri" w:cs="Calibri"/>
          <w:sz w:val="20"/>
          <w:lang w:bidi="ar-SA"/>
        </w:rPr>
        <w:t>equal</w:t>
      </w:r>
      <w:r w:rsidRPr="0030141B">
        <w:rPr>
          <w:rFonts w:ascii="Calibri" w:eastAsia="Calibri" w:hAnsi="Calibri" w:cs="Calibri"/>
          <w:spacing w:val="1"/>
          <w:sz w:val="20"/>
          <w:lang w:bidi="ar-SA"/>
        </w:rPr>
        <w:t xml:space="preserve"> </w:t>
      </w:r>
      <w:r w:rsidRPr="0030141B">
        <w:rPr>
          <w:rFonts w:ascii="Calibri" w:eastAsia="Calibri" w:hAnsi="Calibri" w:cs="Calibri"/>
          <w:sz w:val="20"/>
          <w:lang w:bidi="ar-SA"/>
        </w:rPr>
        <w:t>opportunity educator and employer. For University of Minnesota Extension crop production information:</w:t>
      </w:r>
      <w:r w:rsidRPr="0030141B">
        <w:rPr>
          <w:rFonts w:ascii="Calibri" w:eastAsia="Calibri" w:hAnsi="Calibri" w:cs="Calibri"/>
          <w:spacing w:val="1"/>
          <w:sz w:val="20"/>
          <w:lang w:bidi="ar-SA"/>
        </w:rPr>
        <w:t xml:space="preserve"> </w:t>
      </w:r>
    </w:p>
    <w:p w14:paraId="58716EE9" w14:textId="77777777" w:rsidR="0030141B" w:rsidRPr="001D7484" w:rsidRDefault="0030141B" w:rsidP="00C7397C">
      <w:pPr>
        <w:pStyle w:val="BodyText"/>
        <w:spacing w:line="360" w:lineRule="auto"/>
        <w:rPr>
          <w:b/>
          <w:i/>
          <w:sz w:val="18"/>
          <w:szCs w:val="18"/>
        </w:rPr>
      </w:pPr>
    </w:p>
    <w:sectPr w:rsidR="0030141B" w:rsidRPr="001D7484">
      <w:type w:val="continuous"/>
      <w:pgSz w:w="12240" w:h="15840"/>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5A"/>
    <w:rsid w:val="000126E0"/>
    <w:rsid w:val="000172D5"/>
    <w:rsid w:val="000274D3"/>
    <w:rsid w:val="00062BA2"/>
    <w:rsid w:val="00075CA7"/>
    <w:rsid w:val="000D27B3"/>
    <w:rsid w:val="00133355"/>
    <w:rsid w:val="001426A9"/>
    <w:rsid w:val="00152EAB"/>
    <w:rsid w:val="001D7484"/>
    <w:rsid w:val="00200611"/>
    <w:rsid w:val="0026459F"/>
    <w:rsid w:val="00290547"/>
    <w:rsid w:val="002A73C8"/>
    <w:rsid w:val="002C7FDC"/>
    <w:rsid w:val="0030141B"/>
    <w:rsid w:val="003164E4"/>
    <w:rsid w:val="00346FC0"/>
    <w:rsid w:val="00355A45"/>
    <w:rsid w:val="003A35CE"/>
    <w:rsid w:val="003D2FF9"/>
    <w:rsid w:val="0045074F"/>
    <w:rsid w:val="00493762"/>
    <w:rsid w:val="004B072B"/>
    <w:rsid w:val="004D62B6"/>
    <w:rsid w:val="0057606F"/>
    <w:rsid w:val="005C6B5A"/>
    <w:rsid w:val="0062618F"/>
    <w:rsid w:val="00662087"/>
    <w:rsid w:val="0066628C"/>
    <w:rsid w:val="006C0DED"/>
    <w:rsid w:val="006E4ED0"/>
    <w:rsid w:val="006F0B6D"/>
    <w:rsid w:val="007831E4"/>
    <w:rsid w:val="007E4636"/>
    <w:rsid w:val="008148F1"/>
    <w:rsid w:val="00857C0E"/>
    <w:rsid w:val="00883934"/>
    <w:rsid w:val="008D381C"/>
    <w:rsid w:val="009035AB"/>
    <w:rsid w:val="00956445"/>
    <w:rsid w:val="009D0AEC"/>
    <w:rsid w:val="00A325D9"/>
    <w:rsid w:val="00AB0EDD"/>
    <w:rsid w:val="00B32A25"/>
    <w:rsid w:val="00B464EF"/>
    <w:rsid w:val="00B67471"/>
    <w:rsid w:val="00B80AA4"/>
    <w:rsid w:val="00B92CC7"/>
    <w:rsid w:val="00C7397C"/>
    <w:rsid w:val="00C857C0"/>
    <w:rsid w:val="00CA4230"/>
    <w:rsid w:val="00CF4743"/>
    <w:rsid w:val="00D168F4"/>
    <w:rsid w:val="00D4342E"/>
    <w:rsid w:val="00D44E3C"/>
    <w:rsid w:val="00D50F7F"/>
    <w:rsid w:val="00D97552"/>
    <w:rsid w:val="00E1022F"/>
    <w:rsid w:val="00E543FB"/>
    <w:rsid w:val="00E75A88"/>
    <w:rsid w:val="00EA2E90"/>
    <w:rsid w:val="00EC79E7"/>
    <w:rsid w:val="00ED6645"/>
    <w:rsid w:val="00F547D5"/>
    <w:rsid w:val="00FB7EB3"/>
    <w:rsid w:val="00FC004C"/>
    <w:rsid w:val="00FD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ore0149@umn.edu" TargetMode="External"/><Relationship Id="rId5" Type="http://schemas.openxmlformats.org/officeDocument/2006/relationships/image" Target="media/image1.png"/><Relationship Id="rId4" Type="http://schemas.openxmlformats.org/officeDocument/2006/relationships/hyperlink" Target="https://blog-crop-news.extension.umn.edu/2023/11/soybean-varieties-with-non-88788-sc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Aaron J Lorenz</cp:lastModifiedBy>
  <cp:revision>3</cp:revision>
  <cp:lastPrinted>2018-10-16T16:46:00Z</cp:lastPrinted>
  <dcterms:created xsi:type="dcterms:W3CDTF">2024-03-04T20:24:00Z</dcterms:created>
  <dcterms:modified xsi:type="dcterms:W3CDTF">2024-03-04T20:53:00Z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