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4239" w14:textId="43A8644D" w:rsidR="00BF54E6" w:rsidRDefault="00387082">
      <w:pPr>
        <w:rPr>
          <w:rFonts w:ascii="Times New Roman" w:hAnsi="Times New Roman" w:cs="Times New Roman"/>
        </w:rPr>
      </w:pPr>
      <w:r>
        <w:rPr>
          <w:rFonts w:ascii="Times New Roman" w:hAnsi="Times New Roman" w:cs="Times New Roman"/>
        </w:rPr>
        <w:t>202</w:t>
      </w:r>
      <w:r w:rsidR="00F06074">
        <w:rPr>
          <w:rFonts w:ascii="Times New Roman" w:hAnsi="Times New Roman" w:cs="Times New Roman"/>
        </w:rPr>
        <w:t>4</w:t>
      </w:r>
      <w:r>
        <w:rPr>
          <w:rFonts w:ascii="Times New Roman" w:hAnsi="Times New Roman" w:cs="Times New Roman"/>
        </w:rPr>
        <w:t xml:space="preserve"> Final Report for MSCRP Soybean Breeding and Genetics</w:t>
      </w:r>
    </w:p>
    <w:p w14:paraId="63548F1D" w14:textId="747C06EB" w:rsidR="00F06074" w:rsidRDefault="00F06074">
      <w:pPr>
        <w:rPr>
          <w:rFonts w:ascii="Times New Roman" w:hAnsi="Times New Roman" w:cs="Times New Roman"/>
        </w:rPr>
      </w:pPr>
      <w:r>
        <w:rPr>
          <w:rFonts w:ascii="Times New Roman" w:hAnsi="Times New Roman" w:cs="Times New Roman"/>
        </w:rPr>
        <w:t xml:space="preserve">Details on the numbers of plots we grew and </w:t>
      </w:r>
      <w:proofErr w:type="gramStart"/>
      <w:r>
        <w:rPr>
          <w:rFonts w:ascii="Times New Roman" w:hAnsi="Times New Roman" w:cs="Times New Roman"/>
        </w:rPr>
        <w:t>new</w:t>
      </w:r>
      <w:proofErr w:type="gramEnd"/>
      <w:r>
        <w:rPr>
          <w:rFonts w:ascii="Times New Roman" w:hAnsi="Times New Roman" w:cs="Times New Roman"/>
        </w:rPr>
        <w:t xml:space="preserve"> breeding populations we created were provided in the quarterly reports. To summarize our impact, the following lines were licensed to four different companies. We have removed the company names to protect their identity.</w:t>
      </w:r>
    </w:p>
    <w:p w14:paraId="29F71A9D" w14:textId="247A0053" w:rsidR="00F06074" w:rsidRPr="00677F4A" w:rsidRDefault="00F06074" w:rsidP="00F06074">
      <w:pPr>
        <w:pStyle w:val="ListParagraph"/>
        <w:numPr>
          <w:ilvl w:val="1"/>
          <w:numId w:val="1"/>
        </w:numPr>
        <w:rPr>
          <w:rFonts w:ascii="Times New Roman" w:hAnsi="Times New Roman" w:cs="Times New Roman"/>
        </w:rPr>
      </w:pPr>
      <w:r>
        <w:rPr>
          <w:rFonts w:ascii="Times New Roman" w:hAnsi="Times New Roman" w:cs="Times New Roman"/>
          <w:u w:val="single"/>
        </w:rPr>
        <w:t>Company 1</w:t>
      </w:r>
      <w:r>
        <w:rPr>
          <w:rFonts w:ascii="Times New Roman" w:hAnsi="Times New Roman" w:cs="Times New Roman"/>
        </w:rPr>
        <w:t xml:space="preserve">: </w:t>
      </w:r>
      <w:r w:rsidRPr="005B1BC6">
        <w:rPr>
          <w:rFonts w:ascii="Times New Roman" w:hAnsi="Times New Roman" w:cs="Times New Roman"/>
        </w:rPr>
        <w:t>Option</w:t>
      </w:r>
      <w:r>
        <w:rPr>
          <w:rFonts w:ascii="Times New Roman" w:hAnsi="Times New Roman" w:cs="Times New Roman"/>
        </w:rPr>
        <w:t xml:space="preserve"> to license soybean varieties</w:t>
      </w:r>
      <w:r w:rsidRPr="005B1BC6">
        <w:rPr>
          <w:rFonts w:ascii="Times New Roman" w:hAnsi="Times New Roman" w:cs="Times New Roman"/>
        </w:rPr>
        <w:t xml:space="preserve"> </w:t>
      </w:r>
      <w:r w:rsidRPr="00677F4A">
        <w:rPr>
          <w:rFonts w:ascii="Times New Roman" w:hAnsi="Times New Roman" w:cs="Times New Roman"/>
          <w:b/>
          <w:bCs/>
        </w:rPr>
        <w:t>‘M14-152074’</w:t>
      </w:r>
      <w:r>
        <w:rPr>
          <w:rFonts w:ascii="Times New Roman" w:hAnsi="Times New Roman" w:cs="Times New Roman"/>
        </w:rPr>
        <w:t xml:space="preserve"> and </w:t>
      </w:r>
      <w:r w:rsidRPr="00677F4A">
        <w:rPr>
          <w:rFonts w:ascii="Times New Roman" w:hAnsi="Times New Roman" w:cs="Times New Roman"/>
          <w:b/>
          <w:bCs/>
        </w:rPr>
        <w:t>‘M13-266011’</w:t>
      </w:r>
    </w:p>
    <w:p w14:paraId="07C4BF9F"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M14-152074: Relative maturity 1.9, yield, SCN resistance, yellow hilum</w:t>
      </w:r>
    </w:p>
    <w:p w14:paraId="21F7EE49" w14:textId="77777777" w:rsidR="00F06074" w:rsidRPr="005B1BC6"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M13-266011: Relative maturity 1.4, yield, aphid resistance, yellow hilum, 40% protein</w:t>
      </w:r>
    </w:p>
    <w:p w14:paraId="3F7D30D9" w14:textId="644B48C5" w:rsidR="00F06074" w:rsidRDefault="00F06074" w:rsidP="00F06074">
      <w:pPr>
        <w:pStyle w:val="ListParagraph"/>
        <w:numPr>
          <w:ilvl w:val="1"/>
          <w:numId w:val="1"/>
        </w:numPr>
        <w:rPr>
          <w:rFonts w:ascii="Times New Roman" w:hAnsi="Times New Roman" w:cs="Times New Roman"/>
        </w:rPr>
      </w:pPr>
      <w:r>
        <w:rPr>
          <w:rFonts w:ascii="Times New Roman" w:hAnsi="Times New Roman" w:cs="Times New Roman"/>
          <w:u w:val="single"/>
        </w:rPr>
        <w:t>Company 1</w:t>
      </w:r>
      <w:r>
        <w:rPr>
          <w:rFonts w:ascii="Times New Roman" w:hAnsi="Times New Roman" w:cs="Times New Roman"/>
        </w:rPr>
        <w:t xml:space="preserve">: Licensed soybean varieties </w:t>
      </w:r>
      <w:r w:rsidRPr="00677F4A">
        <w:rPr>
          <w:rFonts w:ascii="Times New Roman" w:hAnsi="Times New Roman" w:cs="Times New Roman"/>
          <w:b/>
          <w:bCs/>
        </w:rPr>
        <w:t>‘</w:t>
      </w:r>
      <w:proofErr w:type="spellStart"/>
      <w:r w:rsidRPr="00677F4A">
        <w:rPr>
          <w:rFonts w:ascii="Times New Roman" w:hAnsi="Times New Roman" w:cs="Times New Roman"/>
          <w:b/>
          <w:bCs/>
        </w:rPr>
        <w:t>MinnGold</w:t>
      </w:r>
      <w:proofErr w:type="spellEnd"/>
      <w:proofErr w:type="gramStart"/>
      <w:r w:rsidRPr="00677F4A">
        <w:rPr>
          <w:rFonts w:ascii="Times New Roman" w:hAnsi="Times New Roman" w:cs="Times New Roman"/>
          <w:b/>
          <w:bCs/>
        </w:rPr>
        <w:t>’</w:t>
      </w:r>
      <w:r>
        <w:rPr>
          <w:rFonts w:ascii="Times New Roman" w:hAnsi="Times New Roman" w:cs="Times New Roman"/>
        </w:rPr>
        <w:t xml:space="preserve">, </w:t>
      </w:r>
      <w:r w:rsidRPr="00677F4A">
        <w:rPr>
          <w:rFonts w:ascii="Times New Roman" w:hAnsi="Times New Roman" w:cs="Times New Roman"/>
          <w:b/>
          <w:bCs/>
        </w:rPr>
        <w:t>‘</w:t>
      </w:r>
      <w:proofErr w:type="gramEnd"/>
      <w:r>
        <w:rPr>
          <w:rFonts w:ascii="Times New Roman" w:hAnsi="Times New Roman" w:cs="Times New Roman"/>
          <w:b/>
          <w:bCs/>
        </w:rPr>
        <w:t>M13-250056</w:t>
      </w:r>
      <w:proofErr w:type="gramStart"/>
      <w:r w:rsidRPr="00677F4A">
        <w:rPr>
          <w:rFonts w:ascii="Times New Roman" w:hAnsi="Times New Roman" w:cs="Times New Roman"/>
          <w:b/>
          <w:bCs/>
        </w:rPr>
        <w:t>’</w:t>
      </w:r>
      <w:r>
        <w:rPr>
          <w:rFonts w:ascii="Times New Roman" w:hAnsi="Times New Roman" w:cs="Times New Roman"/>
        </w:rPr>
        <w:t xml:space="preserve">, </w:t>
      </w:r>
      <w:r w:rsidRPr="00677F4A">
        <w:rPr>
          <w:rFonts w:ascii="Times New Roman" w:hAnsi="Times New Roman" w:cs="Times New Roman"/>
          <w:b/>
          <w:bCs/>
        </w:rPr>
        <w:t>‘</w:t>
      </w:r>
      <w:proofErr w:type="gramEnd"/>
      <w:r w:rsidRPr="00677F4A">
        <w:rPr>
          <w:rFonts w:ascii="Times New Roman" w:hAnsi="Times New Roman" w:cs="Times New Roman"/>
          <w:b/>
          <w:bCs/>
        </w:rPr>
        <w:t>M14-151094’</w:t>
      </w:r>
      <w:r>
        <w:rPr>
          <w:rFonts w:ascii="Times New Roman" w:hAnsi="Times New Roman" w:cs="Times New Roman"/>
        </w:rPr>
        <w:t xml:space="preserve">, </w:t>
      </w:r>
      <w:r w:rsidRPr="00677F4A">
        <w:rPr>
          <w:rFonts w:ascii="Times New Roman" w:hAnsi="Times New Roman" w:cs="Times New Roman"/>
          <w:b/>
          <w:bCs/>
        </w:rPr>
        <w:t>M13-262053</w:t>
      </w:r>
      <w:r>
        <w:rPr>
          <w:rFonts w:ascii="Times New Roman" w:hAnsi="Times New Roman" w:cs="Times New Roman"/>
        </w:rPr>
        <w:t>.</w:t>
      </w:r>
    </w:p>
    <w:p w14:paraId="40C7D5DD" w14:textId="77777777" w:rsidR="00F06074" w:rsidRDefault="00F06074" w:rsidP="00F06074">
      <w:pPr>
        <w:pStyle w:val="ListParagraph"/>
        <w:numPr>
          <w:ilvl w:val="2"/>
          <w:numId w:val="1"/>
        </w:numPr>
        <w:rPr>
          <w:rFonts w:ascii="Times New Roman" w:hAnsi="Times New Roman" w:cs="Times New Roman"/>
        </w:rPr>
      </w:pPr>
      <w:proofErr w:type="spellStart"/>
      <w:r>
        <w:rPr>
          <w:rFonts w:ascii="Times New Roman" w:hAnsi="Times New Roman" w:cs="Times New Roman"/>
        </w:rPr>
        <w:t>MinnGold</w:t>
      </w:r>
      <w:proofErr w:type="spellEnd"/>
      <w:r>
        <w:rPr>
          <w:rFonts w:ascii="Times New Roman" w:hAnsi="Times New Roman" w:cs="Times New Roman"/>
        </w:rPr>
        <w:t>: Yellow leaf field marker</w:t>
      </w:r>
    </w:p>
    <w:p w14:paraId="4D6461BE"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M13-250056: Relative maturity 0.8, high yield, Peking-type SCN resistance</w:t>
      </w:r>
    </w:p>
    <w:p w14:paraId="1F06836D"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M14-151094: Relative maturity 1.8, yield, SCN resistance, aphid resistance, 41% protein</w:t>
      </w:r>
    </w:p>
    <w:p w14:paraId="57ECB86D"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M13-262053: Relative maturity 1.9, high yield, aphid resistance</w:t>
      </w:r>
    </w:p>
    <w:p w14:paraId="2F6C008B" w14:textId="52B58639" w:rsidR="00F06074" w:rsidRDefault="00F06074" w:rsidP="00F06074">
      <w:pPr>
        <w:pStyle w:val="ListParagraph"/>
        <w:numPr>
          <w:ilvl w:val="1"/>
          <w:numId w:val="1"/>
        </w:numPr>
        <w:rPr>
          <w:rFonts w:ascii="Times New Roman" w:hAnsi="Times New Roman" w:cs="Times New Roman"/>
        </w:rPr>
      </w:pPr>
      <w:r>
        <w:rPr>
          <w:rFonts w:ascii="Times New Roman" w:hAnsi="Times New Roman" w:cs="Times New Roman"/>
          <w:u w:val="single"/>
        </w:rPr>
        <w:t>Company 2</w:t>
      </w:r>
      <w:r>
        <w:rPr>
          <w:rFonts w:ascii="Times New Roman" w:hAnsi="Times New Roman" w:cs="Times New Roman"/>
        </w:rPr>
        <w:t xml:space="preserve">: Licensed soybean varieties </w:t>
      </w:r>
      <w:r w:rsidRPr="006D5BDA">
        <w:rPr>
          <w:rFonts w:ascii="Times New Roman" w:hAnsi="Times New Roman" w:cs="Times New Roman"/>
          <w:b/>
          <w:bCs/>
        </w:rPr>
        <w:t>‘M1</w:t>
      </w:r>
      <w:r>
        <w:rPr>
          <w:rFonts w:ascii="Times New Roman" w:hAnsi="Times New Roman" w:cs="Times New Roman"/>
          <w:b/>
          <w:bCs/>
        </w:rPr>
        <w:t>3</w:t>
      </w:r>
      <w:r w:rsidRPr="006D5BDA">
        <w:rPr>
          <w:rFonts w:ascii="Times New Roman" w:hAnsi="Times New Roman" w:cs="Times New Roman"/>
          <w:b/>
          <w:bCs/>
        </w:rPr>
        <w:t>-250046’</w:t>
      </w:r>
      <w:r w:rsidRPr="005B1BC6">
        <w:rPr>
          <w:rFonts w:ascii="Times New Roman" w:hAnsi="Times New Roman" w:cs="Times New Roman"/>
        </w:rPr>
        <w:t xml:space="preserve"> and </w:t>
      </w:r>
      <w:r w:rsidRPr="006D5BDA">
        <w:rPr>
          <w:rFonts w:ascii="Times New Roman" w:hAnsi="Times New Roman" w:cs="Times New Roman"/>
          <w:b/>
          <w:bCs/>
        </w:rPr>
        <w:t>M13-250056</w:t>
      </w:r>
    </w:p>
    <w:p w14:paraId="5D5DB141"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M13-250046: Relative maturity 1.5, Peking-type SCN resistance</w:t>
      </w:r>
    </w:p>
    <w:p w14:paraId="6E6605DE"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M13-250056: Relative maturity 0.8, high yield, Peking-type SCN resistance</w:t>
      </w:r>
    </w:p>
    <w:p w14:paraId="5AFC0E22" w14:textId="0EA345FB" w:rsidR="00F06074" w:rsidRDefault="00F06074" w:rsidP="00F06074">
      <w:pPr>
        <w:pStyle w:val="ListParagraph"/>
        <w:numPr>
          <w:ilvl w:val="1"/>
          <w:numId w:val="1"/>
        </w:numPr>
        <w:rPr>
          <w:rFonts w:ascii="Times New Roman" w:hAnsi="Times New Roman" w:cs="Times New Roman"/>
        </w:rPr>
      </w:pPr>
      <w:r>
        <w:rPr>
          <w:rFonts w:ascii="Times New Roman" w:hAnsi="Times New Roman" w:cs="Times New Roman"/>
          <w:u w:val="single"/>
        </w:rPr>
        <w:t>Company 3</w:t>
      </w:r>
      <w:r>
        <w:rPr>
          <w:rFonts w:ascii="Times New Roman" w:hAnsi="Times New Roman" w:cs="Times New Roman"/>
        </w:rPr>
        <w:t xml:space="preserve">: Licensed soybean variety </w:t>
      </w:r>
      <w:r w:rsidRPr="00314CBB">
        <w:rPr>
          <w:rFonts w:ascii="Times New Roman" w:hAnsi="Times New Roman" w:cs="Times New Roman"/>
          <w:b/>
          <w:bCs/>
        </w:rPr>
        <w:t>M13-250056</w:t>
      </w:r>
    </w:p>
    <w:p w14:paraId="12B70B31" w14:textId="77777777" w:rsidR="00F06074" w:rsidRDefault="00F06074" w:rsidP="00F06074">
      <w:pPr>
        <w:pStyle w:val="ListParagraph"/>
        <w:numPr>
          <w:ilvl w:val="2"/>
          <w:numId w:val="1"/>
        </w:numPr>
        <w:rPr>
          <w:rFonts w:ascii="Times New Roman" w:hAnsi="Times New Roman" w:cs="Times New Roman"/>
        </w:rPr>
      </w:pPr>
      <w:r>
        <w:rPr>
          <w:rFonts w:ascii="Times New Roman" w:hAnsi="Times New Roman" w:cs="Times New Roman"/>
        </w:rPr>
        <w:t>M13-250056: Relative maturity 0.8, high yield, Peking-type SCN resistance</w:t>
      </w:r>
    </w:p>
    <w:p w14:paraId="6AE464B6" w14:textId="194B06E1" w:rsidR="00F06074" w:rsidRDefault="00F06074" w:rsidP="00F06074">
      <w:pPr>
        <w:pStyle w:val="ListParagraph"/>
        <w:numPr>
          <w:ilvl w:val="1"/>
          <w:numId w:val="1"/>
        </w:numPr>
        <w:rPr>
          <w:rFonts w:ascii="Times New Roman" w:hAnsi="Times New Roman" w:cs="Times New Roman"/>
        </w:rPr>
      </w:pPr>
      <w:r>
        <w:rPr>
          <w:rFonts w:ascii="Times New Roman" w:hAnsi="Times New Roman" w:cs="Times New Roman"/>
          <w:u w:val="single"/>
        </w:rPr>
        <w:t>Company 4</w:t>
      </w:r>
      <w:r w:rsidRPr="00314CBB">
        <w:rPr>
          <w:rFonts w:ascii="Times New Roman" w:hAnsi="Times New Roman" w:cs="Times New Roman"/>
        </w:rPr>
        <w:t>: Amended license agreement to add 8 additional advanced breeding lines</w:t>
      </w:r>
    </w:p>
    <w:p w14:paraId="19C4B229" w14:textId="77777777" w:rsidR="00F06074" w:rsidRDefault="00F06074" w:rsidP="00F06074">
      <w:pPr>
        <w:rPr>
          <w:rFonts w:ascii="Times New Roman" w:hAnsi="Times New Roman" w:cs="Times New Roman"/>
        </w:rPr>
      </w:pPr>
    </w:p>
    <w:p w14:paraId="3BC94CEF" w14:textId="40A434F1" w:rsidR="00F06074" w:rsidRDefault="00F06074" w:rsidP="00F06074">
      <w:pPr>
        <w:rPr>
          <w:rFonts w:ascii="Times New Roman" w:hAnsi="Times New Roman" w:cs="Times New Roman"/>
        </w:rPr>
      </w:pPr>
      <w:r>
        <w:rPr>
          <w:rFonts w:ascii="Times New Roman" w:hAnsi="Times New Roman" w:cs="Times New Roman"/>
        </w:rPr>
        <w:t>We submitted invention disclosures for 17 new advanced breeding lines and varieties that we sent to private companies for testing prior to potential licensing.</w:t>
      </w:r>
    </w:p>
    <w:p w14:paraId="06DDA8A5" w14:textId="77777777" w:rsidR="00F06074" w:rsidRDefault="00F06074" w:rsidP="00F06074">
      <w:pPr>
        <w:rPr>
          <w:rFonts w:ascii="Times New Roman" w:hAnsi="Times New Roman" w:cs="Times New Roman"/>
        </w:rPr>
      </w:pPr>
    </w:p>
    <w:p w14:paraId="25E4517C" w14:textId="55474775" w:rsidR="00F06074" w:rsidRDefault="00F06074" w:rsidP="00F06074">
      <w:pPr>
        <w:rPr>
          <w:rFonts w:ascii="Times New Roman" w:hAnsi="Times New Roman" w:cs="Times New Roman"/>
        </w:rPr>
      </w:pPr>
      <w:r>
        <w:rPr>
          <w:rFonts w:ascii="Times New Roman" w:hAnsi="Times New Roman" w:cs="Times New Roman"/>
        </w:rPr>
        <w:t xml:space="preserve">We created breeder’s </w:t>
      </w:r>
      <w:proofErr w:type="gramStart"/>
      <w:r>
        <w:rPr>
          <w:rFonts w:ascii="Times New Roman" w:hAnsi="Times New Roman" w:cs="Times New Roman"/>
        </w:rPr>
        <w:t>seed</w:t>
      </w:r>
      <w:proofErr w:type="gramEnd"/>
      <w:r>
        <w:rPr>
          <w:rFonts w:ascii="Times New Roman" w:hAnsi="Times New Roman" w:cs="Times New Roman"/>
        </w:rPr>
        <w:t xml:space="preserve"> of the following eight new varieties for distribution to companies for testing. These are made available through materials transfers agreements.</w:t>
      </w:r>
    </w:p>
    <w:p w14:paraId="0547F830" w14:textId="77777777" w:rsidR="00F06074" w:rsidRDefault="00F06074" w:rsidP="00F06074">
      <w:pPr>
        <w:rPr>
          <w:rFonts w:ascii="Times New Roman" w:hAnsi="Times New Roman" w:cs="Times New Roman"/>
        </w:rPr>
      </w:pPr>
    </w:p>
    <w:p w14:paraId="5977BFB9" w14:textId="77777777" w:rsidR="00F06074" w:rsidRPr="0009028A" w:rsidRDefault="00F06074" w:rsidP="00F06074">
      <w:pPr>
        <w:rPr>
          <w:rFonts w:ascii="Times New Roman" w:hAnsi="Times New Roman" w:cs="Times New Roman"/>
          <w:b/>
        </w:rPr>
      </w:pPr>
      <w:r w:rsidRPr="0009028A">
        <w:rPr>
          <w:rFonts w:ascii="Times New Roman" w:hAnsi="Times New Roman" w:cs="Times New Roman"/>
          <w:b/>
        </w:rPr>
        <w:t xml:space="preserve">Table 1. New soybean lines </w:t>
      </w:r>
      <w:proofErr w:type="gramStart"/>
      <w:r w:rsidRPr="0009028A">
        <w:rPr>
          <w:rFonts w:ascii="Times New Roman" w:hAnsi="Times New Roman" w:cs="Times New Roman"/>
          <w:b/>
        </w:rPr>
        <w:t>available</w:t>
      </w:r>
      <w:proofErr w:type="gramEnd"/>
      <w:r w:rsidRPr="0009028A">
        <w:rPr>
          <w:rFonts w:ascii="Times New Roman" w:hAnsi="Times New Roman" w:cs="Times New Roman"/>
          <w:b/>
        </w:rPr>
        <w:t xml:space="preserve"> through </w:t>
      </w:r>
      <w:proofErr w:type="gramStart"/>
      <w:r w:rsidRPr="0009028A">
        <w:rPr>
          <w:rFonts w:ascii="Times New Roman" w:hAnsi="Times New Roman" w:cs="Times New Roman"/>
          <w:b/>
        </w:rPr>
        <w:t>MTA’s</w:t>
      </w:r>
      <w:proofErr w:type="gramEnd"/>
      <w:r w:rsidRPr="0009028A">
        <w:rPr>
          <w:rFonts w:ascii="Times New Roman" w:hAnsi="Times New Roman" w:cs="Times New Roman"/>
          <w:b/>
        </w:rPr>
        <w:t xml:space="preserve"> for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709"/>
        <w:gridCol w:w="2520"/>
        <w:gridCol w:w="1171"/>
        <w:gridCol w:w="1440"/>
        <w:gridCol w:w="1163"/>
        <w:gridCol w:w="1639"/>
        <w:gridCol w:w="1243"/>
      </w:tblGrid>
      <w:tr w:rsidR="00F06074" w:rsidRPr="0009028A" w14:paraId="152DF888" w14:textId="77777777" w:rsidTr="0009060F">
        <w:trPr>
          <w:trHeight w:val="1259"/>
        </w:trPr>
        <w:tc>
          <w:tcPr>
            <w:tcW w:w="797" w:type="pct"/>
            <w:shd w:val="clear" w:color="auto" w:fill="auto"/>
            <w:noWrap/>
            <w:hideMark/>
          </w:tcPr>
          <w:p w14:paraId="6203112B" w14:textId="77777777" w:rsidR="00F06074" w:rsidRPr="0009028A" w:rsidRDefault="00F06074" w:rsidP="0009060F">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Line</w:t>
            </w:r>
          </w:p>
        </w:tc>
        <w:tc>
          <w:tcPr>
            <w:tcW w:w="660" w:type="pct"/>
          </w:tcPr>
          <w:p w14:paraId="2AB68D38" w14:textId="77777777" w:rsidR="00F06074" w:rsidRPr="0009028A" w:rsidRDefault="00F06074" w:rsidP="0009060F">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Target market</w:t>
            </w:r>
          </w:p>
        </w:tc>
        <w:tc>
          <w:tcPr>
            <w:tcW w:w="973" w:type="pct"/>
            <w:shd w:val="clear" w:color="auto" w:fill="auto"/>
            <w:noWrap/>
            <w:hideMark/>
          </w:tcPr>
          <w:p w14:paraId="385454B7"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Defensive </w:t>
            </w:r>
            <w:r>
              <w:rPr>
                <w:rFonts w:ascii="Times New Roman" w:eastAsia="Times New Roman" w:hAnsi="Times New Roman" w:cs="Times New Roman"/>
                <w:b/>
                <w:color w:val="000000"/>
              </w:rPr>
              <w:t>t</w:t>
            </w:r>
            <w:r w:rsidRPr="0009028A">
              <w:rPr>
                <w:rFonts w:ascii="Times New Roman" w:eastAsia="Times New Roman" w:hAnsi="Times New Roman" w:cs="Times New Roman"/>
                <w:b/>
                <w:color w:val="000000"/>
              </w:rPr>
              <w:t>raits</w:t>
            </w:r>
          </w:p>
        </w:tc>
        <w:tc>
          <w:tcPr>
            <w:tcW w:w="452" w:type="pct"/>
          </w:tcPr>
          <w:p w14:paraId="1642D33D"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Rel. </w:t>
            </w:r>
            <w:proofErr w:type="gramStart"/>
            <w:r>
              <w:rPr>
                <w:rFonts w:ascii="Times New Roman" w:eastAsia="Times New Roman" w:hAnsi="Times New Roman" w:cs="Times New Roman"/>
                <w:b/>
                <w:color w:val="000000"/>
              </w:rPr>
              <w:t>m</w:t>
            </w:r>
            <w:r w:rsidRPr="0009028A">
              <w:rPr>
                <w:rFonts w:ascii="Times New Roman" w:eastAsia="Times New Roman" w:hAnsi="Times New Roman" w:cs="Times New Roman"/>
                <w:b/>
                <w:color w:val="000000"/>
              </w:rPr>
              <w:t>at</w:t>
            </w:r>
            <w:proofErr w:type="gramEnd"/>
            <w:r w:rsidRPr="0009028A">
              <w:rPr>
                <w:rFonts w:ascii="Times New Roman" w:eastAsia="Times New Roman" w:hAnsi="Times New Roman" w:cs="Times New Roman"/>
                <w:b/>
                <w:color w:val="000000"/>
              </w:rPr>
              <w:t>.</w:t>
            </w:r>
          </w:p>
          <w:p w14:paraId="1CAE8E13"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(Approx)</w:t>
            </w:r>
          </w:p>
        </w:tc>
        <w:tc>
          <w:tcPr>
            <w:tcW w:w="556" w:type="pct"/>
            <w:shd w:val="clear" w:color="auto" w:fill="auto"/>
            <w:noWrap/>
            <w:hideMark/>
          </w:tcPr>
          <w:p w14:paraId="6F8D2A3E"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A22B29">
              <w:rPr>
                <w:rFonts w:ascii="Times New Roman" w:eastAsia="Times New Roman" w:hAnsi="Times New Roman" w:cs="Times New Roman"/>
                <w:b/>
                <w:color w:val="000000"/>
                <w:sz w:val="20"/>
                <w:szCs w:val="20"/>
              </w:rPr>
              <w:t>FL/PUB/HIL</w:t>
            </w:r>
          </w:p>
        </w:tc>
        <w:tc>
          <w:tcPr>
            <w:tcW w:w="449" w:type="pct"/>
          </w:tcPr>
          <w:p w14:paraId="159A8755"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Seed </w:t>
            </w:r>
            <w:r>
              <w:rPr>
                <w:rFonts w:ascii="Times New Roman" w:eastAsia="Times New Roman" w:hAnsi="Times New Roman" w:cs="Times New Roman"/>
                <w:b/>
                <w:color w:val="000000"/>
              </w:rPr>
              <w:t>s</w:t>
            </w:r>
            <w:r w:rsidRPr="0009028A">
              <w:rPr>
                <w:rFonts w:ascii="Times New Roman" w:eastAsia="Times New Roman" w:hAnsi="Times New Roman" w:cs="Times New Roman"/>
                <w:b/>
                <w:color w:val="000000"/>
              </w:rPr>
              <w:t>ize</w:t>
            </w:r>
          </w:p>
          <w:p w14:paraId="644696A0" w14:textId="77777777" w:rsidR="00F06074" w:rsidRPr="0009028A"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(g/100 seeds)</w:t>
            </w:r>
          </w:p>
        </w:tc>
        <w:tc>
          <w:tcPr>
            <w:tcW w:w="633" w:type="pct"/>
          </w:tcPr>
          <w:p w14:paraId="030D74A9" w14:textId="77777777" w:rsidR="00F06074"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Protein</w:t>
            </w:r>
            <w:r>
              <w:rPr>
                <w:rFonts w:ascii="Times New Roman" w:eastAsia="Times New Roman" w:hAnsi="Times New Roman" w:cs="Times New Roman"/>
                <w:b/>
                <w:color w:val="000000"/>
              </w:rPr>
              <w:t xml:space="preserve"> (%)</w:t>
            </w:r>
          </w:p>
          <w:p w14:paraId="36412686" w14:textId="77777777" w:rsidR="00F06074" w:rsidRPr="0009028A" w:rsidRDefault="00F06074" w:rsidP="0009060F">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w:t>
            </w:r>
            <w:r w:rsidRPr="0009028A">
              <w:rPr>
                <w:rFonts w:ascii="Times New Roman" w:eastAsia="Times New Roman" w:hAnsi="Times New Roman" w:cs="Times New Roman"/>
                <w:b/>
                <w:color w:val="000000"/>
              </w:rPr>
              <w:t>M</w:t>
            </w:r>
          </w:p>
          <w:p w14:paraId="7C6FC62F" w14:textId="77777777" w:rsidR="00F06074" w:rsidRPr="0009028A" w:rsidRDefault="00F06074" w:rsidP="0009060F">
            <w:pPr>
              <w:spacing w:line="360" w:lineRule="auto"/>
              <w:jc w:val="center"/>
              <w:rPr>
                <w:rFonts w:ascii="Times New Roman" w:eastAsia="Times New Roman" w:hAnsi="Times New Roman" w:cs="Times New Roman"/>
                <w:b/>
                <w:color w:val="000000"/>
              </w:rPr>
            </w:pPr>
          </w:p>
        </w:tc>
        <w:tc>
          <w:tcPr>
            <w:tcW w:w="480" w:type="pct"/>
          </w:tcPr>
          <w:p w14:paraId="6712F24E" w14:textId="77777777" w:rsidR="00F06074" w:rsidRDefault="00F06074" w:rsidP="0009060F">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Oil</w:t>
            </w:r>
            <w:r>
              <w:rPr>
                <w:rFonts w:ascii="Times New Roman" w:eastAsia="Times New Roman" w:hAnsi="Times New Roman" w:cs="Times New Roman"/>
                <w:b/>
                <w:color w:val="000000"/>
              </w:rPr>
              <w:t xml:space="preserve"> (%)</w:t>
            </w:r>
          </w:p>
          <w:p w14:paraId="5CE696A4" w14:textId="77777777" w:rsidR="00F06074" w:rsidRPr="0009028A" w:rsidRDefault="00F06074" w:rsidP="0009060F">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DM</w:t>
            </w:r>
          </w:p>
        </w:tc>
      </w:tr>
      <w:tr w:rsidR="00F06074" w:rsidRPr="0009028A" w14:paraId="1C72B166" w14:textId="77777777" w:rsidTr="0009060F">
        <w:trPr>
          <w:trHeight w:val="300"/>
        </w:trPr>
        <w:tc>
          <w:tcPr>
            <w:tcW w:w="797" w:type="pct"/>
            <w:shd w:val="clear" w:color="auto" w:fill="auto"/>
            <w:noWrap/>
          </w:tcPr>
          <w:p w14:paraId="1FA442EA" w14:textId="77777777" w:rsidR="00F06074" w:rsidRPr="0009028A" w:rsidRDefault="00F06074" w:rsidP="0009060F">
            <w:pPr>
              <w:spacing w:line="360" w:lineRule="auto"/>
              <w:rPr>
                <w:rFonts w:ascii="Times New Roman" w:eastAsia="Times New Roman" w:hAnsi="Times New Roman" w:cs="Times New Roman"/>
                <w:color w:val="000000"/>
              </w:rPr>
            </w:pPr>
            <w:r w:rsidRPr="001954F6">
              <w:t>M16-110086</w:t>
            </w:r>
          </w:p>
        </w:tc>
        <w:tc>
          <w:tcPr>
            <w:tcW w:w="660" w:type="pct"/>
          </w:tcPr>
          <w:p w14:paraId="7BA7C5C0" w14:textId="77777777" w:rsidR="00F06074" w:rsidRPr="0009028A" w:rsidDel="00276CFC"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General purpose</w:t>
            </w:r>
          </w:p>
        </w:tc>
        <w:tc>
          <w:tcPr>
            <w:tcW w:w="973" w:type="pct"/>
            <w:shd w:val="clear" w:color="auto" w:fill="auto"/>
            <w:noWrap/>
          </w:tcPr>
          <w:p w14:paraId="6E5A402C" w14:textId="77777777" w:rsidR="00F06074" w:rsidRPr="00A22B29" w:rsidRDefault="00F06074" w:rsidP="0009060F">
            <w:pPr>
              <w:spacing w:line="360" w:lineRule="auto"/>
              <w:rPr>
                <w:rFonts w:ascii="Times New Roman" w:eastAsia="Times New Roman" w:hAnsi="Times New Roman" w:cs="Times New Roman"/>
                <w:i/>
                <w:iCs/>
                <w:color w:val="000000"/>
              </w:rPr>
            </w:pPr>
            <w:r w:rsidRPr="00A22B29">
              <w:rPr>
                <w:rFonts w:ascii="Times New Roman" w:eastAsia="Times New Roman" w:hAnsi="Times New Roman" w:cs="Times New Roman"/>
                <w:i/>
                <w:iCs/>
                <w:color w:val="000000"/>
              </w:rPr>
              <w:t>Rps6</w:t>
            </w:r>
          </w:p>
        </w:tc>
        <w:tc>
          <w:tcPr>
            <w:tcW w:w="452" w:type="pct"/>
          </w:tcPr>
          <w:p w14:paraId="175CC7B5"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556" w:type="pct"/>
            <w:shd w:val="clear" w:color="auto" w:fill="auto"/>
            <w:noWrap/>
          </w:tcPr>
          <w:p w14:paraId="5D6617A2"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P-T-G</w:t>
            </w:r>
          </w:p>
        </w:tc>
        <w:tc>
          <w:tcPr>
            <w:tcW w:w="449" w:type="pct"/>
          </w:tcPr>
          <w:p w14:paraId="30A59A7D"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w:t>
            </w:r>
          </w:p>
        </w:tc>
        <w:tc>
          <w:tcPr>
            <w:tcW w:w="633" w:type="pct"/>
          </w:tcPr>
          <w:p w14:paraId="5C2471D1"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39.8</w:t>
            </w:r>
          </w:p>
        </w:tc>
        <w:tc>
          <w:tcPr>
            <w:tcW w:w="480" w:type="pct"/>
          </w:tcPr>
          <w:p w14:paraId="7D2F58E8"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r>
      <w:tr w:rsidR="00F06074" w:rsidRPr="0009028A" w14:paraId="17D62CF9" w14:textId="77777777" w:rsidTr="0009060F">
        <w:trPr>
          <w:trHeight w:val="300"/>
        </w:trPr>
        <w:tc>
          <w:tcPr>
            <w:tcW w:w="797" w:type="pct"/>
            <w:shd w:val="clear" w:color="auto" w:fill="auto"/>
            <w:noWrap/>
          </w:tcPr>
          <w:p w14:paraId="770C45EE" w14:textId="77777777" w:rsidR="00F06074" w:rsidRPr="0009028A" w:rsidRDefault="00F06074" w:rsidP="0009060F">
            <w:pPr>
              <w:spacing w:line="360" w:lineRule="auto"/>
              <w:rPr>
                <w:rFonts w:ascii="Times New Roman" w:eastAsia="Times New Roman" w:hAnsi="Times New Roman" w:cs="Times New Roman"/>
                <w:color w:val="000000"/>
              </w:rPr>
            </w:pPr>
            <w:r w:rsidRPr="001954F6">
              <w:t>M05-363022HO-25</w:t>
            </w:r>
          </w:p>
        </w:tc>
        <w:tc>
          <w:tcPr>
            <w:tcW w:w="660" w:type="pct"/>
          </w:tcPr>
          <w:p w14:paraId="2CE3BE4A"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High oleic</w:t>
            </w:r>
          </w:p>
        </w:tc>
        <w:tc>
          <w:tcPr>
            <w:tcW w:w="973" w:type="pct"/>
            <w:shd w:val="clear" w:color="auto" w:fill="auto"/>
            <w:noWrap/>
          </w:tcPr>
          <w:p w14:paraId="3807D60E"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 to SCN (PI 88788)</w:t>
            </w:r>
          </w:p>
        </w:tc>
        <w:tc>
          <w:tcPr>
            <w:tcW w:w="452" w:type="pct"/>
          </w:tcPr>
          <w:p w14:paraId="1FABA144"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556" w:type="pct"/>
            <w:shd w:val="clear" w:color="auto" w:fill="auto"/>
            <w:noWrap/>
          </w:tcPr>
          <w:p w14:paraId="165680CD"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P-G-Y</w:t>
            </w:r>
          </w:p>
        </w:tc>
        <w:tc>
          <w:tcPr>
            <w:tcW w:w="449" w:type="pct"/>
          </w:tcPr>
          <w:p w14:paraId="0F97FCCF"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15.2</w:t>
            </w:r>
          </w:p>
        </w:tc>
        <w:tc>
          <w:tcPr>
            <w:tcW w:w="633" w:type="pct"/>
          </w:tcPr>
          <w:p w14:paraId="54CA5DD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41.3</w:t>
            </w:r>
          </w:p>
        </w:tc>
        <w:tc>
          <w:tcPr>
            <w:tcW w:w="480" w:type="pct"/>
          </w:tcPr>
          <w:p w14:paraId="727F4710"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21.7</w:t>
            </w:r>
          </w:p>
        </w:tc>
      </w:tr>
      <w:tr w:rsidR="00F06074" w:rsidRPr="0009028A" w14:paraId="563C21FE" w14:textId="77777777" w:rsidTr="0009060F">
        <w:trPr>
          <w:trHeight w:val="300"/>
        </w:trPr>
        <w:tc>
          <w:tcPr>
            <w:tcW w:w="797" w:type="pct"/>
            <w:shd w:val="clear" w:color="auto" w:fill="auto"/>
            <w:noWrap/>
          </w:tcPr>
          <w:p w14:paraId="0E87FF30" w14:textId="77777777" w:rsidR="00F06074" w:rsidRPr="0009028A" w:rsidRDefault="00F06074" w:rsidP="0009060F">
            <w:pPr>
              <w:spacing w:line="360" w:lineRule="auto"/>
              <w:rPr>
                <w:rFonts w:ascii="Times New Roman" w:eastAsia="Times New Roman" w:hAnsi="Times New Roman" w:cs="Times New Roman"/>
                <w:color w:val="000000"/>
              </w:rPr>
            </w:pPr>
            <w:r w:rsidRPr="001954F6">
              <w:t>M13-251003</w:t>
            </w:r>
          </w:p>
        </w:tc>
        <w:tc>
          <w:tcPr>
            <w:tcW w:w="660" w:type="pct"/>
          </w:tcPr>
          <w:p w14:paraId="125586CB" w14:textId="77777777" w:rsidR="00F06074" w:rsidRPr="0009028A" w:rsidDel="00276CFC"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Soymilk</w:t>
            </w:r>
          </w:p>
        </w:tc>
        <w:tc>
          <w:tcPr>
            <w:tcW w:w="973" w:type="pct"/>
            <w:shd w:val="clear" w:color="auto" w:fill="auto"/>
            <w:noWrap/>
          </w:tcPr>
          <w:p w14:paraId="7620CF9E"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 to SCN (PI 88788)</w:t>
            </w:r>
          </w:p>
        </w:tc>
        <w:tc>
          <w:tcPr>
            <w:tcW w:w="452" w:type="pct"/>
          </w:tcPr>
          <w:p w14:paraId="63C9D13D"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556" w:type="pct"/>
            <w:shd w:val="clear" w:color="auto" w:fill="auto"/>
            <w:noWrap/>
          </w:tcPr>
          <w:p w14:paraId="506D0047"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P-G-Y</w:t>
            </w:r>
          </w:p>
        </w:tc>
        <w:tc>
          <w:tcPr>
            <w:tcW w:w="449" w:type="pct"/>
          </w:tcPr>
          <w:p w14:paraId="00B08BF3"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17.2</w:t>
            </w:r>
          </w:p>
        </w:tc>
        <w:tc>
          <w:tcPr>
            <w:tcW w:w="633" w:type="pct"/>
          </w:tcPr>
          <w:p w14:paraId="0FF588D3"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40.1</w:t>
            </w:r>
          </w:p>
        </w:tc>
        <w:tc>
          <w:tcPr>
            <w:tcW w:w="480" w:type="pct"/>
          </w:tcPr>
          <w:p w14:paraId="598ECC30"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21.2</w:t>
            </w:r>
          </w:p>
        </w:tc>
      </w:tr>
      <w:tr w:rsidR="00F06074" w:rsidRPr="0009028A" w14:paraId="61434DB9" w14:textId="77777777" w:rsidTr="0009060F">
        <w:trPr>
          <w:trHeight w:val="300"/>
        </w:trPr>
        <w:tc>
          <w:tcPr>
            <w:tcW w:w="797" w:type="pct"/>
            <w:shd w:val="clear" w:color="auto" w:fill="auto"/>
            <w:noWrap/>
          </w:tcPr>
          <w:p w14:paraId="5BF0F99E" w14:textId="77777777" w:rsidR="00F06074" w:rsidRPr="0009028A" w:rsidRDefault="00F06074" w:rsidP="0009060F">
            <w:pPr>
              <w:spacing w:line="360" w:lineRule="auto"/>
              <w:rPr>
                <w:rFonts w:ascii="Times New Roman" w:eastAsia="Times New Roman" w:hAnsi="Times New Roman" w:cs="Times New Roman"/>
                <w:color w:val="000000"/>
              </w:rPr>
            </w:pPr>
            <w:r w:rsidRPr="001954F6">
              <w:t>M15-221092</w:t>
            </w:r>
          </w:p>
        </w:tc>
        <w:tc>
          <w:tcPr>
            <w:tcW w:w="660" w:type="pct"/>
          </w:tcPr>
          <w:p w14:paraId="46A51543" w14:textId="77777777" w:rsidR="00F06074" w:rsidRPr="0009028A" w:rsidRDefault="00F06074" w:rsidP="0009060F">
            <w:pPr>
              <w:spacing w:line="360" w:lineRule="auto"/>
              <w:rPr>
                <w:rFonts w:ascii="Times New Roman" w:hAnsi="Times New Roman" w:cs="Times New Roman"/>
              </w:rPr>
            </w:pPr>
            <w:r>
              <w:rPr>
                <w:rFonts w:ascii="Times New Roman" w:hAnsi="Times New Roman" w:cs="Times New Roman"/>
              </w:rPr>
              <w:t>Soymilk</w:t>
            </w:r>
          </w:p>
        </w:tc>
        <w:tc>
          <w:tcPr>
            <w:tcW w:w="973" w:type="pct"/>
            <w:shd w:val="clear" w:color="auto" w:fill="auto"/>
            <w:noWrap/>
          </w:tcPr>
          <w:p w14:paraId="462D96A3"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 to SCN (PI 88788)</w:t>
            </w:r>
          </w:p>
        </w:tc>
        <w:tc>
          <w:tcPr>
            <w:tcW w:w="452" w:type="pct"/>
          </w:tcPr>
          <w:p w14:paraId="5DF8C940"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556" w:type="pct"/>
            <w:shd w:val="clear" w:color="auto" w:fill="auto"/>
            <w:noWrap/>
          </w:tcPr>
          <w:p w14:paraId="2C4D7484"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W-T-Y</w:t>
            </w:r>
          </w:p>
        </w:tc>
        <w:tc>
          <w:tcPr>
            <w:tcW w:w="449" w:type="pct"/>
          </w:tcPr>
          <w:p w14:paraId="327BC4BF"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20.5</w:t>
            </w:r>
          </w:p>
        </w:tc>
        <w:tc>
          <w:tcPr>
            <w:tcW w:w="633" w:type="pct"/>
          </w:tcPr>
          <w:p w14:paraId="5137903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41.0</w:t>
            </w:r>
          </w:p>
        </w:tc>
        <w:tc>
          <w:tcPr>
            <w:tcW w:w="480" w:type="pct"/>
          </w:tcPr>
          <w:p w14:paraId="5BA4EDC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21.8</w:t>
            </w:r>
          </w:p>
        </w:tc>
      </w:tr>
      <w:tr w:rsidR="00F06074" w:rsidRPr="0009028A" w14:paraId="1F7DDBE5" w14:textId="77777777" w:rsidTr="0009060F">
        <w:trPr>
          <w:trHeight w:val="300"/>
        </w:trPr>
        <w:tc>
          <w:tcPr>
            <w:tcW w:w="797" w:type="pct"/>
            <w:shd w:val="clear" w:color="auto" w:fill="auto"/>
            <w:noWrap/>
          </w:tcPr>
          <w:p w14:paraId="6E09AF43" w14:textId="77777777" w:rsidR="00F06074" w:rsidRPr="0009028A" w:rsidRDefault="00F06074" w:rsidP="0009060F">
            <w:pPr>
              <w:spacing w:line="360" w:lineRule="auto"/>
              <w:rPr>
                <w:rFonts w:ascii="Times New Roman" w:eastAsia="Times New Roman" w:hAnsi="Times New Roman" w:cs="Times New Roman"/>
                <w:color w:val="000000"/>
              </w:rPr>
            </w:pPr>
            <w:r w:rsidRPr="001954F6">
              <w:t>M15-236022</w:t>
            </w:r>
          </w:p>
        </w:tc>
        <w:tc>
          <w:tcPr>
            <w:tcW w:w="660" w:type="pct"/>
          </w:tcPr>
          <w:p w14:paraId="04957D41" w14:textId="77777777" w:rsidR="00F06074" w:rsidRPr="0009028A" w:rsidRDefault="00F06074" w:rsidP="0009060F">
            <w:pPr>
              <w:spacing w:line="360" w:lineRule="auto"/>
              <w:rPr>
                <w:rFonts w:ascii="Times New Roman" w:hAnsi="Times New Roman" w:cs="Times New Roman"/>
              </w:rPr>
            </w:pPr>
            <w:r>
              <w:rPr>
                <w:rFonts w:ascii="Times New Roman" w:hAnsi="Times New Roman" w:cs="Times New Roman"/>
              </w:rPr>
              <w:t>Natto</w:t>
            </w:r>
          </w:p>
        </w:tc>
        <w:tc>
          <w:tcPr>
            <w:tcW w:w="973" w:type="pct"/>
            <w:shd w:val="clear" w:color="auto" w:fill="auto"/>
            <w:noWrap/>
          </w:tcPr>
          <w:p w14:paraId="75F2C6E8" w14:textId="77777777" w:rsidR="00F06074" w:rsidRPr="00A22B29" w:rsidRDefault="00F06074" w:rsidP="0009060F">
            <w:pPr>
              <w:spacing w:line="360" w:lineRule="auto"/>
              <w:rPr>
                <w:rFonts w:ascii="Times New Roman" w:eastAsia="Times New Roman" w:hAnsi="Times New Roman" w:cs="Times New Roman"/>
                <w:i/>
                <w:iCs/>
                <w:color w:val="000000"/>
              </w:rPr>
            </w:pPr>
          </w:p>
        </w:tc>
        <w:tc>
          <w:tcPr>
            <w:tcW w:w="452" w:type="pct"/>
          </w:tcPr>
          <w:p w14:paraId="7DC59722"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556" w:type="pct"/>
            <w:shd w:val="clear" w:color="auto" w:fill="auto"/>
            <w:noWrap/>
          </w:tcPr>
          <w:p w14:paraId="2043E013"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P-T-Y</w:t>
            </w:r>
          </w:p>
        </w:tc>
        <w:tc>
          <w:tcPr>
            <w:tcW w:w="449" w:type="pct"/>
          </w:tcPr>
          <w:p w14:paraId="66F801F5"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bCs/>
              </w:rPr>
              <w:t>9.1</w:t>
            </w:r>
          </w:p>
        </w:tc>
        <w:tc>
          <w:tcPr>
            <w:tcW w:w="633" w:type="pct"/>
          </w:tcPr>
          <w:p w14:paraId="536FF1A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bCs/>
              </w:rPr>
              <w:t>40.0</w:t>
            </w:r>
          </w:p>
        </w:tc>
        <w:tc>
          <w:tcPr>
            <w:tcW w:w="480" w:type="pct"/>
          </w:tcPr>
          <w:p w14:paraId="0896E28C"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bCs/>
              </w:rPr>
              <w:t>21.3</w:t>
            </w:r>
          </w:p>
        </w:tc>
      </w:tr>
      <w:tr w:rsidR="00F06074" w:rsidRPr="0009028A" w14:paraId="44E66635" w14:textId="77777777" w:rsidTr="0009060F">
        <w:trPr>
          <w:trHeight w:val="300"/>
        </w:trPr>
        <w:tc>
          <w:tcPr>
            <w:tcW w:w="797" w:type="pct"/>
            <w:shd w:val="clear" w:color="auto" w:fill="auto"/>
            <w:noWrap/>
          </w:tcPr>
          <w:p w14:paraId="3A699B29" w14:textId="77777777" w:rsidR="00F06074" w:rsidRPr="0009028A" w:rsidRDefault="00F06074" w:rsidP="0009060F">
            <w:pPr>
              <w:spacing w:line="360" w:lineRule="auto"/>
              <w:rPr>
                <w:rFonts w:ascii="Times New Roman" w:eastAsia="Times New Roman" w:hAnsi="Times New Roman" w:cs="Times New Roman"/>
                <w:color w:val="000000"/>
              </w:rPr>
            </w:pPr>
            <w:r w:rsidRPr="001954F6">
              <w:t>M16-160077</w:t>
            </w:r>
          </w:p>
        </w:tc>
        <w:tc>
          <w:tcPr>
            <w:tcW w:w="660" w:type="pct"/>
          </w:tcPr>
          <w:p w14:paraId="00724BDD" w14:textId="77777777" w:rsidR="00F06074" w:rsidRPr="0009028A" w:rsidRDefault="00F06074" w:rsidP="0009060F">
            <w:pPr>
              <w:spacing w:line="360" w:lineRule="auto"/>
              <w:rPr>
                <w:rFonts w:ascii="Times New Roman" w:hAnsi="Times New Roman" w:cs="Times New Roman"/>
              </w:rPr>
            </w:pPr>
            <w:r>
              <w:rPr>
                <w:rFonts w:ascii="Times New Roman" w:hAnsi="Times New Roman" w:cs="Times New Roman"/>
              </w:rPr>
              <w:t>Natto</w:t>
            </w:r>
          </w:p>
        </w:tc>
        <w:tc>
          <w:tcPr>
            <w:tcW w:w="973" w:type="pct"/>
            <w:shd w:val="clear" w:color="auto" w:fill="auto"/>
            <w:noWrap/>
          </w:tcPr>
          <w:p w14:paraId="3BD51A34" w14:textId="77777777" w:rsidR="00F06074" w:rsidRPr="0009028A" w:rsidRDefault="00F06074" w:rsidP="0009060F">
            <w:pPr>
              <w:spacing w:line="360" w:lineRule="auto"/>
              <w:rPr>
                <w:rFonts w:ascii="Times New Roman" w:eastAsia="Times New Roman" w:hAnsi="Times New Roman" w:cs="Times New Roman"/>
                <w:color w:val="000000"/>
              </w:rPr>
            </w:pPr>
          </w:p>
        </w:tc>
        <w:tc>
          <w:tcPr>
            <w:tcW w:w="452" w:type="pct"/>
          </w:tcPr>
          <w:p w14:paraId="795B0A37"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556" w:type="pct"/>
            <w:shd w:val="clear" w:color="auto" w:fill="auto"/>
            <w:noWrap/>
          </w:tcPr>
          <w:p w14:paraId="34A3D6AB"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W-G-Y</w:t>
            </w:r>
          </w:p>
        </w:tc>
        <w:tc>
          <w:tcPr>
            <w:tcW w:w="449" w:type="pct"/>
          </w:tcPr>
          <w:p w14:paraId="0C6F2D2D"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633" w:type="pct"/>
            <w:vAlign w:val="bottom"/>
          </w:tcPr>
          <w:p w14:paraId="2024BCA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Calibri" w:hAnsi="Calibri" w:cs="Calibri"/>
                <w:color w:val="000000"/>
              </w:rPr>
              <w:t>40.3</w:t>
            </w:r>
          </w:p>
        </w:tc>
        <w:tc>
          <w:tcPr>
            <w:tcW w:w="480" w:type="pct"/>
            <w:vAlign w:val="bottom"/>
          </w:tcPr>
          <w:p w14:paraId="3C668AC4"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Calibri" w:hAnsi="Calibri" w:cs="Calibri"/>
                <w:color w:val="000000"/>
              </w:rPr>
              <w:t>20.7</w:t>
            </w:r>
          </w:p>
        </w:tc>
      </w:tr>
      <w:tr w:rsidR="00F06074" w:rsidRPr="0009028A" w14:paraId="1C4E53E3" w14:textId="77777777" w:rsidTr="0009060F">
        <w:trPr>
          <w:trHeight w:val="300"/>
        </w:trPr>
        <w:tc>
          <w:tcPr>
            <w:tcW w:w="797" w:type="pct"/>
            <w:shd w:val="clear" w:color="auto" w:fill="auto"/>
            <w:noWrap/>
          </w:tcPr>
          <w:p w14:paraId="55EBD366" w14:textId="77777777" w:rsidR="00F06074" w:rsidRPr="0009028A" w:rsidRDefault="00F06074" w:rsidP="0009060F">
            <w:pPr>
              <w:spacing w:line="360" w:lineRule="auto"/>
              <w:rPr>
                <w:rFonts w:ascii="Times New Roman" w:eastAsia="Times New Roman" w:hAnsi="Times New Roman" w:cs="Times New Roman"/>
                <w:color w:val="000000"/>
              </w:rPr>
            </w:pPr>
            <w:r w:rsidRPr="001954F6">
              <w:t>M17R-908-1003</w:t>
            </w:r>
          </w:p>
        </w:tc>
        <w:tc>
          <w:tcPr>
            <w:tcW w:w="660" w:type="pct"/>
          </w:tcPr>
          <w:p w14:paraId="5319C938" w14:textId="77777777" w:rsidR="00F06074" w:rsidRPr="0009028A" w:rsidRDefault="00F06074" w:rsidP="0009060F">
            <w:pPr>
              <w:spacing w:line="360" w:lineRule="auto"/>
              <w:rPr>
                <w:rFonts w:ascii="Times New Roman" w:hAnsi="Times New Roman" w:cs="Times New Roman"/>
              </w:rPr>
            </w:pPr>
            <w:r>
              <w:rPr>
                <w:rFonts w:ascii="Times New Roman" w:hAnsi="Times New Roman" w:cs="Times New Roman"/>
              </w:rPr>
              <w:t>General purpose</w:t>
            </w:r>
          </w:p>
        </w:tc>
        <w:tc>
          <w:tcPr>
            <w:tcW w:w="973" w:type="pct"/>
            <w:shd w:val="clear" w:color="auto" w:fill="auto"/>
            <w:noWrap/>
          </w:tcPr>
          <w:p w14:paraId="1F494908"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 to SCN, R to aphid </w:t>
            </w:r>
            <w:r>
              <w:rPr>
                <w:rFonts w:cstheme="minorHAnsi"/>
              </w:rPr>
              <w:t>(</w:t>
            </w:r>
            <w:r w:rsidRPr="00215542">
              <w:rPr>
                <w:rFonts w:cstheme="minorHAnsi"/>
                <w:i/>
                <w:iCs/>
              </w:rPr>
              <w:t>Rag1+rag3+rag4</w:t>
            </w:r>
            <w:r>
              <w:rPr>
                <w:rFonts w:cstheme="minorHAnsi"/>
              </w:rPr>
              <w:t>)</w:t>
            </w:r>
          </w:p>
        </w:tc>
        <w:tc>
          <w:tcPr>
            <w:tcW w:w="452" w:type="pct"/>
          </w:tcPr>
          <w:p w14:paraId="598369A8"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556" w:type="pct"/>
            <w:shd w:val="clear" w:color="auto" w:fill="auto"/>
            <w:noWrap/>
          </w:tcPr>
          <w:p w14:paraId="21794340"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P-G-F</w:t>
            </w:r>
          </w:p>
        </w:tc>
        <w:tc>
          <w:tcPr>
            <w:tcW w:w="449" w:type="pct"/>
          </w:tcPr>
          <w:p w14:paraId="4415B355"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18.6</w:t>
            </w:r>
          </w:p>
        </w:tc>
        <w:tc>
          <w:tcPr>
            <w:tcW w:w="633" w:type="pct"/>
          </w:tcPr>
          <w:p w14:paraId="0F8DAFDB"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40.5</w:t>
            </w:r>
          </w:p>
        </w:tc>
        <w:tc>
          <w:tcPr>
            <w:tcW w:w="480" w:type="pct"/>
          </w:tcPr>
          <w:p w14:paraId="49A00E38"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18.1</w:t>
            </w:r>
          </w:p>
        </w:tc>
      </w:tr>
      <w:tr w:rsidR="00F06074" w:rsidRPr="0009028A" w14:paraId="2B2F25BA" w14:textId="77777777" w:rsidTr="0009060F">
        <w:trPr>
          <w:trHeight w:val="300"/>
        </w:trPr>
        <w:tc>
          <w:tcPr>
            <w:tcW w:w="797" w:type="pct"/>
            <w:shd w:val="clear" w:color="auto" w:fill="auto"/>
            <w:noWrap/>
          </w:tcPr>
          <w:p w14:paraId="03F4E144" w14:textId="77777777" w:rsidR="00F06074" w:rsidRPr="0009028A" w:rsidRDefault="00F06074" w:rsidP="0009060F">
            <w:pPr>
              <w:spacing w:line="360" w:lineRule="auto"/>
              <w:rPr>
                <w:rFonts w:ascii="Times New Roman" w:eastAsia="Times New Roman" w:hAnsi="Times New Roman" w:cs="Times New Roman"/>
                <w:color w:val="000000"/>
              </w:rPr>
            </w:pPr>
            <w:r w:rsidRPr="001954F6">
              <w:t>M17R-908-1009</w:t>
            </w:r>
          </w:p>
        </w:tc>
        <w:tc>
          <w:tcPr>
            <w:tcW w:w="660" w:type="pct"/>
          </w:tcPr>
          <w:p w14:paraId="6472B136" w14:textId="77777777" w:rsidR="00F06074" w:rsidRPr="0009028A" w:rsidRDefault="00F06074" w:rsidP="0009060F">
            <w:pPr>
              <w:spacing w:line="360" w:lineRule="auto"/>
              <w:rPr>
                <w:rFonts w:ascii="Times New Roman" w:hAnsi="Times New Roman" w:cs="Times New Roman"/>
              </w:rPr>
            </w:pPr>
            <w:r>
              <w:rPr>
                <w:rFonts w:ascii="Times New Roman" w:hAnsi="Times New Roman" w:cs="Times New Roman"/>
              </w:rPr>
              <w:t>General purpose</w:t>
            </w:r>
          </w:p>
        </w:tc>
        <w:tc>
          <w:tcPr>
            <w:tcW w:w="973" w:type="pct"/>
            <w:shd w:val="clear" w:color="auto" w:fill="auto"/>
            <w:noWrap/>
          </w:tcPr>
          <w:p w14:paraId="1F0557B6" w14:textId="77777777" w:rsidR="00F06074" w:rsidRPr="0009028A" w:rsidRDefault="00F06074" w:rsidP="0009060F">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 to SCN, </w:t>
            </w:r>
            <w:r>
              <w:rPr>
                <w:rFonts w:cstheme="minorHAnsi"/>
              </w:rPr>
              <w:t>(</w:t>
            </w:r>
            <w:r w:rsidRPr="00215542">
              <w:rPr>
                <w:rFonts w:cstheme="minorHAnsi"/>
                <w:i/>
                <w:iCs/>
              </w:rPr>
              <w:t>Rag1+Rag2+rag3+rag4</w:t>
            </w:r>
            <w:r>
              <w:rPr>
                <w:rFonts w:cstheme="minorHAnsi"/>
              </w:rPr>
              <w:t>)</w:t>
            </w:r>
          </w:p>
        </w:tc>
        <w:tc>
          <w:tcPr>
            <w:tcW w:w="452" w:type="pct"/>
          </w:tcPr>
          <w:p w14:paraId="2B029498"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556" w:type="pct"/>
            <w:shd w:val="clear" w:color="auto" w:fill="auto"/>
            <w:noWrap/>
          </w:tcPr>
          <w:p w14:paraId="1D0B5CE5"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W-G-F</w:t>
            </w:r>
          </w:p>
        </w:tc>
        <w:tc>
          <w:tcPr>
            <w:tcW w:w="449" w:type="pct"/>
          </w:tcPr>
          <w:p w14:paraId="57F77037"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13.9</w:t>
            </w:r>
          </w:p>
        </w:tc>
        <w:tc>
          <w:tcPr>
            <w:tcW w:w="633" w:type="pct"/>
          </w:tcPr>
          <w:p w14:paraId="4A98E292"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40.0</w:t>
            </w:r>
          </w:p>
        </w:tc>
        <w:tc>
          <w:tcPr>
            <w:tcW w:w="480" w:type="pct"/>
          </w:tcPr>
          <w:p w14:paraId="6638C6CA" w14:textId="77777777" w:rsidR="00F06074" w:rsidRPr="0009028A" w:rsidRDefault="00F06074" w:rsidP="0009060F">
            <w:pPr>
              <w:spacing w:line="360" w:lineRule="auto"/>
              <w:jc w:val="center"/>
              <w:rPr>
                <w:rFonts w:ascii="Times New Roman" w:eastAsia="Times New Roman" w:hAnsi="Times New Roman" w:cs="Times New Roman"/>
                <w:color w:val="000000"/>
              </w:rPr>
            </w:pPr>
            <w:r>
              <w:rPr>
                <w:rFonts w:cstheme="minorHAnsi"/>
              </w:rPr>
              <w:t>21.8</w:t>
            </w:r>
          </w:p>
        </w:tc>
      </w:tr>
    </w:tbl>
    <w:p w14:paraId="4AC70B17" w14:textId="77777777" w:rsidR="00F06074" w:rsidRPr="00A02033" w:rsidRDefault="00F06074" w:rsidP="00F06074">
      <w:pPr>
        <w:spacing w:line="360" w:lineRule="auto"/>
        <w:rPr>
          <w:rFonts w:ascii="Times New Roman" w:hAnsi="Times New Roman" w:cs="Times New Roman"/>
        </w:rPr>
      </w:pPr>
      <w:r w:rsidRPr="0009028A">
        <w:rPr>
          <w:rFonts w:ascii="Times New Roman" w:hAnsi="Times New Roman" w:cs="Times New Roman"/>
        </w:rPr>
        <w:t>Flower</w:t>
      </w:r>
      <w:proofErr w:type="gramStart"/>
      <w:r w:rsidRPr="0009028A">
        <w:rPr>
          <w:rFonts w:ascii="Times New Roman" w:hAnsi="Times New Roman" w:cs="Times New Roman"/>
        </w:rPr>
        <w:t>:  W</w:t>
      </w:r>
      <w:proofErr w:type="gramEnd"/>
      <w:r w:rsidRPr="0009028A">
        <w:rPr>
          <w:rFonts w:ascii="Times New Roman" w:hAnsi="Times New Roman" w:cs="Times New Roman"/>
        </w:rPr>
        <w:t xml:space="preserve"> = White, P = Purple; Pubescence</w:t>
      </w:r>
      <w:proofErr w:type="gramStart"/>
      <w:r w:rsidRPr="0009028A">
        <w:rPr>
          <w:rFonts w:ascii="Times New Roman" w:hAnsi="Times New Roman" w:cs="Times New Roman"/>
        </w:rPr>
        <w:t>:  G</w:t>
      </w:r>
      <w:proofErr w:type="gramEnd"/>
      <w:r w:rsidRPr="0009028A">
        <w:rPr>
          <w:rFonts w:ascii="Times New Roman" w:hAnsi="Times New Roman" w:cs="Times New Roman"/>
        </w:rPr>
        <w:t xml:space="preserve"> = Grey, T = Tawny, Lt = Light Tawny; Hilum</w:t>
      </w:r>
      <w:proofErr w:type="gramStart"/>
      <w:r w:rsidRPr="0009028A">
        <w:rPr>
          <w:rFonts w:ascii="Times New Roman" w:hAnsi="Times New Roman" w:cs="Times New Roman"/>
        </w:rPr>
        <w:t>:  Y</w:t>
      </w:r>
      <w:proofErr w:type="gramEnd"/>
      <w:r w:rsidRPr="0009028A">
        <w:rPr>
          <w:rFonts w:ascii="Times New Roman" w:hAnsi="Times New Roman" w:cs="Times New Roman"/>
        </w:rPr>
        <w:t xml:space="preserve"> = yellow, L = Black, R = Brown, I= Imperfect Black, F = Buff</w:t>
      </w:r>
    </w:p>
    <w:p w14:paraId="088E62FA" w14:textId="77777777" w:rsidR="00F06074" w:rsidRDefault="00F06074" w:rsidP="00F06074">
      <w:pPr>
        <w:rPr>
          <w:rFonts w:ascii="Times New Roman" w:hAnsi="Times New Roman" w:cs="Times New Roman"/>
        </w:rPr>
      </w:pPr>
    </w:p>
    <w:p w14:paraId="521E4824" w14:textId="77777777" w:rsidR="00F06074" w:rsidRDefault="00F06074" w:rsidP="00F06074">
      <w:pPr>
        <w:pStyle w:val="ListParagraph"/>
        <w:numPr>
          <w:ilvl w:val="0"/>
          <w:numId w:val="3"/>
        </w:numPr>
        <w:rPr>
          <w:rFonts w:ascii="Times New Roman" w:hAnsi="Times New Roman" w:cs="Times New Roman"/>
        </w:rPr>
      </w:pPr>
      <w:r>
        <w:rPr>
          <w:rFonts w:ascii="Times New Roman" w:hAnsi="Times New Roman" w:cs="Times New Roman"/>
        </w:rPr>
        <w:t>New website created to communicate new varieties available for testing and licensing</w:t>
      </w:r>
    </w:p>
    <w:p w14:paraId="6EC26F28" w14:textId="77777777" w:rsidR="00F06074" w:rsidRPr="00C01EC5" w:rsidRDefault="00F06074" w:rsidP="00F06074">
      <w:pPr>
        <w:pStyle w:val="ListParagraph"/>
        <w:rPr>
          <w:rFonts w:ascii="Times New Roman" w:hAnsi="Times New Roman" w:cs="Times New Roman"/>
        </w:rPr>
      </w:pPr>
    </w:p>
    <w:p w14:paraId="342F48D1" w14:textId="77777777" w:rsidR="00F06074" w:rsidRDefault="00F06074" w:rsidP="00F06074">
      <w:pPr>
        <w:pStyle w:val="ListParagraph"/>
        <w:numPr>
          <w:ilvl w:val="1"/>
          <w:numId w:val="2"/>
        </w:numPr>
        <w:rPr>
          <w:rFonts w:ascii="Times New Roman" w:hAnsi="Times New Roman" w:cs="Times New Roman"/>
        </w:rPr>
      </w:pPr>
      <w:hyperlink r:id="rId5" w:history="1">
        <w:r w:rsidRPr="006B5732">
          <w:rPr>
            <w:rStyle w:val="Hyperlink"/>
            <w:rFonts w:ascii="Times New Roman" w:hAnsi="Times New Roman" w:cs="Times New Roman"/>
          </w:rPr>
          <w:t>https://sites.google.com/umn.edu/soybeanbreeding/available-germplasm</w:t>
        </w:r>
      </w:hyperlink>
    </w:p>
    <w:p w14:paraId="15095A5D" w14:textId="77777777" w:rsidR="00F06074" w:rsidRPr="00C01EC5" w:rsidRDefault="00F06074" w:rsidP="00F06074">
      <w:pPr>
        <w:pStyle w:val="ListParagraph"/>
        <w:ind w:left="1440"/>
        <w:rPr>
          <w:rFonts w:ascii="Times New Roman" w:hAnsi="Times New Roman" w:cs="Times New Roman"/>
        </w:rPr>
      </w:pPr>
    </w:p>
    <w:p w14:paraId="22DC4C7F" w14:textId="77777777" w:rsidR="00F06074" w:rsidRPr="0009028A" w:rsidRDefault="00F06074" w:rsidP="00F06074">
      <w:pPr>
        <w:pStyle w:val="ListParagraph"/>
        <w:ind w:left="1440"/>
        <w:rPr>
          <w:rFonts w:ascii="Times New Roman" w:hAnsi="Times New Roman" w:cs="Times New Roman"/>
        </w:rPr>
      </w:pPr>
    </w:p>
    <w:p w14:paraId="786F6C24" w14:textId="77777777" w:rsidR="00F06074" w:rsidRPr="0009028A" w:rsidRDefault="00F06074" w:rsidP="00F06074">
      <w:pPr>
        <w:pStyle w:val="ListParagraph"/>
        <w:numPr>
          <w:ilvl w:val="0"/>
          <w:numId w:val="3"/>
        </w:numPr>
        <w:rPr>
          <w:rFonts w:ascii="Times New Roman" w:hAnsi="Times New Roman" w:cs="Times New Roman"/>
        </w:rPr>
      </w:pPr>
      <w:r w:rsidRPr="0009028A">
        <w:rPr>
          <w:rFonts w:ascii="Times New Roman" w:hAnsi="Times New Roman" w:cs="Times New Roman"/>
        </w:rPr>
        <w:t>Minnesota Soybean Field Crop Variety Trial data tables for 202</w:t>
      </w:r>
      <w:r>
        <w:rPr>
          <w:rFonts w:ascii="Times New Roman" w:hAnsi="Times New Roman" w:cs="Times New Roman"/>
        </w:rPr>
        <w:t>4</w:t>
      </w:r>
      <w:r w:rsidRPr="0009028A">
        <w:rPr>
          <w:rFonts w:ascii="Times New Roman" w:hAnsi="Times New Roman" w:cs="Times New Roman"/>
        </w:rPr>
        <w:t xml:space="preserve"> and 202</w:t>
      </w:r>
      <w:r>
        <w:rPr>
          <w:rFonts w:ascii="Times New Roman" w:hAnsi="Times New Roman" w:cs="Times New Roman"/>
        </w:rPr>
        <w:t>4</w:t>
      </w:r>
      <w:r w:rsidRPr="0009028A">
        <w:rPr>
          <w:rFonts w:ascii="Times New Roman" w:hAnsi="Times New Roman" w:cs="Times New Roman"/>
        </w:rPr>
        <w:t xml:space="preserve"> report are available at </w:t>
      </w:r>
      <w:hyperlink r:id="rId6" w:history="1">
        <w:r w:rsidRPr="0009028A">
          <w:rPr>
            <w:rStyle w:val="Hyperlink"/>
            <w:rFonts w:ascii="Times New Roman" w:hAnsi="Times New Roman" w:cs="Times New Roman"/>
          </w:rPr>
          <w:t>https://varietytrials.umn.edu/soybean</w:t>
        </w:r>
      </w:hyperlink>
      <w:r w:rsidRPr="0009028A">
        <w:rPr>
          <w:rFonts w:ascii="Times New Roman" w:hAnsi="Times New Roman" w:cs="Times New Roman"/>
        </w:rPr>
        <w:t>.</w:t>
      </w:r>
    </w:p>
    <w:p w14:paraId="3D752521" w14:textId="77777777" w:rsidR="00F06074" w:rsidRDefault="00F06074" w:rsidP="00F06074">
      <w:pPr>
        <w:rPr>
          <w:rFonts w:ascii="Times New Roman" w:hAnsi="Times New Roman" w:cs="Times New Roman"/>
        </w:rPr>
      </w:pPr>
    </w:p>
    <w:p w14:paraId="348DD22C" w14:textId="77777777" w:rsidR="00F06074" w:rsidRPr="00F06074" w:rsidRDefault="00F06074" w:rsidP="00F06074">
      <w:pPr>
        <w:rPr>
          <w:rFonts w:ascii="Times New Roman" w:hAnsi="Times New Roman" w:cs="Times New Roman"/>
        </w:rPr>
      </w:pPr>
    </w:p>
    <w:p w14:paraId="7525B3F8" w14:textId="77777777" w:rsidR="00F06074" w:rsidRPr="00314CBB" w:rsidRDefault="00F06074" w:rsidP="00F06074">
      <w:pPr>
        <w:pStyle w:val="ListParagraph"/>
        <w:ind w:left="1440"/>
        <w:rPr>
          <w:rFonts w:ascii="Times New Roman" w:hAnsi="Times New Roman" w:cs="Times New Roman"/>
        </w:rPr>
      </w:pPr>
    </w:p>
    <w:p w14:paraId="69E631C3" w14:textId="18F9F86E" w:rsidR="00815971" w:rsidRPr="0009028A" w:rsidRDefault="00815971" w:rsidP="00815971">
      <w:pPr>
        <w:rPr>
          <w:rFonts w:ascii="Times New Roman" w:hAnsi="Times New Roman" w:cs="Times New Roman"/>
          <w:b/>
        </w:rPr>
      </w:pPr>
      <w:r w:rsidRPr="0009028A">
        <w:rPr>
          <w:rFonts w:ascii="Times New Roman" w:hAnsi="Times New Roman" w:cs="Times New Roman"/>
          <w:b/>
        </w:rPr>
        <w:t>’s for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720"/>
        <w:gridCol w:w="2387"/>
        <w:gridCol w:w="1123"/>
        <w:gridCol w:w="1463"/>
        <w:gridCol w:w="1488"/>
        <w:gridCol w:w="1651"/>
        <w:gridCol w:w="1252"/>
      </w:tblGrid>
      <w:tr w:rsidR="00494FF1" w:rsidRPr="0009028A" w14:paraId="650E5BB4" w14:textId="77777777" w:rsidTr="00494FF1">
        <w:trPr>
          <w:trHeight w:val="710"/>
        </w:trPr>
        <w:tc>
          <w:tcPr>
            <w:tcW w:w="755" w:type="pct"/>
            <w:shd w:val="clear" w:color="auto" w:fill="auto"/>
            <w:noWrap/>
            <w:vAlign w:val="bottom"/>
            <w:hideMark/>
          </w:tcPr>
          <w:p w14:paraId="3F0FF2A3" w14:textId="77777777" w:rsidR="00494FF1" w:rsidRPr="0009028A" w:rsidRDefault="00494FF1" w:rsidP="00494FF1">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Strain</w:t>
            </w:r>
          </w:p>
        </w:tc>
        <w:tc>
          <w:tcPr>
            <w:tcW w:w="701" w:type="pct"/>
          </w:tcPr>
          <w:p w14:paraId="61DC2729" w14:textId="77777777" w:rsidR="00494FF1" w:rsidRPr="0009028A" w:rsidRDefault="00494FF1" w:rsidP="00494FF1">
            <w:pPr>
              <w:spacing w:line="360" w:lineRule="auto"/>
              <w:rPr>
                <w:rFonts w:ascii="Times New Roman" w:eastAsia="Times New Roman" w:hAnsi="Times New Roman" w:cs="Times New Roman"/>
                <w:b/>
                <w:color w:val="000000"/>
              </w:rPr>
            </w:pPr>
          </w:p>
          <w:p w14:paraId="55D748D4" w14:textId="77777777" w:rsidR="00494FF1" w:rsidRPr="0009028A" w:rsidRDefault="00494FF1" w:rsidP="00494FF1">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Market</w:t>
            </w:r>
          </w:p>
        </w:tc>
        <w:tc>
          <w:tcPr>
            <w:tcW w:w="968" w:type="pct"/>
            <w:shd w:val="clear" w:color="auto" w:fill="auto"/>
            <w:noWrap/>
            <w:vAlign w:val="bottom"/>
            <w:hideMark/>
          </w:tcPr>
          <w:p w14:paraId="3F11CD4D" w14:textId="35078DCD" w:rsidR="00494FF1" w:rsidRPr="0009028A" w:rsidRDefault="00C11C96" w:rsidP="00494FF1">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Defensive </w:t>
            </w:r>
            <w:r w:rsidR="00494FF1" w:rsidRPr="0009028A">
              <w:rPr>
                <w:rFonts w:ascii="Times New Roman" w:eastAsia="Times New Roman" w:hAnsi="Times New Roman" w:cs="Times New Roman"/>
                <w:b/>
                <w:color w:val="000000"/>
              </w:rPr>
              <w:t>Traits</w:t>
            </w:r>
          </w:p>
        </w:tc>
        <w:tc>
          <w:tcPr>
            <w:tcW w:w="527" w:type="pct"/>
          </w:tcPr>
          <w:p w14:paraId="0AC6EE5E" w14:textId="77777777"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Rel. Mat. </w:t>
            </w:r>
          </w:p>
          <w:p w14:paraId="6AE640E5" w14:textId="0CB3520F"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(Approx)</w:t>
            </w:r>
          </w:p>
        </w:tc>
        <w:tc>
          <w:tcPr>
            <w:tcW w:w="527" w:type="pct"/>
            <w:shd w:val="clear" w:color="auto" w:fill="auto"/>
            <w:noWrap/>
            <w:vAlign w:val="bottom"/>
            <w:hideMark/>
          </w:tcPr>
          <w:p w14:paraId="28FDC61C" w14:textId="13AF2FF3"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FL/PUB/HIL</w:t>
            </w:r>
          </w:p>
        </w:tc>
        <w:tc>
          <w:tcPr>
            <w:tcW w:w="627" w:type="pct"/>
          </w:tcPr>
          <w:p w14:paraId="321249D1" w14:textId="77777777"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Seed Size </w:t>
            </w:r>
          </w:p>
          <w:p w14:paraId="3B052751" w14:textId="0C72FAF5"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(g/100 seeds)</w:t>
            </w:r>
          </w:p>
        </w:tc>
        <w:tc>
          <w:tcPr>
            <w:tcW w:w="447" w:type="pct"/>
          </w:tcPr>
          <w:p w14:paraId="57D0389B" w14:textId="190DEB20"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Protein</w:t>
            </w:r>
            <w:r w:rsidR="00C11C96" w:rsidRPr="0009028A">
              <w:rPr>
                <w:rFonts w:ascii="Times New Roman" w:eastAsia="Times New Roman" w:hAnsi="Times New Roman" w:cs="Times New Roman"/>
                <w:b/>
                <w:color w:val="000000"/>
              </w:rPr>
              <w:t>@0%M</w:t>
            </w:r>
          </w:p>
          <w:p w14:paraId="240B0E05" w14:textId="093D6A9E" w:rsidR="00494FF1" w:rsidRPr="0009028A" w:rsidRDefault="00C11C96"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w:t>
            </w:r>
            <w:r w:rsidR="00494FF1" w:rsidRPr="0009028A">
              <w:rPr>
                <w:rFonts w:ascii="Times New Roman" w:eastAsia="Times New Roman" w:hAnsi="Times New Roman" w:cs="Times New Roman"/>
                <w:b/>
                <w:color w:val="000000"/>
              </w:rPr>
              <w:t>)</w:t>
            </w:r>
          </w:p>
        </w:tc>
        <w:tc>
          <w:tcPr>
            <w:tcW w:w="447" w:type="pct"/>
          </w:tcPr>
          <w:p w14:paraId="22D88583" w14:textId="6B8A8E6F"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Oil</w:t>
            </w:r>
            <w:r w:rsidR="00C11C96" w:rsidRPr="0009028A">
              <w:rPr>
                <w:rFonts w:ascii="Times New Roman" w:eastAsia="Times New Roman" w:hAnsi="Times New Roman" w:cs="Times New Roman"/>
                <w:b/>
                <w:color w:val="000000"/>
              </w:rPr>
              <w:t>@0%M</w:t>
            </w:r>
          </w:p>
          <w:p w14:paraId="192CC7D0" w14:textId="7F019363" w:rsidR="00494FF1" w:rsidRPr="0009028A" w:rsidRDefault="00494FF1" w:rsidP="00494FF1">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w:t>
            </w:r>
          </w:p>
        </w:tc>
      </w:tr>
      <w:tr w:rsidR="00494FF1" w:rsidRPr="0009028A" w14:paraId="4DF1B0CD" w14:textId="77777777" w:rsidTr="00494FF1">
        <w:trPr>
          <w:trHeight w:val="300"/>
        </w:trPr>
        <w:tc>
          <w:tcPr>
            <w:tcW w:w="755" w:type="pct"/>
            <w:shd w:val="clear" w:color="auto" w:fill="auto"/>
            <w:noWrap/>
          </w:tcPr>
          <w:p w14:paraId="72E0F0EA" w14:textId="53974982"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hAnsi="Times New Roman" w:cs="Times New Roman"/>
              </w:rPr>
              <w:t>M15-105140</w:t>
            </w:r>
          </w:p>
        </w:tc>
        <w:tc>
          <w:tcPr>
            <w:tcW w:w="701" w:type="pct"/>
          </w:tcPr>
          <w:p w14:paraId="3A8729C2" w14:textId="2139C4AA" w:rsidR="00494FF1" w:rsidRPr="0009028A" w:rsidDel="00276CFC"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General Purpose</w:t>
            </w:r>
          </w:p>
        </w:tc>
        <w:tc>
          <w:tcPr>
            <w:tcW w:w="968" w:type="pct"/>
            <w:shd w:val="clear" w:color="auto" w:fill="auto"/>
            <w:noWrap/>
          </w:tcPr>
          <w:p w14:paraId="74989AB7" w14:textId="77777777"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aphid (</w:t>
            </w:r>
            <w:r w:rsidRPr="0009028A">
              <w:rPr>
                <w:rFonts w:ascii="Times New Roman" w:eastAsia="Times New Roman" w:hAnsi="Times New Roman" w:cs="Times New Roman"/>
                <w:i/>
                <w:iCs/>
                <w:color w:val="000000"/>
              </w:rPr>
              <w:t>Rag1</w:t>
            </w:r>
            <w:r w:rsidRPr="0009028A">
              <w:rPr>
                <w:rFonts w:ascii="Times New Roman" w:eastAsia="Times New Roman" w:hAnsi="Times New Roman" w:cs="Times New Roman"/>
                <w:color w:val="000000"/>
              </w:rPr>
              <w:t>+</w:t>
            </w:r>
            <w:r w:rsidRPr="0009028A">
              <w:rPr>
                <w:rFonts w:ascii="Times New Roman" w:eastAsia="Times New Roman" w:hAnsi="Times New Roman" w:cs="Times New Roman"/>
                <w:i/>
                <w:iCs/>
                <w:color w:val="000000"/>
              </w:rPr>
              <w:t>Rag2</w:t>
            </w:r>
            <w:r w:rsidRPr="0009028A">
              <w:rPr>
                <w:rFonts w:ascii="Times New Roman" w:eastAsia="Times New Roman" w:hAnsi="Times New Roman" w:cs="Times New Roman"/>
                <w:color w:val="000000"/>
              </w:rPr>
              <w:t>)</w:t>
            </w:r>
          </w:p>
          <w:p w14:paraId="6D9DCAB3" w14:textId="77777777"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p w14:paraId="6E59CEEA" w14:textId="74D44487"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Phyto (Rps1c +3a)</w:t>
            </w:r>
          </w:p>
        </w:tc>
        <w:tc>
          <w:tcPr>
            <w:tcW w:w="527" w:type="pct"/>
          </w:tcPr>
          <w:p w14:paraId="2BAB74D7" w14:textId="565FCEFB"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0.5</w:t>
            </w:r>
          </w:p>
        </w:tc>
        <w:tc>
          <w:tcPr>
            <w:tcW w:w="527" w:type="pct"/>
            <w:shd w:val="clear" w:color="auto" w:fill="auto"/>
            <w:noWrap/>
          </w:tcPr>
          <w:p w14:paraId="0663E63D" w14:textId="2057BBC1"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P-T-R</w:t>
            </w:r>
          </w:p>
        </w:tc>
        <w:tc>
          <w:tcPr>
            <w:tcW w:w="627" w:type="pct"/>
          </w:tcPr>
          <w:p w14:paraId="4184761F" w14:textId="340BF178"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16.9</w:t>
            </w:r>
          </w:p>
        </w:tc>
        <w:tc>
          <w:tcPr>
            <w:tcW w:w="447" w:type="pct"/>
          </w:tcPr>
          <w:p w14:paraId="57C00085" w14:textId="7A802FFA"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39.7</w:t>
            </w:r>
          </w:p>
        </w:tc>
        <w:tc>
          <w:tcPr>
            <w:tcW w:w="447" w:type="pct"/>
          </w:tcPr>
          <w:p w14:paraId="4C9B2BBB" w14:textId="22BD8322"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20.4</w:t>
            </w:r>
          </w:p>
        </w:tc>
      </w:tr>
      <w:tr w:rsidR="00494FF1" w:rsidRPr="0009028A" w14:paraId="6A87DFBF" w14:textId="77777777" w:rsidTr="00494FF1">
        <w:trPr>
          <w:trHeight w:val="300"/>
        </w:trPr>
        <w:tc>
          <w:tcPr>
            <w:tcW w:w="755" w:type="pct"/>
            <w:shd w:val="clear" w:color="auto" w:fill="auto"/>
            <w:noWrap/>
          </w:tcPr>
          <w:p w14:paraId="4C187C64" w14:textId="0CAF0920"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hAnsi="Times New Roman" w:cs="Times New Roman"/>
              </w:rPr>
              <w:t>M13-257047</w:t>
            </w:r>
          </w:p>
        </w:tc>
        <w:tc>
          <w:tcPr>
            <w:tcW w:w="701" w:type="pct"/>
          </w:tcPr>
          <w:p w14:paraId="6268F2F3" w14:textId="19F11DB2"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Soymilk/General Purpose</w:t>
            </w:r>
          </w:p>
        </w:tc>
        <w:tc>
          <w:tcPr>
            <w:tcW w:w="968" w:type="pct"/>
            <w:shd w:val="clear" w:color="auto" w:fill="auto"/>
            <w:noWrap/>
          </w:tcPr>
          <w:p w14:paraId="6F3D4052" w14:textId="2A55B404"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tc>
        <w:tc>
          <w:tcPr>
            <w:tcW w:w="527" w:type="pct"/>
          </w:tcPr>
          <w:p w14:paraId="1139660D" w14:textId="3494629A"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0.5</w:t>
            </w:r>
          </w:p>
        </w:tc>
        <w:tc>
          <w:tcPr>
            <w:tcW w:w="527" w:type="pct"/>
            <w:shd w:val="clear" w:color="auto" w:fill="auto"/>
            <w:noWrap/>
          </w:tcPr>
          <w:p w14:paraId="1BD98726" w14:textId="59312178"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P-G-Y</w:t>
            </w:r>
          </w:p>
        </w:tc>
        <w:tc>
          <w:tcPr>
            <w:tcW w:w="627" w:type="pct"/>
          </w:tcPr>
          <w:p w14:paraId="03226BF0" w14:textId="7AA03B83"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17.8</w:t>
            </w:r>
          </w:p>
        </w:tc>
        <w:tc>
          <w:tcPr>
            <w:tcW w:w="447" w:type="pct"/>
          </w:tcPr>
          <w:p w14:paraId="78B3807A" w14:textId="5B5C65D3"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40.4</w:t>
            </w:r>
          </w:p>
        </w:tc>
        <w:tc>
          <w:tcPr>
            <w:tcW w:w="447" w:type="pct"/>
          </w:tcPr>
          <w:p w14:paraId="545DBBD7" w14:textId="02BB2B85"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21.1</w:t>
            </w:r>
          </w:p>
        </w:tc>
      </w:tr>
      <w:tr w:rsidR="00494FF1" w:rsidRPr="0009028A" w14:paraId="736B1E35" w14:textId="77777777" w:rsidTr="00494FF1">
        <w:trPr>
          <w:trHeight w:val="300"/>
        </w:trPr>
        <w:tc>
          <w:tcPr>
            <w:tcW w:w="755" w:type="pct"/>
            <w:shd w:val="clear" w:color="auto" w:fill="auto"/>
            <w:noWrap/>
          </w:tcPr>
          <w:p w14:paraId="56445D60" w14:textId="77777777" w:rsidR="00494FF1" w:rsidRPr="0009028A" w:rsidRDefault="00494FF1" w:rsidP="002C758C">
            <w:pPr>
              <w:spacing w:line="360" w:lineRule="auto"/>
              <w:rPr>
                <w:rFonts w:ascii="Times New Roman" w:eastAsia="Times New Roman" w:hAnsi="Times New Roman" w:cs="Times New Roman"/>
                <w:color w:val="000000"/>
              </w:rPr>
            </w:pPr>
            <w:r w:rsidRPr="0009028A">
              <w:rPr>
                <w:rFonts w:ascii="Times New Roman" w:hAnsi="Times New Roman" w:cs="Times New Roman"/>
              </w:rPr>
              <w:t>M14-151094</w:t>
            </w:r>
          </w:p>
        </w:tc>
        <w:tc>
          <w:tcPr>
            <w:tcW w:w="701" w:type="pct"/>
          </w:tcPr>
          <w:p w14:paraId="17BF1BF8" w14:textId="77777777" w:rsidR="00494FF1" w:rsidRPr="0009028A" w:rsidDel="00276CFC" w:rsidRDefault="00494FF1" w:rsidP="002C758C">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General Purpose</w:t>
            </w:r>
          </w:p>
        </w:tc>
        <w:tc>
          <w:tcPr>
            <w:tcW w:w="968" w:type="pct"/>
            <w:shd w:val="clear" w:color="auto" w:fill="auto"/>
            <w:noWrap/>
          </w:tcPr>
          <w:p w14:paraId="19A0C8BF" w14:textId="77777777" w:rsidR="00494FF1" w:rsidRPr="0009028A" w:rsidRDefault="00494FF1" w:rsidP="002C758C">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aphid (</w:t>
            </w:r>
            <w:r w:rsidRPr="0009028A">
              <w:rPr>
                <w:rFonts w:ascii="Times New Roman" w:eastAsia="Times New Roman" w:hAnsi="Times New Roman" w:cs="Times New Roman"/>
                <w:i/>
                <w:iCs/>
                <w:color w:val="000000"/>
              </w:rPr>
              <w:t>Rag2</w:t>
            </w:r>
            <w:r w:rsidRPr="0009028A">
              <w:rPr>
                <w:rFonts w:ascii="Times New Roman" w:eastAsia="Times New Roman" w:hAnsi="Times New Roman" w:cs="Times New Roman"/>
                <w:color w:val="000000"/>
              </w:rPr>
              <w:t>)</w:t>
            </w:r>
          </w:p>
          <w:p w14:paraId="4841FE16" w14:textId="77777777" w:rsidR="00494FF1" w:rsidRPr="0009028A" w:rsidRDefault="00494FF1" w:rsidP="002C758C">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tc>
        <w:tc>
          <w:tcPr>
            <w:tcW w:w="527" w:type="pct"/>
          </w:tcPr>
          <w:p w14:paraId="26BD5C66" w14:textId="77777777" w:rsidR="00494FF1" w:rsidRPr="0009028A" w:rsidRDefault="00494FF1" w:rsidP="002C758C">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1.8</w:t>
            </w:r>
          </w:p>
        </w:tc>
        <w:tc>
          <w:tcPr>
            <w:tcW w:w="527" w:type="pct"/>
            <w:shd w:val="clear" w:color="auto" w:fill="auto"/>
            <w:noWrap/>
          </w:tcPr>
          <w:p w14:paraId="498E76B1" w14:textId="77777777" w:rsidR="00494FF1" w:rsidRPr="0009028A" w:rsidRDefault="00494FF1" w:rsidP="002C758C">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P-T-R</w:t>
            </w:r>
          </w:p>
        </w:tc>
        <w:tc>
          <w:tcPr>
            <w:tcW w:w="627" w:type="pct"/>
          </w:tcPr>
          <w:p w14:paraId="796C42A2" w14:textId="77777777" w:rsidR="00494FF1" w:rsidRPr="0009028A" w:rsidRDefault="00494FF1" w:rsidP="002C758C">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17.1</w:t>
            </w:r>
          </w:p>
        </w:tc>
        <w:tc>
          <w:tcPr>
            <w:tcW w:w="447" w:type="pct"/>
          </w:tcPr>
          <w:p w14:paraId="494534FD" w14:textId="618134F4" w:rsidR="00494FF1" w:rsidRPr="0009028A" w:rsidRDefault="00494FF1" w:rsidP="002C758C">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40.8</w:t>
            </w:r>
          </w:p>
        </w:tc>
        <w:tc>
          <w:tcPr>
            <w:tcW w:w="447" w:type="pct"/>
          </w:tcPr>
          <w:p w14:paraId="7F0EBCBA" w14:textId="34D951DB" w:rsidR="00494FF1" w:rsidRPr="0009028A" w:rsidRDefault="00494FF1" w:rsidP="002C758C">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21.9</w:t>
            </w:r>
          </w:p>
        </w:tc>
      </w:tr>
      <w:tr w:rsidR="00494FF1" w:rsidRPr="0009028A" w14:paraId="255ABDC6" w14:textId="77777777" w:rsidTr="00494FF1">
        <w:trPr>
          <w:trHeight w:val="300"/>
        </w:trPr>
        <w:tc>
          <w:tcPr>
            <w:tcW w:w="755" w:type="pct"/>
            <w:shd w:val="clear" w:color="auto" w:fill="auto"/>
            <w:noWrap/>
          </w:tcPr>
          <w:p w14:paraId="799F983F" w14:textId="71AED037"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hAnsi="Times New Roman" w:cs="Times New Roman"/>
              </w:rPr>
              <w:t>M05-363022HO-6</w:t>
            </w:r>
          </w:p>
        </w:tc>
        <w:tc>
          <w:tcPr>
            <w:tcW w:w="701" w:type="pct"/>
          </w:tcPr>
          <w:p w14:paraId="7AA09E5F" w14:textId="089BC261" w:rsidR="00494FF1" w:rsidRPr="0009028A" w:rsidRDefault="00494FF1" w:rsidP="00494FF1">
            <w:pPr>
              <w:spacing w:line="360" w:lineRule="auto"/>
              <w:rPr>
                <w:rFonts w:ascii="Times New Roman" w:hAnsi="Times New Roman" w:cs="Times New Roman"/>
              </w:rPr>
            </w:pPr>
            <w:r w:rsidRPr="0009028A">
              <w:rPr>
                <w:rFonts w:ascii="Times New Roman" w:hAnsi="Times New Roman" w:cs="Times New Roman"/>
              </w:rPr>
              <w:t>High Oleic (&gt;82%)</w:t>
            </w:r>
          </w:p>
        </w:tc>
        <w:tc>
          <w:tcPr>
            <w:tcW w:w="968" w:type="pct"/>
            <w:shd w:val="clear" w:color="auto" w:fill="auto"/>
            <w:noWrap/>
          </w:tcPr>
          <w:p w14:paraId="7EE89B84" w14:textId="696BBDFD" w:rsidR="00494FF1" w:rsidRPr="0009028A" w:rsidRDefault="00494FF1" w:rsidP="00494FF1">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(PI88788)</w:t>
            </w:r>
          </w:p>
        </w:tc>
        <w:tc>
          <w:tcPr>
            <w:tcW w:w="527" w:type="pct"/>
          </w:tcPr>
          <w:p w14:paraId="1ECB3EC9" w14:textId="3B978B9B"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1.9</w:t>
            </w:r>
          </w:p>
        </w:tc>
        <w:tc>
          <w:tcPr>
            <w:tcW w:w="527" w:type="pct"/>
            <w:shd w:val="clear" w:color="auto" w:fill="auto"/>
            <w:noWrap/>
          </w:tcPr>
          <w:p w14:paraId="3CA324A5" w14:textId="780399C8"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P-G-F</w:t>
            </w:r>
          </w:p>
        </w:tc>
        <w:tc>
          <w:tcPr>
            <w:tcW w:w="627" w:type="pct"/>
          </w:tcPr>
          <w:p w14:paraId="59C19400" w14:textId="1DB37440"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16.9</w:t>
            </w:r>
          </w:p>
        </w:tc>
        <w:tc>
          <w:tcPr>
            <w:tcW w:w="447" w:type="pct"/>
          </w:tcPr>
          <w:p w14:paraId="63DA1738" w14:textId="1026078B"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38.0</w:t>
            </w:r>
          </w:p>
        </w:tc>
        <w:tc>
          <w:tcPr>
            <w:tcW w:w="447" w:type="pct"/>
          </w:tcPr>
          <w:p w14:paraId="23E1F160" w14:textId="1DFC0FD4" w:rsidR="00494FF1" w:rsidRPr="0009028A" w:rsidRDefault="00494FF1" w:rsidP="00494FF1">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21.7</w:t>
            </w:r>
          </w:p>
        </w:tc>
      </w:tr>
    </w:tbl>
    <w:p w14:paraId="1E331411" w14:textId="267FE85C" w:rsidR="00815971" w:rsidRPr="0009028A" w:rsidRDefault="00815971" w:rsidP="00FC48C3">
      <w:pPr>
        <w:spacing w:line="360" w:lineRule="auto"/>
        <w:rPr>
          <w:rFonts w:ascii="Times New Roman" w:hAnsi="Times New Roman" w:cs="Times New Roman"/>
        </w:rPr>
      </w:pPr>
      <w:r w:rsidRPr="0009028A">
        <w:rPr>
          <w:rFonts w:ascii="Times New Roman" w:hAnsi="Times New Roman" w:cs="Times New Roman"/>
        </w:rPr>
        <w:t>Flower:  W = White, P = Purple; Pubescence:  G = Grey, T = Tawny, Lt = Light Tawny; Hilum:  Y = yellow, L = Black, R = Brown, I= Imperfect Black, F = Buf</w:t>
      </w:r>
      <w:r w:rsidR="00FC48C3" w:rsidRPr="0009028A">
        <w:rPr>
          <w:rFonts w:ascii="Times New Roman" w:hAnsi="Times New Roman" w:cs="Times New Roman"/>
        </w:rPr>
        <w:t>f</w:t>
      </w:r>
    </w:p>
    <w:sectPr w:rsidR="00815971" w:rsidRPr="0009028A" w:rsidSect="00FC48C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26CD"/>
    <w:multiLevelType w:val="hybridMultilevel"/>
    <w:tmpl w:val="B44AEC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20053E"/>
    <w:multiLevelType w:val="hybridMultilevel"/>
    <w:tmpl w:val="3DEA9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6DF63B9"/>
    <w:multiLevelType w:val="hybridMultilevel"/>
    <w:tmpl w:val="B44AE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320889">
    <w:abstractNumId w:val="2"/>
  </w:num>
  <w:num w:numId="2" w16cid:durableId="1079786504">
    <w:abstractNumId w:val="0"/>
  </w:num>
  <w:num w:numId="3" w16cid:durableId="208209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5C"/>
    <w:rsid w:val="000406D8"/>
    <w:rsid w:val="000454CD"/>
    <w:rsid w:val="00066897"/>
    <w:rsid w:val="0009028A"/>
    <w:rsid w:val="003612F9"/>
    <w:rsid w:val="00373459"/>
    <w:rsid w:val="00387082"/>
    <w:rsid w:val="00494FF1"/>
    <w:rsid w:val="00714B06"/>
    <w:rsid w:val="007270A2"/>
    <w:rsid w:val="00815971"/>
    <w:rsid w:val="008D37FC"/>
    <w:rsid w:val="00A45C46"/>
    <w:rsid w:val="00AD325C"/>
    <w:rsid w:val="00AF3C5F"/>
    <w:rsid w:val="00B27020"/>
    <w:rsid w:val="00B27FDE"/>
    <w:rsid w:val="00BF54E6"/>
    <w:rsid w:val="00C11C96"/>
    <w:rsid w:val="00D402D1"/>
    <w:rsid w:val="00D72439"/>
    <w:rsid w:val="00DE28E4"/>
    <w:rsid w:val="00F06074"/>
    <w:rsid w:val="00FB664B"/>
    <w:rsid w:val="00FC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9CCB"/>
  <w15:chartTrackingRefBased/>
  <w15:docId w15:val="{A16A3820-7B3B-48FC-AC60-5B194631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4E6"/>
    <w:pPr>
      <w:ind w:left="720"/>
      <w:contextualSpacing/>
    </w:pPr>
  </w:style>
  <w:style w:type="character" w:styleId="Hyperlink">
    <w:name w:val="Hyperlink"/>
    <w:basedOn w:val="DefaultParagraphFont"/>
    <w:uiPriority w:val="99"/>
    <w:unhideWhenUsed/>
    <w:rsid w:val="00815971"/>
    <w:rPr>
      <w:color w:val="0000FF"/>
      <w:u w:val="single"/>
    </w:rPr>
  </w:style>
  <w:style w:type="character" w:styleId="FollowedHyperlink">
    <w:name w:val="FollowedHyperlink"/>
    <w:basedOn w:val="DefaultParagraphFont"/>
    <w:uiPriority w:val="99"/>
    <w:semiHidden/>
    <w:unhideWhenUsed/>
    <w:rsid w:val="00815971"/>
    <w:rPr>
      <w:color w:val="954F72" w:themeColor="followedHyperlink"/>
      <w:u w:val="single"/>
    </w:rPr>
  </w:style>
  <w:style w:type="character" w:styleId="UnresolvedMention">
    <w:name w:val="Unresolved Mention"/>
    <w:basedOn w:val="DefaultParagraphFont"/>
    <w:uiPriority w:val="99"/>
    <w:semiHidden/>
    <w:unhideWhenUsed/>
    <w:rsid w:val="00815971"/>
    <w:rPr>
      <w:color w:val="605E5C"/>
      <w:shd w:val="clear" w:color="auto" w:fill="E1DFDD"/>
    </w:rPr>
  </w:style>
  <w:style w:type="character" w:styleId="CommentReference">
    <w:name w:val="annotation reference"/>
    <w:basedOn w:val="DefaultParagraphFont"/>
    <w:uiPriority w:val="99"/>
    <w:semiHidden/>
    <w:unhideWhenUsed/>
    <w:rsid w:val="003612F9"/>
    <w:rPr>
      <w:sz w:val="16"/>
      <w:szCs w:val="16"/>
    </w:rPr>
  </w:style>
  <w:style w:type="paragraph" w:styleId="CommentText">
    <w:name w:val="annotation text"/>
    <w:basedOn w:val="Normal"/>
    <w:link w:val="CommentTextChar"/>
    <w:uiPriority w:val="99"/>
    <w:unhideWhenUsed/>
    <w:rsid w:val="003612F9"/>
    <w:pPr>
      <w:spacing w:line="240" w:lineRule="auto"/>
    </w:pPr>
    <w:rPr>
      <w:sz w:val="20"/>
      <w:szCs w:val="20"/>
    </w:rPr>
  </w:style>
  <w:style w:type="character" w:customStyle="1" w:styleId="CommentTextChar">
    <w:name w:val="Comment Text Char"/>
    <w:basedOn w:val="DefaultParagraphFont"/>
    <w:link w:val="CommentText"/>
    <w:uiPriority w:val="99"/>
    <w:rsid w:val="003612F9"/>
    <w:rPr>
      <w:sz w:val="20"/>
      <w:szCs w:val="20"/>
    </w:rPr>
  </w:style>
  <w:style w:type="paragraph" w:styleId="CommentSubject">
    <w:name w:val="annotation subject"/>
    <w:basedOn w:val="CommentText"/>
    <w:next w:val="CommentText"/>
    <w:link w:val="CommentSubjectChar"/>
    <w:uiPriority w:val="99"/>
    <w:semiHidden/>
    <w:unhideWhenUsed/>
    <w:rsid w:val="003612F9"/>
    <w:rPr>
      <w:b/>
      <w:bCs/>
    </w:rPr>
  </w:style>
  <w:style w:type="character" w:customStyle="1" w:styleId="CommentSubjectChar">
    <w:name w:val="Comment Subject Char"/>
    <w:basedOn w:val="CommentTextChar"/>
    <w:link w:val="CommentSubject"/>
    <w:uiPriority w:val="99"/>
    <w:semiHidden/>
    <w:rsid w:val="003612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rietytrials.umn.edu/soybean" TargetMode="External"/><Relationship Id="rId5" Type="http://schemas.openxmlformats.org/officeDocument/2006/relationships/hyperlink" Target="https://sites.google.com/umn.edu/soybeanbreeding/available-germplas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Siddhi J Bhusal</dc:creator>
  <cp:keywords/>
  <dc:description/>
  <cp:lastModifiedBy>Aaron J Lorenz</cp:lastModifiedBy>
  <cp:revision>3</cp:revision>
  <dcterms:created xsi:type="dcterms:W3CDTF">2025-06-06T22:21:00Z</dcterms:created>
  <dcterms:modified xsi:type="dcterms:W3CDTF">2025-06-06T22:33:00Z</dcterms:modified>
</cp:coreProperties>
</file>