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F6208B" w14:textId="77777777" w:rsidR="008678A0" w:rsidRPr="008678A0" w:rsidRDefault="008678A0" w:rsidP="00691716">
      <w:pPr>
        <w:widowControl w:val="0"/>
        <w:spacing w:after="0"/>
        <w:jc w:val="center"/>
        <w:rPr>
          <w:rFonts w:ascii="Times New Roman" w:hAnsi="Times New Roman"/>
          <w:b/>
          <w:sz w:val="22"/>
          <w:szCs w:val="22"/>
        </w:rPr>
      </w:pPr>
      <w:r w:rsidRPr="008678A0">
        <w:rPr>
          <w:rFonts w:ascii="Times New Roman" w:hAnsi="Times New Roman"/>
          <w:sz w:val="22"/>
          <w:szCs w:val="22"/>
        </w:rPr>
        <w:fldChar w:fldCharType="begin"/>
      </w:r>
      <w:r w:rsidRPr="008678A0">
        <w:rPr>
          <w:rFonts w:ascii="Times New Roman" w:hAnsi="Times New Roman"/>
          <w:sz w:val="22"/>
          <w:szCs w:val="22"/>
        </w:rPr>
        <w:instrText xml:space="preserve"> SEQ CHAPTER \h \r 1</w:instrText>
      </w:r>
      <w:r w:rsidRPr="008678A0">
        <w:rPr>
          <w:rFonts w:ascii="Times New Roman" w:hAnsi="Times New Roman"/>
          <w:sz w:val="22"/>
          <w:szCs w:val="22"/>
        </w:rPr>
        <w:fldChar w:fldCharType="end"/>
      </w:r>
      <w:r w:rsidRPr="008678A0">
        <w:rPr>
          <w:rFonts w:ascii="Times New Roman" w:hAnsi="Times New Roman"/>
          <w:b/>
          <w:sz w:val="22"/>
          <w:szCs w:val="22"/>
        </w:rPr>
        <w:t>REQUEST FOR FUNDING OF RESEARCH</w:t>
      </w:r>
    </w:p>
    <w:p w14:paraId="144B23B4" w14:textId="77777777" w:rsidR="008678A0" w:rsidRPr="008678A0" w:rsidRDefault="008678A0" w:rsidP="00691716">
      <w:pPr>
        <w:widowControl w:val="0"/>
        <w:spacing w:after="0"/>
        <w:jc w:val="center"/>
        <w:rPr>
          <w:rFonts w:ascii="Times New Roman" w:hAnsi="Times New Roman"/>
          <w:b/>
          <w:sz w:val="22"/>
          <w:szCs w:val="22"/>
        </w:rPr>
      </w:pPr>
      <w:r w:rsidRPr="008678A0">
        <w:rPr>
          <w:rFonts w:ascii="Times New Roman" w:hAnsi="Times New Roman"/>
          <w:b/>
          <w:sz w:val="22"/>
          <w:szCs w:val="22"/>
        </w:rPr>
        <w:t>201</w:t>
      </w:r>
      <w:r w:rsidR="00B060E6">
        <w:rPr>
          <w:rFonts w:ascii="Times New Roman" w:hAnsi="Times New Roman"/>
          <w:b/>
          <w:sz w:val="22"/>
          <w:szCs w:val="22"/>
        </w:rPr>
        <w:t>9-2020</w:t>
      </w:r>
      <w:r w:rsidRPr="008678A0">
        <w:rPr>
          <w:rFonts w:ascii="Times New Roman" w:hAnsi="Times New Roman"/>
          <w:b/>
          <w:sz w:val="22"/>
          <w:szCs w:val="22"/>
        </w:rPr>
        <w:t xml:space="preserve"> FUNDING CYCLE</w:t>
      </w:r>
    </w:p>
    <w:p w14:paraId="21A57481" w14:textId="77777777" w:rsidR="008678A0" w:rsidRPr="008678A0" w:rsidRDefault="008678A0" w:rsidP="00691716">
      <w:pPr>
        <w:widowControl w:val="0"/>
        <w:spacing w:after="0"/>
        <w:rPr>
          <w:rFonts w:ascii="Times New Roman" w:hAnsi="Times New Roman"/>
          <w:sz w:val="22"/>
          <w:szCs w:val="22"/>
        </w:rPr>
      </w:pPr>
    </w:p>
    <w:p w14:paraId="6373309C" w14:textId="6EAA2A90" w:rsidR="008678A0" w:rsidRPr="008678A0" w:rsidRDefault="008678A0" w:rsidP="00B17A53">
      <w:pPr>
        <w:widowControl w:val="0"/>
        <w:spacing w:after="0"/>
        <w:ind w:left="1440" w:hanging="1440"/>
        <w:rPr>
          <w:rFonts w:ascii="Times New Roman" w:hAnsi="Times New Roman"/>
          <w:sz w:val="22"/>
          <w:szCs w:val="22"/>
        </w:rPr>
      </w:pPr>
      <w:r w:rsidRPr="008678A0">
        <w:rPr>
          <w:rFonts w:ascii="Times New Roman" w:hAnsi="Times New Roman"/>
          <w:b/>
          <w:sz w:val="22"/>
          <w:szCs w:val="22"/>
        </w:rPr>
        <w:t>TITLE:</w:t>
      </w:r>
      <w:r w:rsidR="00B17A53">
        <w:rPr>
          <w:rFonts w:ascii="Times New Roman" w:hAnsi="Times New Roman"/>
          <w:b/>
          <w:sz w:val="22"/>
          <w:szCs w:val="22"/>
        </w:rPr>
        <w:tab/>
      </w:r>
      <w:r w:rsidR="00C234D8" w:rsidRPr="00C234D8">
        <w:rPr>
          <w:rFonts w:ascii="Times New Roman" w:hAnsi="Times New Roman"/>
          <w:b/>
          <w:sz w:val="22"/>
          <w:szCs w:val="22"/>
        </w:rPr>
        <w:t>Screening soybean germplasm and breeding soybeans for flood tolerance</w:t>
      </w:r>
    </w:p>
    <w:p w14:paraId="551CAFE8" w14:textId="77777777" w:rsidR="008678A0" w:rsidRPr="008678A0" w:rsidRDefault="008678A0" w:rsidP="00691716">
      <w:pPr>
        <w:widowControl w:val="0"/>
        <w:spacing w:after="0"/>
        <w:rPr>
          <w:rFonts w:ascii="Times New Roman" w:hAnsi="Times New Roman"/>
          <w:sz w:val="22"/>
          <w:szCs w:val="22"/>
        </w:rPr>
      </w:pPr>
    </w:p>
    <w:p w14:paraId="48952BF3" w14:textId="77777777" w:rsidR="0008657E" w:rsidRDefault="008678A0" w:rsidP="00691716">
      <w:pPr>
        <w:widowControl w:val="0"/>
        <w:spacing w:after="0"/>
        <w:rPr>
          <w:rFonts w:ascii="Times New Roman" w:hAnsi="Times New Roman"/>
          <w:b/>
          <w:sz w:val="22"/>
          <w:szCs w:val="22"/>
        </w:rPr>
      </w:pPr>
      <w:r w:rsidRPr="008678A0">
        <w:rPr>
          <w:rFonts w:ascii="Times New Roman" w:hAnsi="Times New Roman"/>
          <w:b/>
          <w:sz w:val="22"/>
          <w:szCs w:val="22"/>
        </w:rPr>
        <w:t>INVESTIGATORS:</w:t>
      </w:r>
    </w:p>
    <w:p w14:paraId="1DC3ECDC" w14:textId="77777777" w:rsidR="001E52F7" w:rsidRDefault="001E52F7" w:rsidP="00691716">
      <w:pPr>
        <w:widowControl w:val="0"/>
        <w:spacing w:after="0"/>
        <w:rPr>
          <w:rFonts w:ascii="Times New Roman" w:hAnsi="Times New Roman"/>
          <w:b/>
          <w:sz w:val="22"/>
          <w:szCs w:val="22"/>
        </w:rPr>
      </w:pPr>
    </w:p>
    <w:tbl>
      <w:tblPr>
        <w:tblStyle w:val="TableGrid"/>
        <w:tblW w:w="0" w:type="auto"/>
        <w:tblLook w:val="04A0" w:firstRow="1" w:lastRow="0" w:firstColumn="1" w:lastColumn="0" w:noHBand="0" w:noVBand="1"/>
      </w:tblPr>
      <w:tblGrid>
        <w:gridCol w:w="4963"/>
        <w:gridCol w:w="4963"/>
      </w:tblGrid>
      <w:tr w:rsidR="0008657E" w14:paraId="6B957D2A" w14:textId="77777777" w:rsidTr="0008657E">
        <w:tc>
          <w:tcPr>
            <w:tcW w:w="4963" w:type="dxa"/>
          </w:tcPr>
          <w:p w14:paraId="5C72CB37" w14:textId="77777777" w:rsidR="0008657E" w:rsidRDefault="0008657E" w:rsidP="0008657E">
            <w:pPr>
              <w:widowControl w:val="0"/>
              <w:spacing w:after="0"/>
              <w:rPr>
                <w:rFonts w:ascii="Times New Roman" w:hAnsi="Times New Roman"/>
                <w:sz w:val="22"/>
                <w:szCs w:val="22"/>
              </w:rPr>
            </w:pPr>
            <w:r>
              <w:rPr>
                <w:rFonts w:ascii="Times New Roman" w:hAnsi="Times New Roman"/>
                <w:sz w:val="22"/>
                <w:szCs w:val="22"/>
              </w:rPr>
              <w:t>Pengyin Chen</w:t>
            </w:r>
          </w:p>
          <w:p w14:paraId="3AEAD58C" w14:textId="77777777" w:rsidR="0008657E" w:rsidRDefault="0008657E" w:rsidP="0008657E">
            <w:pPr>
              <w:widowControl w:val="0"/>
              <w:spacing w:after="0"/>
              <w:rPr>
                <w:rFonts w:ascii="Times New Roman" w:hAnsi="Times New Roman"/>
                <w:sz w:val="22"/>
                <w:szCs w:val="22"/>
              </w:rPr>
            </w:pPr>
            <w:r>
              <w:rPr>
                <w:rFonts w:ascii="Times New Roman" w:hAnsi="Times New Roman"/>
                <w:sz w:val="22"/>
                <w:szCs w:val="22"/>
              </w:rPr>
              <w:t>Professor and Soybean Breeder</w:t>
            </w:r>
          </w:p>
          <w:p w14:paraId="5E0F388B" w14:textId="77777777" w:rsidR="0008657E" w:rsidRDefault="0008657E" w:rsidP="0008657E">
            <w:pPr>
              <w:widowControl w:val="0"/>
              <w:spacing w:after="0"/>
              <w:rPr>
                <w:rFonts w:ascii="Times New Roman" w:hAnsi="Times New Roman"/>
                <w:sz w:val="22"/>
                <w:szCs w:val="22"/>
              </w:rPr>
            </w:pPr>
            <w:r>
              <w:rPr>
                <w:rFonts w:ascii="Times New Roman" w:hAnsi="Times New Roman"/>
                <w:sz w:val="22"/>
                <w:szCs w:val="22"/>
              </w:rPr>
              <w:t>University of Missouri – Delta Center</w:t>
            </w:r>
          </w:p>
          <w:p w14:paraId="08F920CA" w14:textId="77777777" w:rsidR="0008657E" w:rsidRDefault="0008657E" w:rsidP="0008657E">
            <w:pPr>
              <w:widowControl w:val="0"/>
              <w:spacing w:after="0"/>
              <w:rPr>
                <w:rFonts w:ascii="Times New Roman" w:hAnsi="Times New Roman"/>
                <w:sz w:val="22"/>
                <w:szCs w:val="22"/>
              </w:rPr>
            </w:pPr>
            <w:r>
              <w:rPr>
                <w:rFonts w:ascii="Times New Roman" w:hAnsi="Times New Roman"/>
                <w:sz w:val="22"/>
                <w:szCs w:val="22"/>
              </w:rPr>
              <w:t>(573)-379-6958</w:t>
            </w:r>
          </w:p>
          <w:p w14:paraId="586B9543" w14:textId="77777777" w:rsidR="0008657E" w:rsidRDefault="00145AB3" w:rsidP="0008657E">
            <w:pPr>
              <w:widowControl w:val="0"/>
              <w:spacing w:after="0"/>
              <w:rPr>
                <w:rStyle w:val="Hyperlink"/>
                <w:sz w:val="22"/>
                <w:szCs w:val="22"/>
              </w:rPr>
            </w:pPr>
            <w:hyperlink r:id="rId8" w:history="1">
              <w:r w:rsidR="0008657E" w:rsidRPr="00FD2E5B">
                <w:rPr>
                  <w:rStyle w:val="Hyperlink"/>
                  <w:sz w:val="22"/>
                  <w:szCs w:val="22"/>
                </w:rPr>
                <w:t>Chenpe@missouri.edu</w:t>
              </w:r>
            </w:hyperlink>
          </w:p>
          <w:p w14:paraId="324A07CD" w14:textId="77777777" w:rsidR="0008657E" w:rsidRDefault="0008657E" w:rsidP="0008657E">
            <w:pPr>
              <w:widowControl w:val="0"/>
              <w:spacing w:after="0"/>
              <w:rPr>
                <w:rFonts w:ascii="Times New Roman" w:hAnsi="Times New Roman"/>
                <w:sz w:val="22"/>
                <w:szCs w:val="22"/>
              </w:rPr>
            </w:pPr>
          </w:p>
        </w:tc>
        <w:tc>
          <w:tcPr>
            <w:tcW w:w="4963" w:type="dxa"/>
          </w:tcPr>
          <w:p w14:paraId="521DBAD8" w14:textId="77777777" w:rsidR="0008657E" w:rsidRDefault="00C234D8" w:rsidP="0008657E">
            <w:pPr>
              <w:widowControl w:val="0"/>
              <w:spacing w:after="0"/>
              <w:rPr>
                <w:rFonts w:ascii="Times New Roman" w:hAnsi="Times New Roman"/>
                <w:sz w:val="22"/>
                <w:szCs w:val="22"/>
              </w:rPr>
            </w:pPr>
            <w:r>
              <w:rPr>
                <w:rFonts w:ascii="Times New Roman" w:hAnsi="Times New Roman"/>
                <w:sz w:val="22"/>
                <w:szCs w:val="22"/>
              </w:rPr>
              <w:t>Tessie Wilkerson</w:t>
            </w:r>
          </w:p>
          <w:p w14:paraId="01210E82" w14:textId="77777777" w:rsidR="00C234D8" w:rsidRDefault="00C234D8" w:rsidP="0008657E">
            <w:pPr>
              <w:widowControl w:val="0"/>
              <w:spacing w:after="0"/>
              <w:rPr>
                <w:rFonts w:ascii="Times New Roman" w:hAnsi="Times New Roman"/>
                <w:sz w:val="22"/>
                <w:szCs w:val="22"/>
              </w:rPr>
            </w:pPr>
            <w:r>
              <w:rPr>
                <w:rFonts w:ascii="Times New Roman" w:hAnsi="Times New Roman"/>
                <w:sz w:val="22"/>
                <w:szCs w:val="22"/>
              </w:rPr>
              <w:t>Assistant Research Professor</w:t>
            </w:r>
          </w:p>
          <w:p w14:paraId="7C883A9B" w14:textId="77777777" w:rsidR="00C234D8" w:rsidRDefault="00C234D8" w:rsidP="0008657E">
            <w:pPr>
              <w:widowControl w:val="0"/>
              <w:spacing w:after="0"/>
              <w:rPr>
                <w:rFonts w:ascii="Times New Roman" w:hAnsi="Times New Roman"/>
                <w:sz w:val="22"/>
                <w:szCs w:val="22"/>
              </w:rPr>
            </w:pPr>
            <w:r>
              <w:rPr>
                <w:rFonts w:ascii="Times New Roman" w:hAnsi="Times New Roman"/>
                <w:sz w:val="22"/>
                <w:szCs w:val="22"/>
              </w:rPr>
              <w:t xml:space="preserve">Mississippi State University </w:t>
            </w:r>
          </w:p>
          <w:p w14:paraId="16B7679C" w14:textId="77777777" w:rsidR="00C234D8" w:rsidRDefault="00C234D8" w:rsidP="0008657E">
            <w:pPr>
              <w:widowControl w:val="0"/>
              <w:spacing w:after="0"/>
              <w:rPr>
                <w:rFonts w:ascii="Times New Roman" w:hAnsi="Times New Roman"/>
                <w:sz w:val="22"/>
                <w:szCs w:val="22"/>
              </w:rPr>
            </w:pPr>
            <w:r>
              <w:rPr>
                <w:rFonts w:ascii="Times New Roman" w:hAnsi="Times New Roman"/>
                <w:sz w:val="22"/>
                <w:szCs w:val="22"/>
              </w:rPr>
              <w:t>662-820-0549</w:t>
            </w:r>
          </w:p>
          <w:p w14:paraId="06043C99" w14:textId="6C3D8DED" w:rsidR="00C234D8" w:rsidRDefault="00C234D8" w:rsidP="0008657E">
            <w:pPr>
              <w:widowControl w:val="0"/>
              <w:spacing w:after="0"/>
              <w:rPr>
                <w:rFonts w:ascii="Times New Roman" w:hAnsi="Times New Roman"/>
                <w:sz w:val="22"/>
                <w:szCs w:val="22"/>
              </w:rPr>
            </w:pPr>
            <w:r>
              <w:rPr>
                <w:rFonts w:ascii="Times New Roman" w:hAnsi="Times New Roman"/>
                <w:sz w:val="22"/>
                <w:szCs w:val="22"/>
              </w:rPr>
              <w:t>twilkerson@drec.msstate.edu</w:t>
            </w:r>
          </w:p>
        </w:tc>
      </w:tr>
      <w:tr w:rsidR="0008657E" w14:paraId="2CE18AA7" w14:textId="77777777" w:rsidTr="0008657E">
        <w:tc>
          <w:tcPr>
            <w:tcW w:w="4963" w:type="dxa"/>
          </w:tcPr>
          <w:p w14:paraId="65FF2F37" w14:textId="77777777" w:rsidR="0008657E" w:rsidRPr="00106319" w:rsidRDefault="0008657E" w:rsidP="0008657E">
            <w:pPr>
              <w:widowControl w:val="0"/>
              <w:spacing w:after="0"/>
              <w:rPr>
                <w:rFonts w:ascii="Times New Roman" w:hAnsi="Times New Roman"/>
                <w:sz w:val="22"/>
                <w:szCs w:val="22"/>
              </w:rPr>
            </w:pPr>
            <w:r w:rsidRPr="00106319">
              <w:rPr>
                <w:rFonts w:ascii="Times New Roman" w:hAnsi="Times New Roman"/>
                <w:sz w:val="22"/>
                <w:szCs w:val="22"/>
              </w:rPr>
              <w:t>Leandro A. Mozzoni</w:t>
            </w:r>
          </w:p>
          <w:p w14:paraId="09C3505D" w14:textId="77777777" w:rsidR="0008657E" w:rsidRPr="00106319" w:rsidRDefault="0008657E" w:rsidP="0008657E">
            <w:pPr>
              <w:widowControl w:val="0"/>
              <w:spacing w:after="0"/>
              <w:rPr>
                <w:rFonts w:ascii="Times New Roman" w:hAnsi="Times New Roman"/>
                <w:sz w:val="22"/>
                <w:szCs w:val="22"/>
              </w:rPr>
            </w:pPr>
            <w:r w:rsidRPr="00106319">
              <w:rPr>
                <w:rFonts w:ascii="Times New Roman" w:hAnsi="Times New Roman"/>
                <w:sz w:val="22"/>
                <w:szCs w:val="22"/>
              </w:rPr>
              <w:t>Ass</w:t>
            </w:r>
            <w:r>
              <w:rPr>
                <w:rFonts w:ascii="Times New Roman" w:hAnsi="Times New Roman"/>
                <w:sz w:val="22"/>
                <w:szCs w:val="22"/>
              </w:rPr>
              <w:t>oc</w:t>
            </w:r>
            <w:r w:rsidR="00D7219E">
              <w:rPr>
                <w:rFonts w:ascii="Times New Roman" w:hAnsi="Times New Roman"/>
                <w:sz w:val="22"/>
                <w:szCs w:val="22"/>
              </w:rPr>
              <w:t>iate</w:t>
            </w:r>
            <w:r>
              <w:rPr>
                <w:rFonts w:ascii="Times New Roman" w:hAnsi="Times New Roman"/>
                <w:sz w:val="22"/>
                <w:szCs w:val="22"/>
              </w:rPr>
              <w:t xml:space="preserve"> Professor</w:t>
            </w:r>
          </w:p>
          <w:p w14:paraId="24EEAB2C" w14:textId="77777777" w:rsidR="0008657E" w:rsidRPr="00106319" w:rsidRDefault="0008657E" w:rsidP="0008657E">
            <w:pPr>
              <w:widowControl w:val="0"/>
              <w:spacing w:after="0"/>
              <w:rPr>
                <w:rFonts w:ascii="Times New Roman" w:hAnsi="Times New Roman"/>
                <w:sz w:val="22"/>
                <w:szCs w:val="22"/>
              </w:rPr>
            </w:pPr>
            <w:r w:rsidRPr="00106319">
              <w:rPr>
                <w:rFonts w:ascii="Times New Roman" w:hAnsi="Times New Roman"/>
                <w:sz w:val="22"/>
                <w:szCs w:val="22"/>
              </w:rPr>
              <w:t>University of Arkansas</w:t>
            </w:r>
          </w:p>
          <w:p w14:paraId="732970FA" w14:textId="77777777" w:rsidR="0008657E" w:rsidRPr="00106319" w:rsidRDefault="0008657E" w:rsidP="0008657E">
            <w:pPr>
              <w:widowControl w:val="0"/>
              <w:spacing w:after="0"/>
              <w:rPr>
                <w:rFonts w:ascii="Times New Roman" w:hAnsi="Times New Roman"/>
                <w:sz w:val="22"/>
                <w:szCs w:val="22"/>
              </w:rPr>
            </w:pPr>
            <w:r w:rsidRPr="00106319">
              <w:rPr>
                <w:rFonts w:ascii="Times New Roman" w:hAnsi="Times New Roman"/>
                <w:sz w:val="22"/>
                <w:szCs w:val="22"/>
              </w:rPr>
              <w:t>(479) 575-7564</w:t>
            </w:r>
          </w:p>
          <w:p w14:paraId="17E0174A" w14:textId="77777777" w:rsidR="0008657E" w:rsidRDefault="00145AB3" w:rsidP="0008657E">
            <w:pPr>
              <w:widowControl w:val="0"/>
              <w:spacing w:after="0"/>
              <w:rPr>
                <w:rFonts w:ascii="Times New Roman" w:hAnsi="Times New Roman"/>
                <w:bCs/>
                <w:color w:val="3366FF"/>
                <w:sz w:val="22"/>
                <w:szCs w:val="22"/>
              </w:rPr>
            </w:pPr>
            <w:hyperlink r:id="rId9" w:history="1">
              <w:r w:rsidR="0008657E" w:rsidRPr="00FD2E5B">
                <w:rPr>
                  <w:rStyle w:val="Hyperlink"/>
                  <w:bCs/>
                  <w:sz w:val="22"/>
                  <w:szCs w:val="22"/>
                </w:rPr>
                <w:t>lmozzon@uark.edu</w:t>
              </w:r>
            </w:hyperlink>
          </w:p>
          <w:p w14:paraId="0AEA3E17" w14:textId="77777777" w:rsidR="0008657E" w:rsidRDefault="0008657E" w:rsidP="00691716">
            <w:pPr>
              <w:widowControl w:val="0"/>
              <w:spacing w:after="0"/>
              <w:rPr>
                <w:rFonts w:ascii="Times New Roman" w:hAnsi="Times New Roman"/>
                <w:sz w:val="22"/>
                <w:szCs w:val="22"/>
              </w:rPr>
            </w:pPr>
          </w:p>
        </w:tc>
        <w:tc>
          <w:tcPr>
            <w:tcW w:w="4963" w:type="dxa"/>
          </w:tcPr>
          <w:p w14:paraId="721BB1AD" w14:textId="77777777" w:rsidR="0008657E" w:rsidRDefault="00C234D8" w:rsidP="0008657E">
            <w:pPr>
              <w:widowControl w:val="0"/>
              <w:spacing w:after="0"/>
              <w:rPr>
                <w:rFonts w:ascii="Times New Roman" w:hAnsi="Times New Roman"/>
                <w:sz w:val="22"/>
                <w:szCs w:val="22"/>
              </w:rPr>
            </w:pPr>
            <w:r>
              <w:rPr>
                <w:rFonts w:ascii="Times New Roman" w:hAnsi="Times New Roman"/>
                <w:sz w:val="22"/>
                <w:szCs w:val="22"/>
              </w:rPr>
              <w:t>Daryl Chastain</w:t>
            </w:r>
          </w:p>
          <w:p w14:paraId="0422B181" w14:textId="79D5CC45" w:rsidR="00C234D8" w:rsidRPr="00C234D8" w:rsidRDefault="00C234D8" w:rsidP="00C234D8">
            <w:pPr>
              <w:widowControl w:val="0"/>
              <w:spacing w:after="0"/>
              <w:rPr>
                <w:rFonts w:ascii="Times New Roman" w:hAnsi="Times New Roman"/>
                <w:sz w:val="22"/>
                <w:szCs w:val="22"/>
              </w:rPr>
            </w:pPr>
            <w:r w:rsidRPr="00C234D8">
              <w:rPr>
                <w:rFonts w:ascii="Times New Roman" w:hAnsi="Times New Roman"/>
                <w:sz w:val="22"/>
                <w:szCs w:val="22"/>
              </w:rPr>
              <w:t>Assistant Research Professor</w:t>
            </w:r>
          </w:p>
          <w:p w14:paraId="42004BF9" w14:textId="77777777" w:rsidR="00C234D8" w:rsidRPr="00C234D8" w:rsidRDefault="00C234D8" w:rsidP="00C234D8">
            <w:pPr>
              <w:widowControl w:val="0"/>
              <w:spacing w:after="0"/>
              <w:rPr>
                <w:rFonts w:ascii="Times New Roman" w:hAnsi="Times New Roman"/>
                <w:sz w:val="22"/>
                <w:szCs w:val="22"/>
              </w:rPr>
            </w:pPr>
            <w:r w:rsidRPr="00C234D8">
              <w:rPr>
                <w:rFonts w:ascii="Times New Roman" w:hAnsi="Times New Roman"/>
                <w:sz w:val="22"/>
                <w:szCs w:val="22"/>
              </w:rPr>
              <w:t xml:space="preserve">Mississippi State University </w:t>
            </w:r>
          </w:p>
          <w:p w14:paraId="206F6C72" w14:textId="2A5C6FE3" w:rsidR="00C234D8" w:rsidRPr="00C234D8" w:rsidRDefault="00C234D8" w:rsidP="00C234D8">
            <w:pPr>
              <w:widowControl w:val="0"/>
              <w:spacing w:after="0"/>
              <w:rPr>
                <w:rFonts w:ascii="Times New Roman" w:hAnsi="Times New Roman"/>
                <w:sz w:val="22"/>
                <w:szCs w:val="22"/>
              </w:rPr>
            </w:pPr>
            <w:r>
              <w:rPr>
                <w:rFonts w:ascii="Times New Roman" w:hAnsi="Times New Roman"/>
                <w:sz w:val="22"/>
                <w:szCs w:val="22"/>
              </w:rPr>
              <w:t>662-686-3245</w:t>
            </w:r>
          </w:p>
          <w:p w14:paraId="5C972133" w14:textId="744612C9" w:rsidR="00C234D8" w:rsidRDefault="00C234D8" w:rsidP="00C234D8">
            <w:pPr>
              <w:widowControl w:val="0"/>
              <w:spacing w:after="0"/>
              <w:rPr>
                <w:rFonts w:ascii="Times New Roman" w:hAnsi="Times New Roman"/>
                <w:sz w:val="22"/>
                <w:szCs w:val="22"/>
              </w:rPr>
            </w:pPr>
            <w:r>
              <w:rPr>
                <w:rFonts w:ascii="Times New Roman" w:hAnsi="Times New Roman"/>
                <w:sz w:val="22"/>
                <w:szCs w:val="22"/>
              </w:rPr>
              <w:t>drc373@</w:t>
            </w:r>
            <w:r w:rsidRPr="00C234D8">
              <w:rPr>
                <w:rFonts w:ascii="Times New Roman" w:hAnsi="Times New Roman"/>
                <w:sz w:val="22"/>
                <w:szCs w:val="22"/>
              </w:rPr>
              <w:t>msstate.edu</w:t>
            </w:r>
          </w:p>
        </w:tc>
      </w:tr>
      <w:tr w:rsidR="0008657E" w14:paraId="747A1E5A" w14:textId="77777777" w:rsidTr="0008657E">
        <w:tc>
          <w:tcPr>
            <w:tcW w:w="4963" w:type="dxa"/>
          </w:tcPr>
          <w:p w14:paraId="4C313160" w14:textId="77777777" w:rsidR="0008657E" w:rsidRDefault="0008657E" w:rsidP="0008657E">
            <w:pPr>
              <w:widowControl w:val="0"/>
              <w:spacing w:after="0"/>
              <w:rPr>
                <w:rFonts w:ascii="Times New Roman" w:hAnsi="Times New Roman"/>
                <w:sz w:val="22"/>
                <w:szCs w:val="22"/>
              </w:rPr>
            </w:pPr>
            <w:r>
              <w:rPr>
                <w:rFonts w:ascii="Times New Roman" w:hAnsi="Times New Roman"/>
                <w:sz w:val="22"/>
                <w:szCs w:val="22"/>
              </w:rPr>
              <w:t>Blair Buckley</w:t>
            </w:r>
          </w:p>
          <w:p w14:paraId="163FFDCE" w14:textId="77777777" w:rsidR="0008657E" w:rsidRPr="004D21DF" w:rsidRDefault="0008657E" w:rsidP="0008657E">
            <w:pPr>
              <w:widowControl w:val="0"/>
              <w:spacing w:after="0"/>
              <w:rPr>
                <w:rFonts w:ascii="Times New Roman" w:hAnsi="Times New Roman"/>
                <w:sz w:val="22"/>
                <w:szCs w:val="22"/>
              </w:rPr>
            </w:pPr>
            <w:r>
              <w:rPr>
                <w:rFonts w:ascii="Times New Roman" w:hAnsi="Times New Roman"/>
                <w:sz w:val="22"/>
                <w:szCs w:val="22"/>
              </w:rPr>
              <w:t>Soybean Breeder</w:t>
            </w:r>
          </w:p>
          <w:p w14:paraId="2FF877B7" w14:textId="77777777" w:rsidR="0008657E" w:rsidRPr="004D21DF" w:rsidRDefault="0008657E" w:rsidP="0008657E">
            <w:pPr>
              <w:widowControl w:val="0"/>
              <w:spacing w:after="0"/>
              <w:rPr>
                <w:rFonts w:ascii="Times New Roman" w:hAnsi="Times New Roman"/>
                <w:sz w:val="22"/>
                <w:szCs w:val="22"/>
              </w:rPr>
            </w:pPr>
            <w:r w:rsidRPr="004D21DF">
              <w:rPr>
                <w:rFonts w:ascii="Times New Roman" w:hAnsi="Times New Roman"/>
                <w:sz w:val="22"/>
                <w:szCs w:val="22"/>
              </w:rPr>
              <w:t xml:space="preserve">LSU </w:t>
            </w:r>
            <w:proofErr w:type="spellStart"/>
            <w:r w:rsidRPr="004D21DF">
              <w:rPr>
                <w:rFonts w:ascii="Times New Roman" w:hAnsi="Times New Roman"/>
                <w:sz w:val="22"/>
                <w:szCs w:val="22"/>
              </w:rPr>
              <w:t>AgCenter</w:t>
            </w:r>
            <w:proofErr w:type="spellEnd"/>
          </w:p>
          <w:p w14:paraId="6A1583F1" w14:textId="77777777" w:rsidR="0008657E" w:rsidRPr="004D21DF" w:rsidRDefault="0008657E" w:rsidP="0008657E">
            <w:pPr>
              <w:widowControl w:val="0"/>
              <w:spacing w:after="0"/>
              <w:rPr>
                <w:rFonts w:ascii="Times New Roman" w:hAnsi="Times New Roman"/>
                <w:sz w:val="22"/>
                <w:szCs w:val="22"/>
              </w:rPr>
            </w:pPr>
            <w:r w:rsidRPr="004D21DF">
              <w:rPr>
                <w:rFonts w:ascii="Times New Roman" w:hAnsi="Times New Roman"/>
                <w:sz w:val="22"/>
                <w:szCs w:val="22"/>
              </w:rPr>
              <w:t>(318) 741-7430</w:t>
            </w:r>
          </w:p>
          <w:p w14:paraId="567393EF" w14:textId="77777777" w:rsidR="0008657E" w:rsidRPr="004D21DF" w:rsidRDefault="00145AB3" w:rsidP="0008657E">
            <w:pPr>
              <w:widowControl w:val="0"/>
              <w:spacing w:after="0"/>
              <w:rPr>
                <w:rFonts w:ascii="Times New Roman" w:hAnsi="Times New Roman"/>
                <w:sz w:val="22"/>
                <w:szCs w:val="22"/>
              </w:rPr>
            </w:pPr>
            <w:hyperlink r:id="rId10" w:history="1">
              <w:r w:rsidR="0008657E" w:rsidRPr="004D21DF">
                <w:rPr>
                  <w:rStyle w:val="Hyperlink"/>
                  <w:sz w:val="22"/>
                  <w:szCs w:val="22"/>
                </w:rPr>
                <w:t>bbuckley@agcenter.lsu.edu</w:t>
              </w:r>
            </w:hyperlink>
          </w:p>
          <w:p w14:paraId="2AFF1A6E" w14:textId="77777777" w:rsidR="0008657E" w:rsidRDefault="0008657E" w:rsidP="00691716">
            <w:pPr>
              <w:widowControl w:val="0"/>
              <w:spacing w:after="0"/>
              <w:rPr>
                <w:rFonts w:ascii="Times New Roman" w:hAnsi="Times New Roman"/>
                <w:sz w:val="22"/>
                <w:szCs w:val="22"/>
              </w:rPr>
            </w:pPr>
          </w:p>
        </w:tc>
        <w:tc>
          <w:tcPr>
            <w:tcW w:w="4963" w:type="dxa"/>
          </w:tcPr>
          <w:p w14:paraId="4E28528F" w14:textId="77777777" w:rsidR="0008657E" w:rsidRPr="0005507C" w:rsidRDefault="0008657E" w:rsidP="0008657E">
            <w:pPr>
              <w:widowControl w:val="0"/>
              <w:spacing w:after="0"/>
              <w:rPr>
                <w:rFonts w:ascii="Times New Roman" w:hAnsi="Times New Roman"/>
                <w:sz w:val="22"/>
                <w:szCs w:val="22"/>
              </w:rPr>
            </w:pPr>
            <w:r w:rsidRPr="0005507C">
              <w:rPr>
                <w:rFonts w:ascii="Times New Roman" w:hAnsi="Times New Roman"/>
                <w:sz w:val="22"/>
                <w:szCs w:val="22"/>
              </w:rPr>
              <w:t>M.O. (Mo) Way</w:t>
            </w:r>
          </w:p>
          <w:p w14:paraId="7BF40BA4" w14:textId="77777777" w:rsidR="0008657E" w:rsidRPr="0005507C" w:rsidRDefault="0008657E" w:rsidP="0008657E">
            <w:pPr>
              <w:widowControl w:val="0"/>
              <w:spacing w:after="0"/>
              <w:rPr>
                <w:rFonts w:ascii="Times New Roman" w:hAnsi="Times New Roman"/>
                <w:sz w:val="22"/>
                <w:szCs w:val="22"/>
              </w:rPr>
            </w:pPr>
            <w:r w:rsidRPr="0005507C">
              <w:rPr>
                <w:rFonts w:ascii="Times New Roman" w:hAnsi="Times New Roman"/>
                <w:sz w:val="22"/>
                <w:szCs w:val="22"/>
              </w:rPr>
              <w:t>Profe</w:t>
            </w:r>
            <w:r>
              <w:rPr>
                <w:rFonts w:ascii="Times New Roman" w:hAnsi="Times New Roman"/>
                <w:sz w:val="22"/>
                <w:szCs w:val="22"/>
              </w:rPr>
              <w:t>ssor</w:t>
            </w:r>
          </w:p>
          <w:p w14:paraId="5C6F8EA8" w14:textId="77777777" w:rsidR="0008657E" w:rsidRPr="0005507C" w:rsidRDefault="0008657E" w:rsidP="0008657E">
            <w:pPr>
              <w:widowControl w:val="0"/>
              <w:spacing w:after="0"/>
              <w:rPr>
                <w:rFonts w:ascii="Times New Roman" w:hAnsi="Times New Roman"/>
                <w:sz w:val="22"/>
                <w:szCs w:val="22"/>
              </w:rPr>
            </w:pPr>
            <w:r w:rsidRPr="0005507C">
              <w:rPr>
                <w:rFonts w:ascii="Times New Roman" w:hAnsi="Times New Roman"/>
                <w:sz w:val="22"/>
                <w:szCs w:val="22"/>
              </w:rPr>
              <w:t>Texas AgriLife Research and Extension Center</w:t>
            </w:r>
          </w:p>
          <w:p w14:paraId="3EC0BB71" w14:textId="77777777" w:rsidR="0008657E" w:rsidRPr="0005507C" w:rsidRDefault="0008657E" w:rsidP="0008657E">
            <w:pPr>
              <w:widowControl w:val="0"/>
              <w:spacing w:after="0"/>
              <w:rPr>
                <w:rFonts w:ascii="Times New Roman" w:hAnsi="Times New Roman"/>
                <w:sz w:val="22"/>
                <w:szCs w:val="22"/>
              </w:rPr>
            </w:pPr>
            <w:r>
              <w:rPr>
                <w:rFonts w:ascii="Times New Roman" w:hAnsi="Times New Roman"/>
                <w:sz w:val="22"/>
                <w:szCs w:val="22"/>
              </w:rPr>
              <w:t>409-239-4265</w:t>
            </w:r>
          </w:p>
          <w:p w14:paraId="02E3B3EC" w14:textId="77777777" w:rsidR="0008657E" w:rsidRDefault="00145AB3" w:rsidP="0008657E">
            <w:pPr>
              <w:widowControl w:val="0"/>
              <w:spacing w:after="0"/>
              <w:rPr>
                <w:rFonts w:ascii="Times New Roman" w:hAnsi="Times New Roman"/>
                <w:sz w:val="22"/>
                <w:szCs w:val="22"/>
              </w:rPr>
            </w:pPr>
            <w:hyperlink r:id="rId11" w:history="1">
              <w:r w:rsidR="0008657E" w:rsidRPr="0005507C">
                <w:rPr>
                  <w:rStyle w:val="Hyperlink"/>
                  <w:sz w:val="22"/>
                  <w:szCs w:val="22"/>
                </w:rPr>
                <w:t>moway@aesrg.tamu.edu</w:t>
              </w:r>
            </w:hyperlink>
          </w:p>
        </w:tc>
      </w:tr>
    </w:tbl>
    <w:p w14:paraId="0BEB56B1" w14:textId="77777777" w:rsidR="008678A0" w:rsidRPr="008678A0" w:rsidRDefault="008678A0" w:rsidP="00691716">
      <w:pPr>
        <w:widowControl w:val="0"/>
        <w:spacing w:after="0"/>
        <w:rPr>
          <w:rFonts w:ascii="Times New Roman" w:hAnsi="Times New Roman"/>
          <w:sz w:val="22"/>
          <w:szCs w:val="22"/>
        </w:rPr>
      </w:pPr>
    </w:p>
    <w:p w14:paraId="5E696F62"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b/>
          <w:sz w:val="22"/>
          <w:szCs w:val="22"/>
        </w:rPr>
        <w:t>PROGRAM AREA (check all that apply):</w:t>
      </w:r>
    </w:p>
    <w:p w14:paraId="0DE2ED74" w14:textId="77777777" w:rsidR="008678A0" w:rsidRPr="008678A0" w:rsidRDefault="008678A0" w:rsidP="00691716">
      <w:pPr>
        <w:widowControl w:val="0"/>
        <w:spacing w:after="0"/>
        <w:rPr>
          <w:rFonts w:ascii="Times New Roman" w:hAnsi="Times New Roman"/>
          <w:sz w:val="22"/>
          <w:szCs w:val="22"/>
        </w:rPr>
      </w:pPr>
    </w:p>
    <w:p w14:paraId="55BC2F5D" w14:textId="77777777" w:rsidR="0024765D"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Management of weeds, to include resistanc</w:t>
      </w:r>
      <w:r w:rsidR="0024765D">
        <w:rPr>
          <w:rFonts w:ascii="Times New Roman" w:hAnsi="Times New Roman"/>
          <w:sz w:val="22"/>
          <w:szCs w:val="22"/>
        </w:rPr>
        <w:t>e management and economics</w:t>
      </w:r>
      <w:r w:rsidRPr="008678A0">
        <w:rPr>
          <w:rFonts w:ascii="Times New Roman" w:hAnsi="Times New Roman"/>
          <w:sz w:val="22"/>
          <w:szCs w:val="22"/>
        </w:rPr>
        <w:t xml:space="preserve"> </w:t>
      </w:r>
    </w:p>
    <w:p w14:paraId="2F71F3C7" w14:textId="3B8A3F93"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w:t>
      </w:r>
      <w:r w:rsidR="0051724B" w:rsidRPr="0051724B">
        <w:rPr>
          <w:rFonts w:ascii="Times New Roman" w:hAnsi="Times New Roman"/>
          <w:sz w:val="22"/>
          <w:szCs w:val="22"/>
          <w:u w:val="single"/>
        </w:rPr>
        <w:t>x</w:t>
      </w:r>
      <w:r w:rsidRPr="008678A0">
        <w:rPr>
          <w:rFonts w:ascii="Times New Roman" w:hAnsi="Times New Roman"/>
          <w:sz w:val="22"/>
          <w:szCs w:val="22"/>
        </w:rPr>
        <w:t>_</w:t>
      </w:r>
      <w:r w:rsidR="00E509C8">
        <w:rPr>
          <w:rFonts w:ascii="Times New Roman" w:hAnsi="Times New Roman"/>
          <w:sz w:val="22"/>
          <w:szCs w:val="22"/>
        </w:rPr>
        <w:t xml:space="preserve"> </w:t>
      </w:r>
      <w:r w:rsidRPr="008678A0">
        <w:rPr>
          <w:rFonts w:ascii="Times New Roman" w:hAnsi="Times New Roman"/>
          <w:sz w:val="22"/>
          <w:szCs w:val="22"/>
        </w:rPr>
        <w:t>Irrigation/water management</w:t>
      </w:r>
    </w:p>
    <w:p w14:paraId="41A1EFD6"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w:t>
      </w:r>
      <w:r w:rsidR="00E509C8">
        <w:rPr>
          <w:rFonts w:ascii="Times New Roman" w:hAnsi="Times New Roman"/>
          <w:sz w:val="22"/>
          <w:szCs w:val="22"/>
        </w:rPr>
        <w:t xml:space="preserve"> </w:t>
      </w:r>
      <w:r w:rsidR="00413739">
        <w:rPr>
          <w:rFonts w:ascii="Times New Roman" w:hAnsi="Times New Roman"/>
          <w:sz w:val="22"/>
          <w:szCs w:val="22"/>
        </w:rPr>
        <w:t>Quality of harvested seed—Phomopsis/</w:t>
      </w:r>
      <w:r w:rsidRPr="008678A0">
        <w:rPr>
          <w:rFonts w:ascii="Times New Roman" w:hAnsi="Times New Roman"/>
          <w:sz w:val="22"/>
          <w:szCs w:val="22"/>
        </w:rPr>
        <w:t>Seed rot</w:t>
      </w:r>
    </w:p>
    <w:p w14:paraId="7C7AB6B6"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Disease Management/Control</w:t>
      </w:r>
    </w:p>
    <w:p w14:paraId="0AC05962"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Fertility needs (especially P and K) for optimum and economical yield</w:t>
      </w:r>
    </w:p>
    <w:p w14:paraId="1031C26C"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Insect management/Control, especially late-season populations</w:t>
      </w:r>
    </w:p>
    <w:p w14:paraId="5FFC5717"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Harvest aids</w:t>
      </w:r>
    </w:p>
    <w:p w14:paraId="6EA5ED7C"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Iron Chlorosis</w:t>
      </w:r>
    </w:p>
    <w:p w14:paraId="6E94AFF8"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Nematode management/control</w:t>
      </w:r>
    </w:p>
    <w:p w14:paraId="592FBC19"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Rotations using soybeans</w:t>
      </w:r>
    </w:p>
    <w:p w14:paraId="174FE06E"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w:t>
      </w:r>
      <w:r w:rsidR="00C14C1B" w:rsidRPr="00C14C1B">
        <w:rPr>
          <w:rFonts w:ascii="Times New Roman" w:hAnsi="Times New Roman"/>
          <w:sz w:val="22"/>
          <w:szCs w:val="22"/>
          <w:u w:val="single"/>
        </w:rPr>
        <w:t>x</w:t>
      </w:r>
      <w:r w:rsidRPr="008678A0">
        <w:rPr>
          <w:rFonts w:ascii="Times New Roman" w:hAnsi="Times New Roman"/>
          <w:sz w:val="22"/>
          <w:szCs w:val="22"/>
        </w:rPr>
        <w:t>_ Research Validation or Demonstration</w:t>
      </w:r>
    </w:p>
    <w:p w14:paraId="6E618B2A"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Producer Communications</w:t>
      </w:r>
    </w:p>
    <w:p w14:paraId="2F24B4BB"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w:t>
      </w:r>
      <w:r w:rsidR="00C14C1B" w:rsidRPr="00C14C1B">
        <w:rPr>
          <w:rFonts w:ascii="Times New Roman" w:hAnsi="Times New Roman"/>
          <w:sz w:val="22"/>
          <w:szCs w:val="22"/>
          <w:u w:val="single"/>
        </w:rPr>
        <w:t>x</w:t>
      </w:r>
      <w:r w:rsidRPr="008678A0">
        <w:rPr>
          <w:rFonts w:ascii="Times New Roman" w:hAnsi="Times New Roman"/>
          <w:sz w:val="22"/>
          <w:szCs w:val="22"/>
        </w:rPr>
        <w:t>_ Variety Trials</w:t>
      </w:r>
    </w:p>
    <w:p w14:paraId="2E36481F"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Economics</w:t>
      </w:r>
    </w:p>
    <w:p w14:paraId="73798D19"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Other (</w:t>
      </w:r>
      <w:r w:rsidRPr="008678A0">
        <w:rPr>
          <w:rFonts w:ascii="Times New Roman" w:hAnsi="Times New Roman"/>
          <w:i/>
          <w:sz w:val="22"/>
          <w:szCs w:val="22"/>
        </w:rPr>
        <w:t>Identify</w:t>
      </w:r>
      <w:r w:rsidRPr="008678A0">
        <w:rPr>
          <w:rFonts w:ascii="Times New Roman" w:hAnsi="Times New Roman"/>
          <w:sz w:val="22"/>
          <w:szCs w:val="22"/>
        </w:rPr>
        <w:t>)</w:t>
      </w:r>
    </w:p>
    <w:p w14:paraId="1926EEFF" w14:textId="77777777" w:rsidR="008678A0" w:rsidRPr="008678A0" w:rsidRDefault="008678A0" w:rsidP="00691716">
      <w:pPr>
        <w:widowControl w:val="0"/>
        <w:spacing w:after="0"/>
        <w:rPr>
          <w:rFonts w:ascii="Times New Roman" w:hAnsi="Times New Roman"/>
          <w:sz w:val="22"/>
          <w:szCs w:val="22"/>
        </w:rPr>
      </w:pPr>
    </w:p>
    <w:p w14:paraId="05AB6A4E"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b/>
          <w:sz w:val="22"/>
          <w:szCs w:val="22"/>
        </w:rPr>
        <w:t>PROJECT STATUS:</w:t>
      </w:r>
      <w:r w:rsidRPr="008678A0">
        <w:rPr>
          <w:rFonts w:ascii="Times New Roman" w:hAnsi="Times New Roman"/>
          <w:sz w:val="22"/>
          <w:szCs w:val="22"/>
        </w:rPr>
        <w:t xml:space="preserve"> </w:t>
      </w:r>
    </w:p>
    <w:p w14:paraId="1C19F89F" w14:textId="77777777" w:rsidR="008678A0" w:rsidRPr="008678A0" w:rsidRDefault="008678A0" w:rsidP="00691716">
      <w:pPr>
        <w:widowControl w:val="0"/>
        <w:spacing w:after="0"/>
        <w:rPr>
          <w:rFonts w:ascii="Times New Roman" w:hAnsi="Times New Roman"/>
          <w:sz w:val="22"/>
          <w:szCs w:val="22"/>
        </w:rPr>
      </w:pPr>
    </w:p>
    <w:p w14:paraId="2B63ADC6" w14:textId="1D4BE456" w:rsidR="008678A0" w:rsidRPr="008678A0" w:rsidRDefault="0051724B" w:rsidP="00691716">
      <w:pPr>
        <w:widowControl w:val="0"/>
        <w:spacing w:after="0"/>
        <w:rPr>
          <w:rFonts w:ascii="Times New Roman" w:hAnsi="Times New Roman"/>
          <w:i/>
          <w:sz w:val="22"/>
          <w:szCs w:val="22"/>
        </w:rPr>
      </w:pPr>
      <w:r>
        <w:rPr>
          <w:rFonts w:ascii="Times New Roman" w:hAnsi="Times New Roman"/>
          <w:sz w:val="22"/>
          <w:szCs w:val="22"/>
        </w:rPr>
        <w:t>New __</w:t>
      </w:r>
      <w:r w:rsidR="008678A0" w:rsidRPr="008678A0">
        <w:rPr>
          <w:rFonts w:ascii="Times New Roman" w:hAnsi="Times New Roman"/>
          <w:sz w:val="22"/>
          <w:szCs w:val="22"/>
        </w:rPr>
        <w:t xml:space="preserve">__ </w:t>
      </w:r>
      <w:r w:rsidR="002706DD">
        <w:rPr>
          <w:rFonts w:ascii="Times New Roman" w:hAnsi="Times New Roman"/>
          <w:i/>
          <w:sz w:val="22"/>
          <w:szCs w:val="22"/>
        </w:rPr>
        <w:t>(1 of 3</w:t>
      </w:r>
      <w:r w:rsidR="008678A0" w:rsidRPr="008678A0">
        <w:rPr>
          <w:rFonts w:ascii="Times New Roman" w:hAnsi="Times New Roman"/>
          <w:i/>
          <w:sz w:val="22"/>
          <w:szCs w:val="22"/>
        </w:rPr>
        <w:t>)</w:t>
      </w:r>
    </w:p>
    <w:p w14:paraId="2A0E5FBF" w14:textId="77777777" w:rsidR="008678A0" w:rsidRPr="008678A0" w:rsidRDefault="008678A0" w:rsidP="00691716">
      <w:pPr>
        <w:widowControl w:val="0"/>
        <w:spacing w:after="0"/>
        <w:rPr>
          <w:rFonts w:ascii="Times New Roman" w:hAnsi="Times New Roman"/>
          <w:sz w:val="22"/>
          <w:szCs w:val="22"/>
        </w:rPr>
      </w:pPr>
    </w:p>
    <w:p w14:paraId="047BDB90" w14:textId="06C69AB6"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Renewal __</w:t>
      </w:r>
      <w:r w:rsidR="0051724B" w:rsidRPr="0051724B">
        <w:rPr>
          <w:rFonts w:ascii="Times New Roman" w:hAnsi="Times New Roman"/>
          <w:sz w:val="22"/>
          <w:szCs w:val="22"/>
          <w:u w:val="single"/>
        </w:rPr>
        <w:t>x</w:t>
      </w:r>
      <w:r w:rsidRPr="008678A0">
        <w:rPr>
          <w:rFonts w:ascii="Times New Roman" w:hAnsi="Times New Roman"/>
          <w:sz w:val="22"/>
          <w:szCs w:val="22"/>
        </w:rPr>
        <w:t>__</w:t>
      </w:r>
      <w:r w:rsidR="009803C2">
        <w:rPr>
          <w:rFonts w:ascii="Times New Roman" w:hAnsi="Times New Roman"/>
          <w:sz w:val="22"/>
          <w:szCs w:val="22"/>
        </w:rPr>
        <w:t xml:space="preserve">  </w:t>
      </w:r>
      <w:r w:rsidR="0051724B">
        <w:rPr>
          <w:rFonts w:ascii="Times New Roman" w:hAnsi="Times New Roman"/>
          <w:sz w:val="22"/>
          <w:szCs w:val="22"/>
        </w:rPr>
        <w:t xml:space="preserve"> (Year 2 </w:t>
      </w:r>
      <w:r w:rsidR="009F1872">
        <w:rPr>
          <w:rFonts w:ascii="Times New Roman" w:hAnsi="Times New Roman"/>
          <w:sz w:val="22"/>
          <w:szCs w:val="22"/>
        </w:rPr>
        <w:t xml:space="preserve">of </w:t>
      </w:r>
      <w:r w:rsidR="0051724B">
        <w:rPr>
          <w:rFonts w:ascii="Times New Roman" w:hAnsi="Times New Roman"/>
          <w:sz w:val="22"/>
          <w:szCs w:val="22"/>
        </w:rPr>
        <w:t>3</w:t>
      </w:r>
      <w:r w:rsidR="009803C2">
        <w:rPr>
          <w:rFonts w:ascii="Times New Roman" w:hAnsi="Times New Roman"/>
          <w:sz w:val="22"/>
          <w:szCs w:val="22"/>
        </w:rPr>
        <w:t>)</w:t>
      </w:r>
    </w:p>
    <w:p w14:paraId="1EA2C721" w14:textId="77777777" w:rsidR="008678A0" w:rsidRPr="008678A0" w:rsidRDefault="008678A0" w:rsidP="00691716">
      <w:pPr>
        <w:widowControl w:val="0"/>
        <w:spacing w:after="0"/>
        <w:rPr>
          <w:rFonts w:ascii="Times New Roman" w:hAnsi="Times New Roman"/>
          <w:sz w:val="22"/>
          <w:szCs w:val="22"/>
        </w:rPr>
      </w:pPr>
    </w:p>
    <w:p w14:paraId="65BE1015" w14:textId="6D319374"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Stand alone _</w:t>
      </w:r>
      <w:r w:rsidR="002706DD" w:rsidRPr="002706DD">
        <w:rPr>
          <w:rFonts w:ascii="Times New Roman" w:hAnsi="Times New Roman"/>
          <w:sz w:val="22"/>
          <w:szCs w:val="22"/>
          <w:u w:val="single"/>
        </w:rPr>
        <w:t>x</w:t>
      </w:r>
      <w:r w:rsidR="00621EF2">
        <w:rPr>
          <w:rFonts w:ascii="Times New Roman" w:hAnsi="Times New Roman"/>
          <w:sz w:val="22"/>
          <w:szCs w:val="22"/>
        </w:rPr>
        <w:t>__ or cross-commodity</w:t>
      </w:r>
    </w:p>
    <w:p w14:paraId="477BE054" w14:textId="77777777" w:rsidR="008678A0" w:rsidRPr="008678A0" w:rsidRDefault="008678A0" w:rsidP="00691716">
      <w:pPr>
        <w:widowControl w:val="0"/>
        <w:spacing w:after="0"/>
        <w:rPr>
          <w:rFonts w:ascii="Times New Roman" w:hAnsi="Times New Roman"/>
          <w:sz w:val="22"/>
          <w:szCs w:val="22"/>
        </w:rPr>
      </w:pPr>
    </w:p>
    <w:p w14:paraId="7659C32A" w14:textId="70A98264"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b/>
          <w:sz w:val="22"/>
          <w:szCs w:val="22"/>
        </w:rPr>
        <w:t>201</w:t>
      </w:r>
      <w:r w:rsidR="00B060E6">
        <w:rPr>
          <w:rFonts w:ascii="Times New Roman" w:hAnsi="Times New Roman"/>
          <w:b/>
          <w:sz w:val="22"/>
          <w:szCs w:val="22"/>
        </w:rPr>
        <w:t>9</w:t>
      </w:r>
      <w:r w:rsidRPr="008678A0">
        <w:rPr>
          <w:rFonts w:ascii="Times New Roman" w:hAnsi="Times New Roman"/>
          <w:b/>
          <w:sz w:val="22"/>
          <w:szCs w:val="22"/>
        </w:rPr>
        <w:t xml:space="preserve"> FUNDING REQUEST </w:t>
      </w:r>
      <w:r w:rsidRPr="008678A0">
        <w:rPr>
          <w:rFonts w:ascii="Times New Roman" w:hAnsi="Times New Roman"/>
          <w:sz w:val="22"/>
          <w:szCs w:val="22"/>
        </w:rPr>
        <w:t>___</w:t>
      </w:r>
      <w:r w:rsidR="00B53C70">
        <w:rPr>
          <w:rFonts w:ascii="Times New Roman" w:hAnsi="Times New Roman"/>
          <w:sz w:val="22"/>
          <w:szCs w:val="22"/>
          <w:u w:val="single"/>
        </w:rPr>
        <w:t>$160</w:t>
      </w:r>
      <w:r w:rsidR="00D71F5B" w:rsidRPr="00D71F5B">
        <w:rPr>
          <w:rFonts w:ascii="Times New Roman" w:hAnsi="Times New Roman"/>
          <w:sz w:val="22"/>
          <w:szCs w:val="22"/>
          <w:u w:val="single"/>
        </w:rPr>
        <w:t>,000</w:t>
      </w:r>
      <w:r w:rsidRPr="008678A0">
        <w:rPr>
          <w:rFonts w:ascii="Times New Roman" w:hAnsi="Times New Roman"/>
          <w:sz w:val="22"/>
          <w:szCs w:val="22"/>
        </w:rPr>
        <w:t>___</w:t>
      </w:r>
    </w:p>
    <w:p w14:paraId="6CA11B7D" w14:textId="77777777" w:rsidR="008678A0" w:rsidRPr="008678A0" w:rsidRDefault="008678A0" w:rsidP="00691716">
      <w:pPr>
        <w:widowControl w:val="0"/>
        <w:spacing w:after="0"/>
        <w:rPr>
          <w:rFonts w:ascii="Times New Roman" w:hAnsi="Times New Roman"/>
          <w:vanish/>
          <w:sz w:val="22"/>
          <w:szCs w:val="22"/>
        </w:rPr>
      </w:pPr>
      <w:r w:rsidRPr="008678A0">
        <w:rPr>
          <w:rFonts w:ascii="Times New Roman" w:hAnsi="Times New Roman"/>
          <w:sz w:val="22"/>
          <w:szCs w:val="22"/>
        </w:rPr>
        <w:br w:type="page"/>
      </w:r>
    </w:p>
    <w:tbl>
      <w:tblPr>
        <w:tblW w:w="13978" w:type="dxa"/>
        <w:tblInd w:w="120" w:type="dxa"/>
        <w:tblBorders>
          <w:insideH w:val="nil"/>
          <w:insideV w:val="nil"/>
        </w:tblBorders>
        <w:tblLayout w:type="fixed"/>
        <w:tblCellMar>
          <w:left w:w="101" w:type="dxa"/>
          <w:right w:w="101" w:type="dxa"/>
        </w:tblCellMar>
        <w:tblLook w:val="04A0" w:firstRow="1" w:lastRow="0" w:firstColumn="1" w:lastColumn="0" w:noHBand="0" w:noVBand="1"/>
      </w:tblPr>
      <w:tblGrid>
        <w:gridCol w:w="415"/>
        <w:gridCol w:w="222"/>
        <w:gridCol w:w="1398"/>
        <w:gridCol w:w="222"/>
        <w:gridCol w:w="1398"/>
        <w:gridCol w:w="990"/>
        <w:gridCol w:w="1080"/>
        <w:gridCol w:w="990"/>
        <w:gridCol w:w="990"/>
        <w:gridCol w:w="990"/>
        <w:gridCol w:w="5283"/>
      </w:tblGrid>
      <w:tr w:rsidR="00641E7B" w:rsidRPr="008678A0" w14:paraId="7AD60799" w14:textId="77777777" w:rsidTr="00641E7B">
        <w:trPr>
          <w:gridAfter w:val="6"/>
          <w:wAfter w:w="10323" w:type="dxa"/>
          <w:cantSplit/>
        </w:trPr>
        <w:tc>
          <w:tcPr>
            <w:tcW w:w="415" w:type="dxa"/>
            <w:tcBorders>
              <w:top w:val="single" w:sz="4" w:space="0" w:color="auto"/>
              <w:left w:val="single" w:sz="4" w:space="0" w:color="auto"/>
              <w:bottom w:val="single" w:sz="4" w:space="0" w:color="auto"/>
              <w:right w:val="single" w:sz="4" w:space="0" w:color="auto"/>
            </w:tcBorders>
          </w:tcPr>
          <w:p w14:paraId="7BA886B6" w14:textId="77777777" w:rsidR="00641E7B" w:rsidRPr="008678A0" w:rsidRDefault="00641E7B" w:rsidP="00793CC7">
            <w:pPr>
              <w:widowControl w:val="0"/>
              <w:spacing w:after="0"/>
              <w:jc w:val="center"/>
              <w:rPr>
                <w:rFonts w:ascii="Times New Roman" w:hAnsi="Times New Roman"/>
                <w:b/>
                <w:sz w:val="22"/>
                <w:szCs w:val="22"/>
              </w:rPr>
            </w:pPr>
          </w:p>
        </w:tc>
        <w:tc>
          <w:tcPr>
            <w:tcW w:w="222" w:type="dxa"/>
            <w:tcBorders>
              <w:top w:val="single" w:sz="4" w:space="0" w:color="auto"/>
              <w:left w:val="single" w:sz="4" w:space="0" w:color="auto"/>
              <w:bottom w:val="single" w:sz="4" w:space="0" w:color="auto"/>
              <w:right w:val="single" w:sz="4" w:space="0" w:color="auto"/>
            </w:tcBorders>
          </w:tcPr>
          <w:p w14:paraId="0B450183" w14:textId="77777777" w:rsidR="00641E7B" w:rsidRPr="008678A0" w:rsidRDefault="00641E7B" w:rsidP="00095688">
            <w:pPr>
              <w:widowControl w:val="0"/>
              <w:spacing w:after="0"/>
              <w:rPr>
                <w:rFonts w:ascii="Times New Roman" w:hAnsi="Times New Roman"/>
                <w:b/>
                <w:sz w:val="22"/>
                <w:szCs w:val="22"/>
              </w:rPr>
            </w:pPr>
          </w:p>
        </w:tc>
        <w:tc>
          <w:tcPr>
            <w:tcW w:w="1398" w:type="dxa"/>
            <w:tcBorders>
              <w:top w:val="single" w:sz="4" w:space="0" w:color="auto"/>
              <w:left w:val="single" w:sz="4" w:space="0" w:color="auto"/>
              <w:bottom w:val="single" w:sz="4" w:space="0" w:color="auto"/>
              <w:right w:val="single" w:sz="4" w:space="0" w:color="auto"/>
            </w:tcBorders>
          </w:tcPr>
          <w:p w14:paraId="7157A8C6" w14:textId="77777777" w:rsidR="00641E7B" w:rsidRPr="008678A0" w:rsidRDefault="00641E7B" w:rsidP="00095688">
            <w:pPr>
              <w:widowControl w:val="0"/>
              <w:spacing w:after="0"/>
              <w:rPr>
                <w:rFonts w:ascii="Times New Roman" w:hAnsi="Times New Roman"/>
                <w:b/>
                <w:sz w:val="22"/>
                <w:szCs w:val="22"/>
              </w:rPr>
            </w:pPr>
          </w:p>
        </w:tc>
        <w:tc>
          <w:tcPr>
            <w:tcW w:w="222" w:type="dxa"/>
            <w:tcBorders>
              <w:top w:val="single" w:sz="4" w:space="0" w:color="auto"/>
              <w:left w:val="single" w:sz="4" w:space="0" w:color="auto"/>
              <w:bottom w:val="single" w:sz="4" w:space="0" w:color="auto"/>
              <w:right w:val="single" w:sz="4" w:space="0" w:color="auto"/>
            </w:tcBorders>
          </w:tcPr>
          <w:p w14:paraId="4AF297E2" w14:textId="77777777" w:rsidR="00641E7B" w:rsidRPr="008678A0" w:rsidRDefault="00641E7B" w:rsidP="00095688">
            <w:pPr>
              <w:widowControl w:val="0"/>
              <w:spacing w:after="0"/>
              <w:rPr>
                <w:rFonts w:ascii="Times New Roman" w:hAnsi="Times New Roman"/>
                <w:b/>
                <w:sz w:val="22"/>
                <w:szCs w:val="22"/>
              </w:rPr>
            </w:pPr>
          </w:p>
        </w:tc>
        <w:tc>
          <w:tcPr>
            <w:tcW w:w="1398" w:type="dxa"/>
            <w:tcBorders>
              <w:top w:val="single" w:sz="4" w:space="0" w:color="auto"/>
              <w:left w:val="single" w:sz="4" w:space="0" w:color="auto"/>
              <w:bottom w:val="single" w:sz="4" w:space="0" w:color="auto"/>
              <w:right w:val="single" w:sz="4" w:space="0" w:color="auto"/>
            </w:tcBorders>
          </w:tcPr>
          <w:p w14:paraId="57B99EEE" w14:textId="77777777" w:rsidR="00641E7B" w:rsidRPr="008678A0" w:rsidRDefault="00641E7B" w:rsidP="00095688">
            <w:pPr>
              <w:widowControl w:val="0"/>
              <w:spacing w:after="0"/>
              <w:rPr>
                <w:rFonts w:ascii="Times New Roman" w:hAnsi="Times New Roman"/>
                <w:b/>
                <w:sz w:val="22"/>
                <w:szCs w:val="22"/>
              </w:rPr>
            </w:pPr>
          </w:p>
        </w:tc>
      </w:tr>
      <w:tr w:rsidR="00641E7B" w:rsidRPr="008678A0" w14:paraId="598DB901" w14:textId="77777777" w:rsidTr="00641E7B">
        <w:trPr>
          <w:cantSplit/>
        </w:trPr>
        <w:tc>
          <w:tcPr>
            <w:tcW w:w="3655" w:type="dxa"/>
            <w:gridSpan w:val="5"/>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FEE82BF" w14:textId="77777777" w:rsidR="00641E7B" w:rsidRPr="008678A0" w:rsidRDefault="00641E7B" w:rsidP="00691716">
            <w:pPr>
              <w:widowControl w:val="0"/>
              <w:spacing w:after="0"/>
              <w:rPr>
                <w:rFonts w:ascii="Times New Roman" w:hAnsi="Times New Roman"/>
                <w:sz w:val="22"/>
                <w:szCs w:val="22"/>
              </w:rPr>
            </w:pPr>
            <w:r>
              <w:rPr>
                <w:rFonts w:ascii="Times New Roman" w:hAnsi="Times New Roman"/>
                <w:sz w:val="22"/>
                <w:szCs w:val="22"/>
              </w:rPr>
              <w:t>CATEGORY</w:t>
            </w:r>
          </w:p>
        </w:tc>
        <w:tc>
          <w:tcPr>
            <w:tcW w:w="9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C1AD77D" w14:textId="26A13BCD" w:rsidR="00641E7B" w:rsidRPr="008678A0" w:rsidRDefault="00641E7B" w:rsidP="00691716">
            <w:pPr>
              <w:widowControl w:val="0"/>
              <w:spacing w:after="0"/>
              <w:jc w:val="center"/>
              <w:rPr>
                <w:rFonts w:ascii="Times New Roman" w:hAnsi="Times New Roman"/>
                <w:sz w:val="22"/>
                <w:szCs w:val="22"/>
              </w:rPr>
            </w:pPr>
            <w:r>
              <w:rPr>
                <w:rFonts w:ascii="Times New Roman" w:hAnsi="Times New Roman"/>
                <w:sz w:val="22"/>
                <w:szCs w:val="22"/>
              </w:rPr>
              <w:t>MO</w:t>
            </w:r>
          </w:p>
        </w:tc>
        <w:tc>
          <w:tcPr>
            <w:tcW w:w="1080" w:type="dxa"/>
            <w:tcBorders>
              <w:top w:val="single" w:sz="4" w:space="0" w:color="auto"/>
              <w:left w:val="single" w:sz="4" w:space="0" w:color="auto"/>
              <w:bottom w:val="single" w:sz="4" w:space="0" w:color="auto"/>
              <w:right w:val="single" w:sz="4" w:space="0" w:color="auto"/>
            </w:tcBorders>
          </w:tcPr>
          <w:p w14:paraId="54862A70" w14:textId="09F4680F" w:rsidR="00641E7B" w:rsidRPr="008678A0" w:rsidRDefault="00641E7B" w:rsidP="00691716">
            <w:pPr>
              <w:widowControl w:val="0"/>
              <w:spacing w:after="0"/>
              <w:jc w:val="center"/>
              <w:rPr>
                <w:rFonts w:ascii="Times New Roman" w:hAnsi="Times New Roman"/>
                <w:sz w:val="22"/>
                <w:szCs w:val="22"/>
              </w:rPr>
            </w:pPr>
            <w:r>
              <w:rPr>
                <w:rFonts w:ascii="Times New Roman" w:hAnsi="Times New Roman"/>
                <w:sz w:val="22"/>
                <w:szCs w:val="22"/>
              </w:rPr>
              <w:t>AR</w:t>
            </w:r>
          </w:p>
        </w:tc>
        <w:tc>
          <w:tcPr>
            <w:tcW w:w="990" w:type="dxa"/>
            <w:tcBorders>
              <w:top w:val="single" w:sz="4" w:space="0" w:color="auto"/>
              <w:left w:val="single" w:sz="4" w:space="0" w:color="auto"/>
              <w:bottom w:val="single" w:sz="4" w:space="0" w:color="auto"/>
              <w:right w:val="single" w:sz="4" w:space="0" w:color="auto"/>
            </w:tcBorders>
          </w:tcPr>
          <w:p w14:paraId="3A16F7A2" w14:textId="7077BC2C" w:rsidR="00641E7B" w:rsidRPr="008678A0" w:rsidRDefault="00641E7B" w:rsidP="00691716">
            <w:pPr>
              <w:widowControl w:val="0"/>
              <w:spacing w:after="0"/>
              <w:jc w:val="center"/>
              <w:rPr>
                <w:rFonts w:ascii="Times New Roman" w:hAnsi="Times New Roman"/>
                <w:sz w:val="22"/>
                <w:szCs w:val="22"/>
              </w:rPr>
            </w:pPr>
            <w:r>
              <w:rPr>
                <w:rFonts w:ascii="Times New Roman" w:hAnsi="Times New Roman"/>
                <w:sz w:val="22"/>
                <w:szCs w:val="22"/>
              </w:rPr>
              <w:t>MS</w:t>
            </w:r>
          </w:p>
        </w:tc>
        <w:tc>
          <w:tcPr>
            <w:tcW w:w="990" w:type="dxa"/>
            <w:tcBorders>
              <w:top w:val="single" w:sz="4" w:space="0" w:color="auto"/>
              <w:left w:val="single" w:sz="4" w:space="0" w:color="auto"/>
              <w:bottom w:val="single" w:sz="4" w:space="0" w:color="auto"/>
              <w:right w:val="single" w:sz="4" w:space="0" w:color="auto"/>
            </w:tcBorders>
          </w:tcPr>
          <w:p w14:paraId="1E26DFBD" w14:textId="385BC785" w:rsidR="00641E7B" w:rsidRPr="008678A0" w:rsidRDefault="00641E7B" w:rsidP="00691716">
            <w:pPr>
              <w:widowControl w:val="0"/>
              <w:spacing w:after="0"/>
              <w:jc w:val="center"/>
              <w:rPr>
                <w:rFonts w:ascii="Times New Roman" w:hAnsi="Times New Roman"/>
                <w:sz w:val="22"/>
                <w:szCs w:val="22"/>
              </w:rPr>
            </w:pPr>
            <w:r>
              <w:rPr>
                <w:rFonts w:ascii="Times New Roman" w:hAnsi="Times New Roman"/>
                <w:sz w:val="22"/>
                <w:szCs w:val="22"/>
              </w:rPr>
              <w:t>LA</w:t>
            </w:r>
          </w:p>
        </w:tc>
        <w:tc>
          <w:tcPr>
            <w:tcW w:w="990" w:type="dxa"/>
            <w:tcBorders>
              <w:top w:val="single" w:sz="4" w:space="0" w:color="auto"/>
              <w:left w:val="single" w:sz="4" w:space="0" w:color="auto"/>
              <w:bottom w:val="single" w:sz="4" w:space="0" w:color="auto"/>
              <w:right w:val="single" w:sz="4" w:space="0" w:color="auto"/>
            </w:tcBorders>
          </w:tcPr>
          <w:p w14:paraId="54621FFD" w14:textId="12814C12" w:rsidR="00641E7B" w:rsidRPr="008678A0" w:rsidRDefault="00641E7B" w:rsidP="00691716">
            <w:pPr>
              <w:widowControl w:val="0"/>
              <w:spacing w:after="0"/>
              <w:jc w:val="center"/>
              <w:rPr>
                <w:rFonts w:ascii="Times New Roman" w:hAnsi="Times New Roman"/>
                <w:sz w:val="22"/>
                <w:szCs w:val="22"/>
              </w:rPr>
            </w:pPr>
            <w:r>
              <w:rPr>
                <w:rFonts w:ascii="Times New Roman" w:hAnsi="Times New Roman"/>
                <w:sz w:val="22"/>
                <w:szCs w:val="22"/>
              </w:rPr>
              <w:t>TX</w:t>
            </w:r>
          </w:p>
        </w:tc>
        <w:tc>
          <w:tcPr>
            <w:tcW w:w="5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3720DF1" w14:textId="77777777" w:rsidR="00641E7B" w:rsidRPr="008678A0" w:rsidRDefault="00641E7B" w:rsidP="00691716">
            <w:pPr>
              <w:widowControl w:val="0"/>
              <w:spacing w:after="0"/>
              <w:jc w:val="center"/>
              <w:rPr>
                <w:rFonts w:ascii="Times New Roman" w:hAnsi="Times New Roman"/>
                <w:sz w:val="22"/>
                <w:szCs w:val="22"/>
              </w:rPr>
            </w:pPr>
            <w:r>
              <w:rPr>
                <w:rFonts w:ascii="Times New Roman" w:hAnsi="Times New Roman"/>
                <w:sz w:val="22"/>
                <w:szCs w:val="22"/>
              </w:rPr>
              <w:t>T</w:t>
            </w:r>
          </w:p>
        </w:tc>
      </w:tr>
      <w:tr w:rsidR="00641E7B" w:rsidRPr="008678A0" w14:paraId="69A08B8E" w14:textId="77777777" w:rsidTr="00641E7B">
        <w:trPr>
          <w:cantSplit/>
        </w:trPr>
        <w:tc>
          <w:tcPr>
            <w:tcW w:w="41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CFF4F21"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A.</w:t>
            </w:r>
          </w:p>
        </w:tc>
        <w:tc>
          <w:tcPr>
            <w:tcW w:w="3240"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98B70D1"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P</w:t>
            </w:r>
            <w:r>
              <w:rPr>
                <w:rFonts w:ascii="Times New Roman" w:hAnsi="Times New Roman"/>
                <w:sz w:val="22"/>
                <w:szCs w:val="22"/>
              </w:rPr>
              <w:t>ersonnel</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573D4DF" w14:textId="77777777" w:rsidR="00641E7B" w:rsidRPr="00A94F1D" w:rsidRDefault="00641E7B" w:rsidP="00691716">
            <w:pPr>
              <w:widowControl w:val="0"/>
              <w:spacing w:after="0"/>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F9BFD3" w14:textId="77777777" w:rsidR="00641E7B" w:rsidRPr="00A94F1D"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40D3C7" w14:textId="77777777" w:rsidR="00641E7B" w:rsidRPr="00A94F1D"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092FC4" w14:textId="77777777" w:rsidR="00641E7B" w:rsidRPr="00A94F1D"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7A4E11" w14:textId="77777777" w:rsidR="00641E7B" w:rsidRPr="00A94F1D" w:rsidRDefault="00641E7B" w:rsidP="00691716">
            <w:pPr>
              <w:widowControl w:val="0"/>
              <w:spacing w:after="0"/>
              <w:rPr>
                <w:rFonts w:ascii="Times New Roman" w:hAnsi="Times New Roman"/>
                <w:sz w:val="22"/>
                <w:szCs w:val="22"/>
              </w:rPr>
            </w:pPr>
          </w:p>
        </w:tc>
        <w:tc>
          <w:tcPr>
            <w:tcW w:w="52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4811B02D" w14:textId="77777777" w:rsidR="00641E7B" w:rsidRPr="00225920" w:rsidRDefault="00641E7B" w:rsidP="00691716">
            <w:pPr>
              <w:widowControl w:val="0"/>
              <w:spacing w:after="0"/>
              <w:rPr>
                <w:rFonts w:ascii="Times New Roman" w:hAnsi="Times New Roman"/>
                <w:b/>
                <w:sz w:val="22"/>
                <w:szCs w:val="22"/>
              </w:rPr>
            </w:pPr>
            <w:r w:rsidRPr="00225920">
              <w:rPr>
                <w:rFonts w:ascii="Times New Roman" w:hAnsi="Times New Roman"/>
                <w:b/>
                <w:sz w:val="22"/>
                <w:szCs w:val="22"/>
              </w:rPr>
              <w:t>Total</w:t>
            </w:r>
          </w:p>
        </w:tc>
      </w:tr>
      <w:tr w:rsidR="00641E7B" w:rsidRPr="008678A0" w14:paraId="21475BCD" w14:textId="77777777" w:rsidTr="00641E7B">
        <w:trPr>
          <w:cantSplit/>
        </w:trPr>
        <w:tc>
          <w:tcPr>
            <w:tcW w:w="41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F16C54A" w14:textId="77777777" w:rsidR="00641E7B" w:rsidRPr="008678A0" w:rsidRDefault="00641E7B" w:rsidP="00691716">
            <w:pPr>
              <w:widowControl w:val="0"/>
              <w:spacing w:after="0"/>
              <w:rPr>
                <w:rFonts w:ascii="Times New Roman" w:hAnsi="Times New Roman"/>
                <w:sz w:val="22"/>
                <w:szCs w:val="22"/>
              </w:rPr>
            </w:pPr>
          </w:p>
        </w:tc>
        <w:tc>
          <w:tcPr>
            <w:tcW w:w="3240"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79B87A4" w14:textId="5BBF94A6" w:rsidR="00641E7B" w:rsidRPr="008678A0" w:rsidRDefault="00E84E05" w:rsidP="00691716">
            <w:pPr>
              <w:widowControl w:val="0"/>
              <w:spacing w:after="0"/>
              <w:rPr>
                <w:rFonts w:ascii="Times New Roman" w:hAnsi="Times New Roman"/>
                <w:sz w:val="22"/>
                <w:szCs w:val="22"/>
              </w:rPr>
            </w:pPr>
            <w:r>
              <w:rPr>
                <w:rFonts w:ascii="Times New Roman" w:hAnsi="Times New Roman"/>
                <w:sz w:val="22"/>
                <w:szCs w:val="22"/>
              </w:rPr>
              <w:t>Salaries (Research Specialist</w:t>
            </w:r>
            <w:r w:rsidR="00641E7B">
              <w:rPr>
                <w:rFonts w:ascii="Times New Roman" w:hAnsi="Times New Roman"/>
                <w:sz w:val="22"/>
                <w:szCs w:val="22"/>
              </w:rPr>
              <w:t xml:space="preserve"> ¾ time)</w:t>
            </w:r>
          </w:p>
        </w:tc>
        <w:tc>
          <w:tcPr>
            <w:tcW w:w="9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4AF7DA9" w14:textId="673348E9" w:rsidR="00641E7B" w:rsidRPr="008678A0" w:rsidRDefault="00641E7B" w:rsidP="00641E7B">
            <w:pPr>
              <w:widowControl w:val="0"/>
              <w:spacing w:after="0"/>
              <w:rPr>
                <w:rFonts w:ascii="Times New Roman" w:hAnsi="Times New Roman"/>
                <w:sz w:val="22"/>
                <w:szCs w:val="22"/>
              </w:rPr>
            </w:pPr>
            <w:r>
              <w:rPr>
                <w:rFonts w:ascii="Times New Roman" w:hAnsi="Times New Roman"/>
                <w:sz w:val="22"/>
                <w:szCs w:val="22"/>
              </w:rPr>
              <w:t>$37,500</w:t>
            </w:r>
          </w:p>
        </w:tc>
        <w:tc>
          <w:tcPr>
            <w:tcW w:w="1080" w:type="dxa"/>
            <w:tcBorders>
              <w:top w:val="single" w:sz="4" w:space="0" w:color="auto"/>
              <w:left w:val="single" w:sz="4" w:space="0" w:color="auto"/>
              <w:bottom w:val="single" w:sz="4" w:space="0" w:color="auto"/>
              <w:right w:val="single" w:sz="4" w:space="0" w:color="auto"/>
            </w:tcBorders>
          </w:tcPr>
          <w:p w14:paraId="05970C3C"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0EBD1BE3" w14:textId="3DFBF0E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07E38EE3" w14:textId="3DB0AC93"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3FED4F84" w14:textId="77777777" w:rsidR="00641E7B" w:rsidRPr="008678A0" w:rsidRDefault="00641E7B" w:rsidP="00691716">
            <w:pPr>
              <w:widowControl w:val="0"/>
              <w:spacing w:after="0"/>
              <w:rPr>
                <w:rFonts w:ascii="Times New Roman" w:hAnsi="Times New Roman"/>
                <w:sz w:val="22"/>
                <w:szCs w:val="22"/>
              </w:rPr>
            </w:pPr>
          </w:p>
        </w:tc>
        <w:tc>
          <w:tcPr>
            <w:tcW w:w="5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E104583" w14:textId="77777777" w:rsidR="00641E7B" w:rsidRPr="008678A0" w:rsidRDefault="00641E7B" w:rsidP="00691716">
            <w:pPr>
              <w:widowControl w:val="0"/>
              <w:spacing w:after="0"/>
              <w:rPr>
                <w:rFonts w:ascii="Times New Roman" w:hAnsi="Times New Roman"/>
                <w:sz w:val="22"/>
                <w:szCs w:val="22"/>
              </w:rPr>
            </w:pPr>
          </w:p>
        </w:tc>
      </w:tr>
      <w:tr w:rsidR="00641E7B" w:rsidRPr="008678A0" w14:paraId="20382EC8" w14:textId="77777777" w:rsidTr="00641E7B">
        <w:trPr>
          <w:cantSplit/>
        </w:trPr>
        <w:tc>
          <w:tcPr>
            <w:tcW w:w="41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9999D91" w14:textId="77777777" w:rsidR="00641E7B" w:rsidRPr="008678A0" w:rsidRDefault="00641E7B" w:rsidP="00691716">
            <w:pPr>
              <w:widowControl w:val="0"/>
              <w:spacing w:after="0"/>
              <w:rPr>
                <w:rFonts w:ascii="Times New Roman" w:hAnsi="Times New Roman"/>
                <w:sz w:val="22"/>
                <w:szCs w:val="22"/>
              </w:rPr>
            </w:pPr>
          </w:p>
        </w:tc>
        <w:tc>
          <w:tcPr>
            <w:tcW w:w="3240"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53E9234"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Wages (hourly workers)</w:t>
            </w:r>
          </w:p>
        </w:tc>
        <w:tc>
          <w:tcPr>
            <w:tcW w:w="9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C7B9627" w14:textId="77777777" w:rsidR="00641E7B" w:rsidRPr="008678A0" w:rsidRDefault="00641E7B" w:rsidP="00691716">
            <w:pPr>
              <w:widowControl w:val="0"/>
              <w:spacing w:after="0"/>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D3E20B7"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2379BA7D"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0FF4151F"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21DAF339" w14:textId="77777777" w:rsidR="00641E7B" w:rsidRPr="008678A0" w:rsidRDefault="00641E7B" w:rsidP="00691716">
            <w:pPr>
              <w:widowControl w:val="0"/>
              <w:spacing w:after="0"/>
              <w:rPr>
                <w:rFonts w:ascii="Times New Roman" w:hAnsi="Times New Roman"/>
                <w:sz w:val="22"/>
                <w:szCs w:val="22"/>
              </w:rPr>
            </w:pPr>
          </w:p>
        </w:tc>
        <w:tc>
          <w:tcPr>
            <w:tcW w:w="5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7B18495" w14:textId="77777777" w:rsidR="00641E7B" w:rsidRPr="008678A0" w:rsidRDefault="00641E7B" w:rsidP="00691716">
            <w:pPr>
              <w:widowControl w:val="0"/>
              <w:spacing w:after="0"/>
              <w:rPr>
                <w:rFonts w:ascii="Times New Roman" w:hAnsi="Times New Roman"/>
                <w:sz w:val="22"/>
                <w:szCs w:val="22"/>
              </w:rPr>
            </w:pPr>
          </w:p>
        </w:tc>
      </w:tr>
      <w:tr w:rsidR="00641E7B" w:rsidRPr="008678A0" w14:paraId="06CA8480" w14:textId="77777777" w:rsidTr="00641E7B">
        <w:trPr>
          <w:cantSplit/>
        </w:trPr>
        <w:tc>
          <w:tcPr>
            <w:tcW w:w="41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66782A7" w14:textId="77777777" w:rsidR="00641E7B" w:rsidRPr="008678A0" w:rsidRDefault="00641E7B" w:rsidP="00691716">
            <w:pPr>
              <w:widowControl w:val="0"/>
              <w:spacing w:after="0"/>
              <w:rPr>
                <w:rFonts w:ascii="Times New Roman" w:hAnsi="Times New Roman"/>
                <w:sz w:val="22"/>
                <w:szCs w:val="22"/>
              </w:rPr>
            </w:pPr>
          </w:p>
        </w:tc>
        <w:tc>
          <w:tcPr>
            <w:tcW w:w="3240"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C0C0BE5"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GRA (include tuition)</w:t>
            </w:r>
          </w:p>
        </w:tc>
        <w:tc>
          <w:tcPr>
            <w:tcW w:w="9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531381E" w14:textId="77777777" w:rsidR="00641E7B" w:rsidRPr="008678A0" w:rsidRDefault="00641E7B" w:rsidP="00691716">
            <w:pPr>
              <w:widowControl w:val="0"/>
              <w:spacing w:after="0"/>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5271878"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57E29DEA"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2BD1108C"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0E748BFA" w14:textId="77777777" w:rsidR="00641E7B" w:rsidRPr="008678A0" w:rsidRDefault="00641E7B" w:rsidP="00691716">
            <w:pPr>
              <w:widowControl w:val="0"/>
              <w:spacing w:after="0"/>
              <w:rPr>
                <w:rFonts w:ascii="Times New Roman" w:hAnsi="Times New Roman"/>
                <w:sz w:val="22"/>
                <w:szCs w:val="22"/>
              </w:rPr>
            </w:pPr>
          </w:p>
        </w:tc>
        <w:tc>
          <w:tcPr>
            <w:tcW w:w="5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82AA361" w14:textId="77777777" w:rsidR="00641E7B" w:rsidRPr="008678A0" w:rsidRDefault="00641E7B" w:rsidP="00691716">
            <w:pPr>
              <w:widowControl w:val="0"/>
              <w:spacing w:after="0"/>
              <w:rPr>
                <w:rFonts w:ascii="Times New Roman" w:hAnsi="Times New Roman"/>
                <w:sz w:val="22"/>
                <w:szCs w:val="22"/>
              </w:rPr>
            </w:pPr>
          </w:p>
        </w:tc>
      </w:tr>
      <w:tr w:rsidR="00641E7B" w:rsidRPr="008678A0" w14:paraId="5AC60411" w14:textId="77777777" w:rsidTr="00641E7B">
        <w:trPr>
          <w:cantSplit/>
        </w:trPr>
        <w:tc>
          <w:tcPr>
            <w:tcW w:w="41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249E82F"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B.</w:t>
            </w:r>
          </w:p>
        </w:tc>
        <w:tc>
          <w:tcPr>
            <w:tcW w:w="3240"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85D2A12" w14:textId="64F6F7A0" w:rsidR="00641E7B" w:rsidRPr="008678A0" w:rsidRDefault="00641E7B" w:rsidP="00AB41B6">
            <w:pPr>
              <w:widowControl w:val="0"/>
              <w:spacing w:after="0"/>
              <w:rPr>
                <w:rFonts w:ascii="Times New Roman" w:hAnsi="Times New Roman"/>
                <w:sz w:val="22"/>
                <w:szCs w:val="22"/>
              </w:rPr>
            </w:pPr>
            <w:r>
              <w:rPr>
                <w:rFonts w:ascii="Times New Roman" w:hAnsi="Times New Roman"/>
                <w:sz w:val="22"/>
                <w:szCs w:val="22"/>
              </w:rPr>
              <w:t>Fringe Benefits (36.69%)</w:t>
            </w:r>
          </w:p>
        </w:tc>
        <w:tc>
          <w:tcPr>
            <w:tcW w:w="9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923A397" w14:textId="56ECE91B" w:rsidR="00641E7B" w:rsidRPr="008678A0" w:rsidRDefault="00641E7B" w:rsidP="00691716">
            <w:pPr>
              <w:widowControl w:val="0"/>
              <w:spacing w:after="0"/>
              <w:rPr>
                <w:rFonts w:ascii="Times New Roman" w:hAnsi="Times New Roman"/>
                <w:sz w:val="22"/>
                <w:szCs w:val="22"/>
              </w:rPr>
            </w:pPr>
            <w:r>
              <w:rPr>
                <w:rFonts w:ascii="Times New Roman" w:hAnsi="Times New Roman"/>
                <w:sz w:val="22"/>
                <w:szCs w:val="22"/>
              </w:rPr>
              <w:t>$13,760</w:t>
            </w:r>
          </w:p>
        </w:tc>
        <w:tc>
          <w:tcPr>
            <w:tcW w:w="1080" w:type="dxa"/>
            <w:tcBorders>
              <w:top w:val="single" w:sz="4" w:space="0" w:color="auto"/>
              <w:left w:val="single" w:sz="4" w:space="0" w:color="auto"/>
              <w:bottom w:val="single" w:sz="4" w:space="0" w:color="auto"/>
              <w:right w:val="single" w:sz="4" w:space="0" w:color="auto"/>
            </w:tcBorders>
          </w:tcPr>
          <w:p w14:paraId="4AA0048A"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77DB0795" w14:textId="0555A0DE"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28BEDD16" w14:textId="3DD96722"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3D345582" w14:textId="77777777" w:rsidR="00641E7B" w:rsidRPr="008678A0" w:rsidRDefault="00641E7B" w:rsidP="00691716">
            <w:pPr>
              <w:widowControl w:val="0"/>
              <w:spacing w:after="0"/>
              <w:rPr>
                <w:rFonts w:ascii="Times New Roman" w:hAnsi="Times New Roman"/>
                <w:sz w:val="22"/>
                <w:szCs w:val="22"/>
              </w:rPr>
            </w:pPr>
          </w:p>
        </w:tc>
        <w:tc>
          <w:tcPr>
            <w:tcW w:w="5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BC11EC4" w14:textId="77777777" w:rsidR="00641E7B" w:rsidRPr="008678A0" w:rsidRDefault="00641E7B" w:rsidP="00691716">
            <w:pPr>
              <w:widowControl w:val="0"/>
              <w:spacing w:after="0"/>
              <w:rPr>
                <w:rFonts w:ascii="Times New Roman" w:hAnsi="Times New Roman"/>
                <w:sz w:val="22"/>
                <w:szCs w:val="22"/>
              </w:rPr>
            </w:pPr>
          </w:p>
        </w:tc>
      </w:tr>
      <w:tr w:rsidR="00641E7B" w:rsidRPr="008678A0" w14:paraId="1DBFFA10" w14:textId="77777777" w:rsidTr="00641E7B">
        <w:trPr>
          <w:cantSplit/>
          <w:trHeight w:val="183"/>
        </w:trPr>
        <w:tc>
          <w:tcPr>
            <w:tcW w:w="41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996E939"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C.</w:t>
            </w:r>
          </w:p>
        </w:tc>
        <w:tc>
          <w:tcPr>
            <w:tcW w:w="3240"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D7E22E0"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Travel</w:t>
            </w:r>
          </w:p>
        </w:tc>
        <w:tc>
          <w:tcPr>
            <w:tcW w:w="9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B0CA5E5" w14:textId="0CE12143" w:rsidR="00641E7B" w:rsidRPr="008678A0" w:rsidRDefault="00641E7B" w:rsidP="00691716">
            <w:pPr>
              <w:widowControl w:val="0"/>
              <w:spacing w:after="0"/>
              <w:rPr>
                <w:rFonts w:ascii="Times New Roman" w:hAnsi="Times New Roman"/>
                <w:sz w:val="22"/>
                <w:szCs w:val="22"/>
              </w:rPr>
            </w:pPr>
            <w:r>
              <w:rPr>
                <w:rFonts w:ascii="Times New Roman" w:hAnsi="Times New Roman"/>
                <w:sz w:val="22"/>
                <w:szCs w:val="22"/>
              </w:rPr>
              <w:t>$2,500</w:t>
            </w:r>
          </w:p>
        </w:tc>
        <w:tc>
          <w:tcPr>
            <w:tcW w:w="1080" w:type="dxa"/>
            <w:tcBorders>
              <w:top w:val="single" w:sz="4" w:space="0" w:color="auto"/>
              <w:left w:val="single" w:sz="4" w:space="0" w:color="auto"/>
              <w:bottom w:val="single" w:sz="4" w:space="0" w:color="auto"/>
              <w:right w:val="single" w:sz="4" w:space="0" w:color="auto"/>
            </w:tcBorders>
          </w:tcPr>
          <w:p w14:paraId="688519C2"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553A18EB" w14:textId="41091B0C"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30DAC95C" w14:textId="58565420"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546BAE08" w14:textId="77777777" w:rsidR="00641E7B" w:rsidRPr="008678A0" w:rsidRDefault="00641E7B" w:rsidP="00691716">
            <w:pPr>
              <w:widowControl w:val="0"/>
              <w:spacing w:after="0"/>
              <w:rPr>
                <w:rFonts w:ascii="Times New Roman" w:hAnsi="Times New Roman"/>
                <w:sz w:val="22"/>
                <w:szCs w:val="22"/>
              </w:rPr>
            </w:pPr>
          </w:p>
        </w:tc>
        <w:tc>
          <w:tcPr>
            <w:tcW w:w="5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2003A0E" w14:textId="77777777" w:rsidR="00641E7B" w:rsidRPr="008678A0" w:rsidRDefault="00641E7B" w:rsidP="00691716">
            <w:pPr>
              <w:widowControl w:val="0"/>
              <w:spacing w:after="0"/>
              <w:rPr>
                <w:rFonts w:ascii="Times New Roman" w:hAnsi="Times New Roman"/>
                <w:sz w:val="22"/>
                <w:szCs w:val="22"/>
              </w:rPr>
            </w:pPr>
          </w:p>
        </w:tc>
      </w:tr>
      <w:tr w:rsidR="00641E7B" w:rsidRPr="008678A0" w14:paraId="78BA9CE4" w14:textId="77777777" w:rsidTr="00641E7B">
        <w:trPr>
          <w:cantSplit/>
          <w:trHeight w:val="246"/>
        </w:trPr>
        <w:tc>
          <w:tcPr>
            <w:tcW w:w="41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8E8FC85"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D.</w:t>
            </w:r>
          </w:p>
        </w:tc>
        <w:tc>
          <w:tcPr>
            <w:tcW w:w="3240"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D2C69CF"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Contractual Services</w:t>
            </w:r>
            <w:r>
              <w:rPr>
                <w:rFonts w:ascii="Times New Roman" w:hAnsi="Times New Roman"/>
                <w:sz w:val="22"/>
                <w:szCs w:val="22"/>
              </w:rPr>
              <w:t xml:space="preserve"> (GC)</w:t>
            </w:r>
          </w:p>
        </w:tc>
        <w:tc>
          <w:tcPr>
            <w:tcW w:w="9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BE40ED4" w14:textId="308FA705" w:rsidR="00641E7B" w:rsidRPr="008678A0" w:rsidRDefault="00641E7B" w:rsidP="00691716">
            <w:pPr>
              <w:widowControl w:val="0"/>
              <w:spacing w:after="0"/>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FE8AAFA"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4BF43CFE"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73D4C5FF"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44BCACCA" w14:textId="77777777" w:rsidR="00641E7B" w:rsidRPr="008678A0" w:rsidRDefault="00641E7B" w:rsidP="00691716">
            <w:pPr>
              <w:widowControl w:val="0"/>
              <w:spacing w:after="0"/>
              <w:rPr>
                <w:rFonts w:ascii="Times New Roman" w:hAnsi="Times New Roman"/>
                <w:sz w:val="22"/>
                <w:szCs w:val="22"/>
              </w:rPr>
            </w:pPr>
          </w:p>
        </w:tc>
        <w:tc>
          <w:tcPr>
            <w:tcW w:w="5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53DA39E" w14:textId="77777777" w:rsidR="00641E7B" w:rsidRPr="008678A0" w:rsidRDefault="00641E7B" w:rsidP="00691716">
            <w:pPr>
              <w:widowControl w:val="0"/>
              <w:spacing w:after="0"/>
              <w:rPr>
                <w:rFonts w:ascii="Times New Roman" w:hAnsi="Times New Roman"/>
                <w:sz w:val="22"/>
                <w:szCs w:val="22"/>
              </w:rPr>
            </w:pPr>
          </w:p>
        </w:tc>
      </w:tr>
      <w:tr w:rsidR="00641E7B" w:rsidRPr="008678A0" w14:paraId="1A04AD35" w14:textId="77777777" w:rsidTr="00641E7B">
        <w:trPr>
          <w:cantSplit/>
        </w:trPr>
        <w:tc>
          <w:tcPr>
            <w:tcW w:w="41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A21D562"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E.</w:t>
            </w:r>
          </w:p>
        </w:tc>
        <w:tc>
          <w:tcPr>
            <w:tcW w:w="3240"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F03E27F"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Subcontracts</w:t>
            </w:r>
          </w:p>
        </w:tc>
        <w:tc>
          <w:tcPr>
            <w:tcW w:w="9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315106F" w14:textId="77777777" w:rsidR="00641E7B" w:rsidRPr="008678A0" w:rsidRDefault="00641E7B" w:rsidP="00691716">
            <w:pPr>
              <w:widowControl w:val="0"/>
              <w:spacing w:after="0"/>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F2E251"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35E115D8" w14:textId="155F7042"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170FBFD6"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523F2957" w14:textId="77777777" w:rsidR="00641E7B" w:rsidRPr="008678A0" w:rsidRDefault="00641E7B" w:rsidP="00691716">
            <w:pPr>
              <w:widowControl w:val="0"/>
              <w:spacing w:after="0"/>
              <w:rPr>
                <w:rFonts w:ascii="Times New Roman" w:hAnsi="Times New Roman"/>
                <w:sz w:val="22"/>
                <w:szCs w:val="22"/>
              </w:rPr>
            </w:pPr>
          </w:p>
        </w:tc>
        <w:tc>
          <w:tcPr>
            <w:tcW w:w="5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C21DC13" w14:textId="77777777" w:rsidR="00641E7B" w:rsidRPr="008678A0" w:rsidRDefault="00641E7B" w:rsidP="00691716">
            <w:pPr>
              <w:widowControl w:val="0"/>
              <w:spacing w:after="0"/>
              <w:rPr>
                <w:rFonts w:ascii="Times New Roman" w:hAnsi="Times New Roman"/>
                <w:sz w:val="22"/>
                <w:szCs w:val="22"/>
              </w:rPr>
            </w:pPr>
          </w:p>
        </w:tc>
      </w:tr>
      <w:tr w:rsidR="00641E7B" w:rsidRPr="008678A0" w14:paraId="06D19B1C" w14:textId="77777777" w:rsidTr="00641E7B">
        <w:trPr>
          <w:cantSplit/>
        </w:trPr>
        <w:tc>
          <w:tcPr>
            <w:tcW w:w="41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07577BC"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F.</w:t>
            </w:r>
          </w:p>
        </w:tc>
        <w:tc>
          <w:tcPr>
            <w:tcW w:w="3240"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57F4AF3" w14:textId="5F13D72F"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Commodities</w:t>
            </w:r>
            <w:r>
              <w:rPr>
                <w:rFonts w:ascii="Times New Roman" w:hAnsi="Times New Roman"/>
                <w:sz w:val="22"/>
                <w:szCs w:val="22"/>
              </w:rPr>
              <w:t xml:space="preserve"> (plot fees)</w:t>
            </w:r>
          </w:p>
        </w:tc>
        <w:tc>
          <w:tcPr>
            <w:tcW w:w="9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F6B3C72" w14:textId="39F8D855" w:rsidR="00641E7B" w:rsidRPr="008678A0" w:rsidRDefault="00641E7B" w:rsidP="00691716">
            <w:pPr>
              <w:widowControl w:val="0"/>
              <w:spacing w:after="0"/>
              <w:rPr>
                <w:rFonts w:ascii="Times New Roman" w:hAnsi="Times New Roman"/>
                <w:sz w:val="22"/>
                <w:szCs w:val="22"/>
              </w:rPr>
            </w:pPr>
            <w:r>
              <w:rPr>
                <w:rFonts w:ascii="Times New Roman" w:hAnsi="Times New Roman"/>
                <w:sz w:val="22"/>
                <w:szCs w:val="22"/>
              </w:rPr>
              <w:t>$3,500</w:t>
            </w:r>
          </w:p>
        </w:tc>
        <w:tc>
          <w:tcPr>
            <w:tcW w:w="1080" w:type="dxa"/>
            <w:tcBorders>
              <w:top w:val="single" w:sz="4" w:space="0" w:color="auto"/>
              <w:left w:val="single" w:sz="4" w:space="0" w:color="auto"/>
              <w:bottom w:val="single" w:sz="4" w:space="0" w:color="auto"/>
              <w:right w:val="single" w:sz="4" w:space="0" w:color="auto"/>
            </w:tcBorders>
          </w:tcPr>
          <w:p w14:paraId="1075C3B8"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10E23081"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506B835A"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479B0044" w14:textId="77777777" w:rsidR="00641E7B" w:rsidRPr="008678A0" w:rsidRDefault="00641E7B" w:rsidP="00691716">
            <w:pPr>
              <w:widowControl w:val="0"/>
              <w:spacing w:after="0"/>
              <w:rPr>
                <w:rFonts w:ascii="Times New Roman" w:hAnsi="Times New Roman"/>
                <w:sz w:val="22"/>
                <w:szCs w:val="22"/>
              </w:rPr>
            </w:pPr>
          </w:p>
        </w:tc>
        <w:tc>
          <w:tcPr>
            <w:tcW w:w="5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066121D" w14:textId="77777777" w:rsidR="00641E7B" w:rsidRPr="008678A0" w:rsidRDefault="00641E7B" w:rsidP="00691716">
            <w:pPr>
              <w:widowControl w:val="0"/>
              <w:spacing w:after="0"/>
              <w:rPr>
                <w:rFonts w:ascii="Times New Roman" w:hAnsi="Times New Roman"/>
                <w:sz w:val="22"/>
                <w:szCs w:val="22"/>
              </w:rPr>
            </w:pPr>
          </w:p>
        </w:tc>
      </w:tr>
      <w:tr w:rsidR="00641E7B" w:rsidRPr="008678A0" w14:paraId="3A6A667B" w14:textId="77777777" w:rsidTr="00641E7B">
        <w:trPr>
          <w:cantSplit/>
        </w:trPr>
        <w:tc>
          <w:tcPr>
            <w:tcW w:w="41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23839F8"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G.</w:t>
            </w:r>
          </w:p>
        </w:tc>
        <w:tc>
          <w:tcPr>
            <w:tcW w:w="3240"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214ACCC"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Publication Costs</w:t>
            </w:r>
          </w:p>
        </w:tc>
        <w:tc>
          <w:tcPr>
            <w:tcW w:w="9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E35CF72" w14:textId="77777777" w:rsidR="00641E7B" w:rsidRPr="008678A0" w:rsidRDefault="00641E7B" w:rsidP="00691716">
            <w:pPr>
              <w:widowControl w:val="0"/>
              <w:spacing w:after="0"/>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BC1CF6C"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253F290B"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0316576D"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0B24AE91" w14:textId="77777777" w:rsidR="00641E7B" w:rsidRPr="008678A0" w:rsidRDefault="00641E7B" w:rsidP="00691716">
            <w:pPr>
              <w:widowControl w:val="0"/>
              <w:spacing w:after="0"/>
              <w:rPr>
                <w:rFonts w:ascii="Times New Roman" w:hAnsi="Times New Roman"/>
                <w:sz w:val="22"/>
                <w:szCs w:val="22"/>
              </w:rPr>
            </w:pPr>
          </w:p>
        </w:tc>
        <w:tc>
          <w:tcPr>
            <w:tcW w:w="5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949AC79" w14:textId="77777777" w:rsidR="00641E7B" w:rsidRPr="008678A0" w:rsidRDefault="00641E7B" w:rsidP="00691716">
            <w:pPr>
              <w:widowControl w:val="0"/>
              <w:spacing w:after="0"/>
              <w:rPr>
                <w:rFonts w:ascii="Times New Roman" w:hAnsi="Times New Roman"/>
                <w:sz w:val="22"/>
                <w:szCs w:val="22"/>
              </w:rPr>
            </w:pPr>
          </w:p>
        </w:tc>
      </w:tr>
      <w:tr w:rsidR="00641E7B" w:rsidRPr="008678A0" w14:paraId="297CC6AB" w14:textId="77777777" w:rsidTr="00641E7B">
        <w:trPr>
          <w:cantSplit/>
        </w:trPr>
        <w:tc>
          <w:tcPr>
            <w:tcW w:w="41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EEA40AF"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H.</w:t>
            </w:r>
          </w:p>
        </w:tc>
        <w:tc>
          <w:tcPr>
            <w:tcW w:w="3240"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BC03A04" w14:textId="77777777" w:rsidR="00641E7B" w:rsidRPr="008678A0" w:rsidRDefault="00641E7B" w:rsidP="00691716">
            <w:pPr>
              <w:widowControl w:val="0"/>
              <w:spacing w:after="0"/>
              <w:rPr>
                <w:rFonts w:ascii="Times New Roman" w:hAnsi="Times New Roman"/>
                <w:sz w:val="22"/>
                <w:szCs w:val="22"/>
              </w:rPr>
            </w:pPr>
            <w:r w:rsidRPr="008678A0">
              <w:rPr>
                <w:rFonts w:ascii="Times New Roman" w:hAnsi="Times New Roman"/>
                <w:sz w:val="22"/>
                <w:szCs w:val="22"/>
              </w:rPr>
              <w:t xml:space="preserve">Other Costs </w:t>
            </w:r>
            <w:r>
              <w:rPr>
                <w:rFonts w:ascii="Times New Roman" w:hAnsi="Times New Roman"/>
                <w:i/>
                <w:sz w:val="22"/>
                <w:szCs w:val="22"/>
              </w:rPr>
              <w:t xml:space="preserve">(Materials &amp; supplies) </w:t>
            </w:r>
          </w:p>
        </w:tc>
        <w:tc>
          <w:tcPr>
            <w:tcW w:w="9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87E6706" w14:textId="1E6906FA" w:rsidR="00641E7B" w:rsidRPr="008678A0" w:rsidRDefault="00641E7B" w:rsidP="00691716">
            <w:pPr>
              <w:widowControl w:val="0"/>
              <w:spacing w:after="0"/>
              <w:rPr>
                <w:rFonts w:ascii="Times New Roman" w:hAnsi="Times New Roman"/>
                <w:sz w:val="22"/>
                <w:szCs w:val="22"/>
              </w:rPr>
            </w:pPr>
            <w:r>
              <w:rPr>
                <w:rFonts w:ascii="Times New Roman" w:hAnsi="Times New Roman"/>
                <w:sz w:val="22"/>
                <w:szCs w:val="22"/>
              </w:rPr>
              <w:t>$2,740</w:t>
            </w:r>
          </w:p>
        </w:tc>
        <w:tc>
          <w:tcPr>
            <w:tcW w:w="1080" w:type="dxa"/>
            <w:tcBorders>
              <w:top w:val="single" w:sz="4" w:space="0" w:color="auto"/>
              <w:left w:val="single" w:sz="4" w:space="0" w:color="auto"/>
              <w:bottom w:val="single" w:sz="4" w:space="0" w:color="auto"/>
              <w:right w:val="single" w:sz="4" w:space="0" w:color="auto"/>
            </w:tcBorders>
          </w:tcPr>
          <w:p w14:paraId="7C6977EE" w14:textId="77777777"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752ADC25" w14:textId="09623FBD"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084C6CDC" w14:textId="02E62220" w:rsidR="00641E7B" w:rsidRPr="008678A0" w:rsidRDefault="00641E7B" w:rsidP="00691716">
            <w:pPr>
              <w:widowControl w:val="0"/>
              <w:spacing w:after="0"/>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14:paraId="76F8D94F" w14:textId="77777777" w:rsidR="00641E7B" w:rsidRPr="008678A0" w:rsidRDefault="00641E7B" w:rsidP="00691716">
            <w:pPr>
              <w:widowControl w:val="0"/>
              <w:spacing w:after="0"/>
              <w:rPr>
                <w:rFonts w:ascii="Times New Roman" w:hAnsi="Times New Roman"/>
                <w:sz w:val="22"/>
                <w:szCs w:val="22"/>
              </w:rPr>
            </w:pPr>
          </w:p>
        </w:tc>
        <w:tc>
          <w:tcPr>
            <w:tcW w:w="5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3B59E0A" w14:textId="77777777" w:rsidR="00641E7B" w:rsidRPr="008678A0" w:rsidRDefault="00641E7B" w:rsidP="00691716">
            <w:pPr>
              <w:widowControl w:val="0"/>
              <w:spacing w:after="0"/>
              <w:rPr>
                <w:rFonts w:ascii="Times New Roman" w:hAnsi="Times New Roman"/>
                <w:sz w:val="22"/>
                <w:szCs w:val="22"/>
              </w:rPr>
            </w:pPr>
          </w:p>
        </w:tc>
      </w:tr>
      <w:tr w:rsidR="00641E7B" w:rsidRPr="008678A0" w14:paraId="3A175866" w14:textId="77777777" w:rsidTr="00641E7B">
        <w:trPr>
          <w:cantSplit/>
        </w:trPr>
        <w:tc>
          <w:tcPr>
            <w:tcW w:w="3655" w:type="dxa"/>
            <w:gridSpan w:val="5"/>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2DE4A37" w14:textId="77777777" w:rsidR="00641E7B" w:rsidRPr="008678A0" w:rsidRDefault="00641E7B" w:rsidP="00342E7B">
            <w:pPr>
              <w:widowControl w:val="0"/>
              <w:spacing w:after="0"/>
              <w:rPr>
                <w:rFonts w:ascii="Times New Roman" w:hAnsi="Times New Roman"/>
                <w:sz w:val="22"/>
                <w:szCs w:val="22"/>
              </w:rPr>
            </w:pPr>
            <w:r w:rsidRPr="008678A0">
              <w:rPr>
                <w:rFonts w:ascii="Times New Roman" w:hAnsi="Times New Roman"/>
                <w:sz w:val="22"/>
                <w:szCs w:val="22"/>
              </w:rPr>
              <w:t>TOTAL COST</w:t>
            </w:r>
          </w:p>
        </w:tc>
        <w:tc>
          <w:tcPr>
            <w:tcW w:w="9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4D1ED62" w14:textId="24D0C9F4" w:rsidR="00641E7B" w:rsidRPr="008678A0" w:rsidRDefault="00641E7B" w:rsidP="00342E7B">
            <w:pPr>
              <w:widowControl w:val="0"/>
              <w:spacing w:after="0"/>
              <w:rPr>
                <w:rFonts w:ascii="Times New Roman" w:hAnsi="Times New Roman"/>
                <w:sz w:val="22"/>
                <w:szCs w:val="22"/>
              </w:rPr>
            </w:pPr>
            <w:r>
              <w:rPr>
                <w:rFonts w:ascii="Times New Roman" w:hAnsi="Times New Roman"/>
                <w:sz w:val="22"/>
                <w:szCs w:val="22"/>
              </w:rPr>
              <w:t>$60,000</w:t>
            </w:r>
          </w:p>
        </w:tc>
        <w:tc>
          <w:tcPr>
            <w:tcW w:w="1080" w:type="dxa"/>
            <w:tcBorders>
              <w:top w:val="single" w:sz="4" w:space="0" w:color="auto"/>
              <w:left w:val="single" w:sz="4" w:space="0" w:color="auto"/>
              <w:bottom w:val="single" w:sz="4" w:space="0" w:color="auto"/>
              <w:right w:val="single" w:sz="4" w:space="0" w:color="auto"/>
            </w:tcBorders>
          </w:tcPr>
          <w:p w14:paraId="302712E8" w14:textId="4A40A710" w:rsidR="00641E7B" w:rsidRPr="008678A0" w:rsidRDefault="00641E7B" w:rsidP="00342E7B">
            <w:pPr>
              <w:widowControl w:val="0"/>
              <w:spacing w:after="0"/>
              <w:rPr>
                <w:rFonts w:ascii="Times New Roman" w:hAnsi="Times New Roman"/>
                <w:sz w:val="22"/>
                <w:szCs w:val="22"/>
              </w:rPr>
            </w:pPr>
            <w:r>
              <w:rPr>
                <w:rFonts w:ascii="Times New Roman" w:hAnsi="Times New Roman"/>
                <w:sz w:val="22"/>
                <w:szCs w:val="22"/>
              </w:rPr>
              <w:t>$40,000</w:t>
            </w:r>
          </w:p>
        </w:tc>
        <w:tc>
          <w:tcPr>
            <w:tcW w:w="990" w:type="dxa"/>
            <w:tcBorders>
              <w:top w:val="single" w:sz="4" w:space="0" w:color="auto"/>
              <w:left w:val="single" w:sz="4" w:space="0" w:color="auto"/>
              <w:bottom w:val="single" w:sz="4" w:space="0" w:color="auto"/>
              <w:right w:val="single" w:sz="4" w:space="0" w:color="auto"/>
            </w:tcBorders>
          </w:tcPr>
          <w:p w14:paraId="660D2B0A" w14:textId="77777777" w:rsidR="00641E7B" w:rsidRPr="008678A0" w:rsidRDefault="00641E7B" w:rsidP="00342E7B">
            <w:pPr>
              <w:widowControl w:val="0"/>
              <w:spacing w:after="0"/>
              <w:rPr>
                <w:rFonts w:ascii="Times New Roman" w:hAnsi="Times New Roman"/>
                <w:sz w:val="22"/>
                <w:szCs w:val="22"/>
              </w:rPr>
            </w:pPr>
            <w:r>
              <w:rPr>
                <w:rFonts w:ascii="Times New Roman" w:hAnsi="Times New Roman"/>
                <w:sz w:val="22"/>
                <w:szCs w:val="22"/>
              </w:rPr>
              <w:t>$25,000</w:t>
            </w:r>
          </w:p>
        </w:tc>
        <w:tc>
          <w:tcPr>
            <w:tcW w:w="990" w:type="dxa"/>
            <w:tcBorders>
              <w:top w:val="single" w:sz="4" w:space="0" w:color="auto"/>
              <w:left w:val="single" w:sz="4" w:space="0" w:color="auto"/>
              <w:bottom w:val="single" w:sz="4" w:space="0" w:color="auto"/>
              <w:right w:val="single" w:sz="4" w:space="0" w:color="auto"/>
            </w:tcBorders>
          </w:tcPr>
          <w:p w14:paraId="223919E4" w14:textId="77777777" w:rsidR="00641E7B" w:rsidRPr="008678A0" w:rsidRDefault="00641E7B" w:rsidP="00342E7B">
            <w:pPr>
              <w:widowControl w:val="0"/>
              <w:spacing w:after="0"/>
              <w:rPr>
                <w:rFonts w:ascii="Times New Roman" w:hAnsi="Times New Roman"/>
                <w:sz w:val="22"/>
                <w:szCs w:val="22"/>
              </w:rPr>
            </w:pPr>
            <w:r>
              <w:rPr>
                <w:rFonts w:ascii="Times New Roman" w:hAnsi="Times New Roman"/>
                <w:sz w:val="22"/>
                <w:szCs w:val="22"/>
              </w:rPr>
              <w:t>$25,000</w:t>
            </w:r>
          </w:p>
        </w:tc>
        <w:tc>
          <w:tcPr>
            <w:tcW w:w="990" w:type="dxa"/>
            <w:tcBorders>
              <w:top w:val="single" w:sz="4" w:space="0" w:color="auto"/>
              <w:left w:val="single" w:sz="4" w:space="0" w:color="auto"/>
              <w:bottom w:val="single" w:sz="4" w:space="0" w:color="auto"/>
              <w:right w:val="single" w:sz="4" w:space="0" w:color="auto"/>
            </w:tcBorders>
          </w:tcPr>
          <w:p w14:paraId="03A311F4" w14:textId="27D0C747" w:rsidR="00641E7B" w:rsidRPr="008678A0" w:rsidRDefault="00641E7B" w:rsidP="00342E7B">
            <w:pPr>
              <w:widowControl w:val="0"/>
              <w:spacing w:after="0"/>
              <w:rPr>
                <w:rFonts w:ascii="Times New Roman" w:hAnsi="Times New Roman"/>
                <w:sz w:val="22"/>
                <w:szCs w:val="22"/>
              </w:rPr>
            </w:pPr>
            <w:r>
              <w:rPr>
                <w:rFonts w:ascii="Times New Roman" w:hAnsi="Times New Roman"/>
                <w:sz w:val="22"/>
                <w:szCs w:val="22"/>
              </w:rPr>
              <w:t>$10,000</w:t>
            </w:r>
          </w:p>
        </w:tc>
        <w:tc>
          <w:tcPr>
            <w:tcW w:w="5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1F4741E" w14:textId="5D3800FD" w:rsidR="00641E7B" w:rsidRPr="00A94F1D" w:rsidRDefault="00641E7B" w:rsidP="00342E7B">
            <w:pPr>
              <w:widowControl w:val="0"/>
              <w:spacing w:after="0"/>
              <w:rPr>
                <w:rFonts w:ascii="Times New Roman" w:hAnsi="Times New Roman"/>
                <w:b/>
                <w:sz w:val="22"/>
                <w:szCs w:val="22"/>
              </w:rPr>
            </w:pPr>
            <w:r>
              <w:rPr>
                <w:rFonts w:ascii="Times New Roman" w:hAnsi="Times New Roman"/>
                <w:b/>
                <w:sz w:val="22"/>
                <w:szCs w:val="22"/>
              </w:rPr>
              <w:t>$160</w:t>
            </w:r>
            <w:r w:rsidRPr="00A94F1D">
              <w:rPr>
                <w:rFonts w:ascii="Times New Roman" w:hAnsi="Times New Roman"/>
                <w:b/>
                <w:sz w:val="22"/>
                <w:szCs w:val="22"/>
              </w:rPr>
              <w:t>,000</w:t>
            </w:r>
          </w:p>
        </w:tc>
      </w:tr>
      <w:tr w:rsidR="00641E7B" w:rsidRPr="008678A0" w14:paraId="4C292035" w14:textId="77777777" w:rsidTr="00641E7B">
        <w:trPr>
          <w:gridAfter w:val="6"/>
          <w:wAfter w:w="10323" w:type="dxa"/>
          <w:cantSplit/>
        </w:trPr>
        <w:tc>
          <w:tcPr>
            <w:tcW w:w="415" w:type="dxa"/>
            <w:tcBorders>
              <w:top w:val="single" w:sz="4" w:space="0" w:color="auto"/>
              <w:left w:val="single" w:sz="4" w:space="0" w:color="auto"/>
              <w:bottom w:val="single" w:sz="4" w:space="0" w:color="auto"/>
              <w:right w:val="single" w:sz="4" w:space="0" w:color="auto"/>
            </w:tcBorders>
          </w:tcPr>
          <w:p w14:paraId="2CA70F0E" w14:textId="77777777" w:rsidR="00641E7B" w:rsidRPr="008678A0" w:rsidRDefault="00641E7B" w:rsidP="00342E7B">
            <w:pPr>
              <w:widowControl w:val="0"/>
              <w:spacing w:after="0"/>
              <w:rPr>
                <w:rFonts w:ascii="Times New Roman" w:hAnsi="Times New Roman"/>
                <w:sz w:val="22"/>
                <w:szCs w:val="22"/>
              </w:rPr>
            </w:pPr>
          </w:p>
        </w:tc>
        <w:tc>
          <w:tcPr>
            <w:tcW w:w="222" w:type="dxa"/>
            <w:tcBorders>
              <w:top w:val="single" w:sz="4" w:space="0" w:color="auto"/>
              <w:left w:val="single" w:sz="4" w:space="0" w:color="auto"/>
              <w:bottom w:val="single" w:sz="4" w:space="0" w:color="auto"/>
              <w:right w:val="single" w:sz="4" w:space="0" w:color="auto"/>
            </w:tcBorders>
          </w:tcPr>
          <w:p w14:paraId="1FF9694D" w14:textId="77777777" w:rsidR="00641E7B" w:rsidRPr="008678A0" w:rsidRDefault="00641E7B" w:rsidP="00342E7B">
            <w:pPr>
              <w:widowControl w:val="0"/>
              <w:spacing w:after="0"/>
              <w:rPr>
                <w:rFonts w:ascii="Times New Roman" w:hAnsi="Times New Roman"/>
                <w:sz w:val="22"/>
                <w:szCs w:val="22"/>
              </w:rPr>
            </w:pPr>
          </w:p>
        </w:tc>
        <w:tc>
          <w:tcPr>
            <w:tcW w:w="1398" w:type="dxa"/>
            <w:tcBorders>
              <w:top w:val="single" w:sz="4" w:space="0" w:color="auto"/>
              <w:left w:val="single" w:sz="4" w:space="0" w:color="auto"/>
              <w:bottom w:val="single" w:sz="4" w:space="0" w:color="auto"/>
              <w:right w:val="single" w:sz="4" w:space="0" w:color="auto"/>
            </w:tcBorders>
          </w:tcPr>
          <w:p w14:paraId="3E4960F3" w14:textId="77777777" w:rsidR="00641E7B" w:rsidRPr="008678A0" w:rsidRDefault="00641E7B" w:rsidP="00342E7B">
            <w:pPr>
              <w:widowControl w:val="0"/>
              <w:spacing w:after="0"/>
              <w:rPr>
                <w:rFonts w:ascii="Times New Roman" w:hAnsi="Times New Roman"/>
                <w:sz w:val="22"/>
                <w:szCs w:val="22"/>
              </w:rPr>
            </w:pPr>
          </w:p>
        </w:tc>
        <w:tc>
          <w:tcPr>
            <w:tcW w:w="222" w:type="dxa"/>
            <w:tcBorders>
              <w:top w:val="single" w:sz="4" w:space="0" w:color="auto"/>
              <w:left w:val="single" w:sz="4" w:space="0" w:color="auto"/>
              <w:bottom w:val="single" w:sz="4" w:space="0" w:color="auto"/>
              <w:right w:val="single" w:sz="4" w:space="0" w:color="auto"/>
            </w:tcBorders>
          </w:tcPr>
          <w:p w14:paraId="20192A0A" w14:textId="77777777" w:rsidR="00641E7B" w:rsidRPr="008678A0" w:rsidRDefault="00641E7B" w:rsidP="00342E7B">
            <w:pPr>
              <w:widowControl w:val="0"/>
              <w:spacing w:after="0"/>
              <w:rPr>
                <w:rFonts w:ascii="Times New Roman" w:hAnsi="Times New Roman"/>
                <w:sz w:val="22"/>
                <w:szCs w:val="22"/>
              </w:rPr>
            </w:pPr>
          </w:p>
        </w:tc>
        <w:tc>
          <w:tcPr>
            <w:tcW w:w="1398" w:type="dxa"/>
            <w:tcBorders>
              <w:top w:val="single" w:sz="4" w:space="0" w:color="auto"/>
              <w:left w:val="single" w:sz="4" w:space="0" w:color="auto"/>
              <w:bottom w:val="single" w:sz="4" w:space="0" w:color="auto"/>
              <w:right w:val="single" w:sz="4" w:space="0" w:color="auto"/>
            </w:tcBorders>
          </w:tcPr>
          <w:p w14:paraId="006E7A5C" w14:textId="77777777" w:rsidR="00641E7B" w:rsidRPr="008678A0" w:rsidRDefault="00641E7B" w:rsidP="00342E7B">
            <w:pPr>
              <w:widowControl w:val="0"/>
              <w:spacing w:after="0"/>
              <w:rPr>
                <w:rFonts w:ascii="Times New Roman" w:hAnsi="Times New Roman"/>
                <w:sz w:val="22"/>
                <w:szCs w:val="22"/>
              </w:rPr>
            </w:pPr>
          </w:p>
        </w:tc>
      </w:tr>
    </w:tbl>
    <w:p w14:paraId="60C55ED7" w14:textId="77777777" w:rsidR="003411AF" w:rsidRDefault="003411AF" w:rsidP="003411AF">
      <w:pPr>
        <w:widowControl w:val="0"/>
        <w:spacing w:after="0"/>
        <w:rPr>
          <w:rFonts w:ascii="Times New Roman" w:hAnsi="Times New Roman"/>
          <w:sz w:val="22"/>
          <w:szCs w:val="22"/>
        </w:rPr>
      </w:pPr>
    </w:p>
    <w:p w14:paraId="0ED44E80" w14:textId="511DCE01" w:rsidR="003411AF" w:rsidRDefault="00E84E05" w:rsidP="00D90BB0">
      <w:pPr>
        <w:widowControl w:val="0"/>
        <w:spacing w:after="0"/>
        <w:rPr>
          <w:rFonts w:ascii="Times New Roman" w:hAnsi="Times New Roman"/>
          <w:sz w:val="22"/>
          <w:szCs w:val="22"/>
        </w:rPr>
      </w:pPr>
      <w:r>
        <w:rPr>
          <w:rFonts w:ascii="Times New Roman" w:hAnsi="Times New Roman"/>
          <w:sz w:val="22"/>
          <w:szCs w:val="22"/>
        </w:rPr>
        <w:t xml:space="preserve">Chen – A) </w:t>
      </w:r>
      <w:r w:rsidR="007B0815">
        <w:rPr>
          <w:rFonts w:ascii="Times New Roman" w:hAnsi="Times New Roman"/>
          <w:sz w:val="22"/>
          <w:szCs w:val="22"/>
        </w:rPr>
        <w:t>¾-</w:t>
      </w:r>
      <w:r w:rsidR="003411AF">
        <w:rPr>
          <w:rFonts w:ascii="Times New Roman" w:hAnsi="Times New Roman"/>
          <w:sz w:val="22"/>
          <w:szCs w:val="22"/>
        </w:rPr>
        <w:t>time research specialist for field tes</w:t>
      </w:r>
      <w:r w:rsidR="007B0815">
        <w:rPr>
          <w:rFonts w:ascii="Times New Roman" w:hAnsi="Times New Roman"/>
          <w:sz w:val="22"/>
          <w:szCs w:val="22"/>
        </w:rPr>
        <w:t>ts and breeding activities</w:t>
      </w:r>
      <w:r w:rsidR="003411AF">
        <w:rPr>
          <w:rFonts w:ascii="Times New Roman" w:hAnsi="Times New Roman"/>
          <w:sz w:val="22"/>
          <w:szCs w:val="22"/>
        </w:rPr>
        <w:t xml:space="preserve">; B) </w:t>
      </w:r>
      <w:r w:rsidR="007B0815">
        <w:rPr>
          <w:rFonts w:ascii="Times New Roman" w:hAnsi="Times New Roman"/>
          <w:sz w:val="22"/>
          <w:szCs w:val="22"/>
        </w:rPr>
        <w:t>Fringe benefit calculated on 36.69%; C) M</w:t>
      </w:r>
      <w:r w:rsidR="00D90BB0">
        <w:rPr>
          <w:rFonts w:ascii="Times New Roman" w:hAnsi="Times New Roman"/>
          <w:sz w:val="22"/>
          <w:szCs w:val="22"/>
        </w:rPr>
        <w:t>ileage for travel to plots</w:t>
      </w:r>
      <w:r w:rsidR="002C579C">
        <w:rPr>
          <w:rFonts w:ascii="Times New Roman" w:hAnsi="Times New Roman"/>
          <w:sz w:val="22"/>
          <w:szCs w:val="22"/>
        </w:rPr>
        <w:t xml:space="preserve"> in MO and adjacent states; </w:t>
      </w:r>
      <w:r w:rsidR="007B0815">
        <w:rPr>
          <w:rFonts w:ascii="Times New Roman" w:hAnsi="Times New Roman"/>
          <w:sz w:val="22"/>
          <w:szCs w:val="22"/>
        </w:rPr>
        <w:t>F) Plot fees on research farm and winter nursery</w:t>
      </w:r>
      <w:r w:rsidR="00D90BB0">
        <w:rPr>
          <w:rFonts w:ascii="Times New Roman" w:hAnsi="Times New Roman"/>
          <w:sz w:val="22"/>
          <w:szCs w:val="22"/>
        </w:rPr>
        <w:t xml:space="preserve"> H) field and lab supplies. </w:t>
      </w:r>
    </w:p>
    <w:p w14:paraId="501E44E1" w14:textId="797C3C12" w:rsidR="000A56CD" w:rsidRDefault="000A56CD" w:rsidP="00D90BB0">
      <w:pPr>
        <w:widowControl w:val="0"/>
        <w:spacing w:after="0"/>
        <w:rPr>
          <w:rFonts w:ascii="Times New Roman" w:hAnsi="Times New Roman"/>
          <w:sz w:val="22"/>
          <w:szCs w:val="22"/>
        </w:rPr>
      </w:pPr>
    </w:p>
    <w:p w14:paraId="302DE74B" w14:textId="77777777" w:rsidR="00E24993" w:rsidRDefault="00E24993" w:rsidP="00E24993">
      <w:pPr>
        <w:widowControl w:val="0"/>
        <w:spacing w:after="0"/>
        <w:rPr>
          <w:rFonts w:ascii="Times New Roman" w:hAnsi="Times New Roman"/>
          <w:sz w:val="22"/>
          <w:szCs w:val="22"/>
        </w:rPr>
      </w:pPr>
      <w:r>
        <w:rPr>
          <w:rFonts w:ascii="Times New Roman" w:hAnsi="Times New Roman"/>
          <w:sz w:val="22"/>
          <w:szCs w:val="22"/>
        </w:rPr>
        <w:t>Buckley – A) Hourly Labor for field tests; B) Fringe Benefit rate of 7.65%; C) travel to research plots in Louisiana and adjacent states; H) field and lab supplies.</w:t>
      </w:r>
    </w:p>
    <w:p w14:paraId="2E1988B5" w14:textId="77777777" w:rsidR="00E24993" w:rsidRDefault="00E24993" w:rsidP="00D90BB0">
      <w:pPr>
        <w:widowControl w:val="0"/>
        <w:spacing w:after="0"/>
        <w:rPr>
          <w:rFonts w:ascii="Times New Roman" w:hAnsi="Times New Roman"/>
          <w:sz w:val="22"/>
          <w:szCs w:val="22"/>
        </w:rPr>
      </w:pPr>
    </w:p>
    <w:p w14:paraId="4137B05D" w14:textId="77777777" w:rsidR="008678A0" w:rsidRPr="008678A0" w:rsidRDefault="008678A0" w:rsidP="00A43350">
      <w:pPr>
        <w:widowControl w:val="0"/>
        <w:spacing w:after="0"/>
        <w:jc w:val="center"/>
        <w:rPr>
          <w:rFonts w:ascii="Times New Roman" w:hAnsi="Times New Roman"/>
          <w:sz w:val="22"/>
          <w:szCs w:val="22"/>
        </w:rPr>
      </w:pPr>
      <w:r w:rsidRPr="008678A0">
        <w:rPr>
          <w:rFonts w:ascii="Times New Roman" w:hAnsi="Times New Roman"/>
          <w:sz w:val="22"/>
          <w:szCs w:val="22"/>
        </w:rPr>
        <w:br w:type="page"/>
      </w:r>
      <w:r w:rsidRPr="008678A0">
        <w:rPr>
          <w:rFonts w:ascii="Times New Roman" w:hAnsi="Times New Roman"/>
          <w:b/>
          <w:sz w:val="22"/>
          <w:szCs w:val="22"/>
          <w:u w:val="single"/>
        </w:rPr>
        <w:lastRenderedPageBreak/>
        <w:t>TECHNICAL SUMMARY</w:t>
      </w:r>
    </w:p>
    <w:p w14:paraId="1075AA58" w14:textId="77777777" w:rsidR="008678A0" w:rsidRPr="008678A0" w:rsidRDefault="008678A0" w:rsidP="00691716">
      <w:pPr>
        <w:widowControl w:val="0"/>
        <w:spacing w:after="0"/>
        <w:rPr>
          <w:rFonts w:ascii="Times New Roman" w:hAnsi="Times New Roman"/>
          <w:sz w:val="22"/>
          <w:szCs w:val="22"/>
        </w:rPr>
      </w:pPr>
    </w:p>
    <w:p w14:paraId="28DD7225" w14:textId="77777777" w:rsidR="002D742F" w:rsidRPr="002D742F" w:rsidRDefault="002D742F" w:rsidP="002D742F">
      <w:pPr>
        <w:widowControl w:val="0"/>
        <w:spacing w:after="0"/>
        <w:rPr>
          <w:rFonts w:ascii="Times New Roman" w:hAnsi="Times New Roman"/>
          <w:sz w:val="22"/>
          <w:szCs w:val="22"/>
        </w:rPr>
      </w:pPr>
      <w:r w:rsidRPr="002D742F">
        <w:rPr>
          <w:rFonts w:ascii="Times New Roman" w:hAnsi="Times New Roman"/>
          <w:sz w:val="22"/>
          <w:szCs w:val="22"/>
        </w:rPr>
        <w:t xml:space="preserve">Waterlogging or flooding can be caused by inadequate drainage of soils after intense rainfall or excessive irrigation or from a rising water table. Yield losses up to 50% due to waterlogging are common because of heavy clay soils, poor surface and internal drainage, occasional high rainfall amounts, and cropping practices (especially the rice-soybean rotation system). Breeding for waterlogging tolerance in soybean is a relatively new goal of breeders. There has been no report on releasing a soybean cultivar possessing flood tolerance. Using a tolerant variety to maintain a greater percentage of the yield under stress is the most feasible alternative. When dealing with potential losses to stresses, many growers </w:t>
      </w:r>
      <w:proofErr w:type="gramStart"/>
      <w:r w:rsidRPr="002D742F">
        <w:rPr>
          <w:rFonts w:ascii="Times New Roman" w:hAnsi="Times New Roman"/>
          <w:sz w:val="22"/>
          <w:szCs w:val="22"/>
        </w:rPr>
        <w:t>have to</w:t>
      </w:r>
      <w:proofErr w:type="gramEnd"/>
      <w:r w:rsidRPr="002D742F">
        <w:rPr>
          <w:rFonts w:ascii="Times New Roman" w:hAnsi="Times New Roman"/>
          <w:sz w:val="22"/>
          <w:szCs w:val="22"/>
        </w:rPr>
        <w:t xml:space="preserve"> decide whether or not to grow the highest-yielding cultivars or to grow cultivars that are the most stable when stresses are encountered. This project will identify cultivars with flood tolerance so that specific recommendations can be made to producers. This project will also identify new sources of flood tolerance from diverse germplasm and incorporate such tolerance into high yielding background. </w:t>
      </w:r>
    </w:p>
    <w:p w14:paraId="6A9209CD" w14:textId="77777777" w:rsidR="002E5C8D" w:rsidRPr="008678A0" w:rsidRDefault="002E5C8D" w:rsidP="00691716">
      <w:pPr>
        <w:widowControl w:val="0"/>
        <w:spacing w:after="0"/>
        <w:rPr>
          <w:rFonts w:ascii="Times New Roman" w:hAnsi="Times New Roman"/>
          <w:sz w:val="22"/>
          <w:szCs w:val="22"/>
        </w:rPr>
      </w:pPr>
    </w:p>
    <w:p w14:paraId="7F8EF25B" w14:textId="77777777" w:rsidR="008678A0" w:rsidRPr="008678A0" w:rsidRDefault="008678A0" w:rsidP="00691716">
      <w:pPr>
        <w:widowControl w:val="0"/>
        <w:spacing w:after="0"/>
        <w:jc w:val="center"/>
        <w:rPr>
          <w:rFonts w:ascii="Times New Roman" w:hAnsi="Times New Roman"/>
          <w:sz w:val="22"/>
          <w:szCs w:val="22"/>
        </w:rPr>
      </w:pPr>
      <w:r w:rsidRPr="008678A0">
        <w:rPr>
          <w:rFonts w:ascii="Times New Roman" w:hAnsi="Times New Roman"/>
          <w:b/>
          <w:sz w:val="22"/>
          <w:szCs w:val="22"/>
          <w:u w:val="single"/>
        </w:rPr>
        <w:t>OUTLINE OF RESEARCH</w:t>
      </w:r>
    </w:p>
    <w:p w14:paraId="29F49B0D" w14:textId="77777777" w:rsidR="008678A0" w:rsidRPr="008678A0" w:rsidRDefault="008678A0" w:rsidP="00691716">
      <w:pPr>
        <w:widowControl w:val="0"/>
        <w:spacing w:after="0"/>
        <w:jc w:val="center"/>
        <w:rPr>
          <w:rFonts w:ascii="Times New Roman" w:hAnsi="Times New Roman"/>
          <w:sz w:val="22"/>
          <w:szCs w:val="22"/>
        </w:rPr>
      </w:pPr>
    </w:p>
    <w:p w14:paraId="27ECFD4B" w14:textId="77777777" w:rsidR="008678A0" w:rsidRDefault="008678A0" w:rsidP="00691716">
      <w:pPr>
        <w:widowControl w:val="0"/>
        <w:spacing w:after="0"/>
        <w:rPr>
          <w:rFonts w:ascii="Times New Roman" w:hAnsi="Times New Roman"/>
          <w:i/>
          <w:sz w:val="22"/>
          <w:szCs w:val="22"/>
        </w:rPr>
      </w:pPr>
      <w:r w:rsidRPr="008678A0">
        <w:rPr>
          <w:rFonts w:ascii="Times New Roman" w:hAnsi="Times New Roman"/>
          <w:b/>
          <w:sz w:val="22"/>
          <w:szCs w:val="22"/>
        </w:rPr>
        <w:t>RATIONALE/JUSTIFICATION FOR RESEARCH:</w:t>
      </w:r>
      <w:r w:rsidRPr="008678A0">
        <w:rPr>
          <w:rFonts w:ascii="Times New Roman" w:hAnsi="Times New Roman"/>
          <w:sz w:val="22"/>
          <w:szCs w:val="22"/>
        </w:rPr>
        <w:t xml:space="preserve"> </w:t>
      </w:r>
    </w:p>
    <w:p w14:paraId="49BDE93B" w14:textId="77777777" w:rsidR="001942CA" w:rsidRDefault="001942CA" w:rsidP="00691716">
      <w:pPr>
        <w:widowControl w:val="0"/>
        <w:spacing w:after="0"/>
        <w:rPr>
          <w:rFonts w:ascii="Times New Roman" w:hAnsi="Times New Roman"/>
          <w:i/>
          <w:sz w:val="22"/>
          <w:szCs w:val="22"/>
        </w:rPr>
      </w:pPr>
    </w:p>
    <w:p w14:paraId="1D786EA5" w14:textId="6D6479E9" w:rsidR="0001521D" w:rsidRDefault="0001521D" w:rsidP="0001521D">
      <w:pPr>
        <w:widowControl w:val="0"/>
        <w:spacing w:after="0"/>
        <w:rPr>
          <w:rFonts w:ascii="Times New Roman" w:hAnsi="Times New Roman"/>
          <w:bCs/>
          <w:sz w:val="22"/>
          <w:szCs w:val="22"/>
        </w:rPr>
      </w:pPr>
      <w:r w:rsidRPr="0001521D">
        <w:rPr>
          <w:rFonts w:ascii="Times New Roman" w:hAnsi="Times New Roman"/>
          <w:bCs/>
          <w:sz w:val="22"/>
          <w:szCs w:val="22"/>
        </w:rPr>
        <w:t>Waterlogged or saturated soil conditions are problematic to soybean production systems in heavy clay and poorly drained soils, typical of flat land in the mid-south.</w:t>
      </w:r>
      <w:r w:rsidR="000102D2">
        <w:rPr>
          <w:rFonts w:ascii="Times New Roman" w:hAnsi="Times New Roman"/>
          <w:bCs/>
          <w:sz w:val="22"/>
          <w:szCs w:val="22"/>
        </w:rPr>
        <w:t xml:space="preserve"> A previous USB funded flood project has led to several </w:t>
      </w:r>
      <w:r w:rsidR="005B21F0">
        <w:rPr>
          <w:rFonts w:ascii="Times New Roman" w:hAnsi="Times New Roman"/>
          <w:bCs/>
          <w:sz w:val="22"/>
          <w:szCs w:val="22"/>
        </w:rPr>
        <w:t xml:space="preserve">research </w:t>
      </w:r>
      <w:r w:rsidR="000102D2">
        <w:rPr>
          <w:rFonts w:ascii="Times New Roman" w:hAnsi="Times New Roman"/>
          <w:bCs/>
          <w:sz w:val="22"/>
          <w:szCs w:val="22"/>
        </w:rPr>
        <w:t xml:space="preserve">findings including: most commercial cultivars are sensitive to flooding; plants are more sensitive at R1 stage than V5 stage; there are genetic variations among soybean germplasm in response to flooding; 5-10 flooding would differentiate soybean genotypes for flood tolerance; wild soybeans tend to be more tolerant than cultivated soybeans; use flood tolerance </w:t>
      </w:r>
      <w:r w:rsidR="00F42F82">
        <w:rPr>
          <w:rFonts w:ascii="Times New Roman" w:hAnsi="Times New Roman"/>
          <w:bCs/>
          <w:sz w:val="22"/>
          <w:szCs w:val="22"/>
        </w:rPr>
        <w:t xml:space="preserve">in breeding can increase yield under flooding. </w:t>
      </w:r>
      <w:r w:rsidR="005B21F0">
        <w:rPr>
          <w:rFonts w:ascii="Times New Roman" w:hAnsi="Times New Roman"/>
          <w:bCs/>
          <w:sz w:val="22"/>
          <w:szCs w:val="22"/>
        </w:rPr>
        <w:t xml:space="preserve">This project is designed to continue our research effort on flood tolerance research and build on the previous USB funded flood project. </w:t>
      </w:r>
      <w:r w:rsidR="00F42F82">
        <w:rPr>
          <w:rFonts w:ascii="Times New Roman" w:hAnsi="Times New Roman"/>
          <w:bCs/>
          <w:sz w:val="22"/>
          <w:szCs w:val="22"/>
        </w:rPr>
        <w:t>The goal</w:t>
      </w:r>
      <w:r w:rsidR="00F42F82" w:rsidRPr="0001521D">
        <w:rPr>
          <w:rFonts w:ascii="Times New Roman" w:hAnsi="Times New Roman"/>
          <w:bCs/>
          <w:sz w:val="22"/>
          <w:szCs w:val="22"/>
        </w:rPr>
        <w:t xml:space="preserve"> of this project is to differentiate tolerant and sensitive cultivars, germplasm lines, and plant introductions in a waterlogged or flooded envir</w:t>
      </w:r>
      <w:r w:rsidR="00F42F82">
        <w:rPr>
          <w:rFonts w:ascii="Times New Roman" w:hAnsi="Times New Roman"/>
          <w:bCs/>
          <w:sz w:val="22"/>
          <w:szCs w:val="22"/>
        </w:rPr>
        <w:t>onment and incorporate the identified tolerance in elite background.</w:t>
      </w:r>
      <w:r w:rsidR="000102D2">
        <w:rPr>
          <w:rFonts w:ascii="Times New Roman" w:hAnsi="Times New Roman"/>
          <w:bCs/>
          <w:sz w:val="22"/>
          <w:szCs w:val="22"/>
        </w:rPr>
        <w:t xml:space="preserve"> </w:t>
      </w:r>
      <w:r w:rsidR="00191D5F">
        <w:rPr>
          <w:rFonts w:ascii="Times New Roman" w:hAnsi="Times New Roman"/>
          <w:bCs/>
          <w:sz w:val="22"/>
          <w:szCs w:val="22"/>
        </w:rPr>
        <w:t>Once the tolerant commercial cultivars are identified and new and improved varieties are developed, recommendations will be provided to farmers in the mid-south for their variety choices.</w:t>
      </w:r>
    </w:p>
    <w:p w14:paraId="5C710BEF" w14:textId="77777777" w:rsidR="0001521D" w:rsidRDefault="0001521D" w:rsidP="0001521D">
      <w:pPr>
        <w:widowControl w:val="0"/>
        <w:spacing w:after="0"/>
        <w:rPr>
          <w:rFonts w:ascii="Times New Roman" w:hAnsi="Times New Roman"/>
          <w:bCs/>
          <w:sz w:val="22"/>
          <w:szCs w:val="22"/>
        </w:rPr>
      </w:pPr>
    </w:p>
    <w:p w14:paraId="1200EFB7" w14:textId="56B94753" w:rsidR="0001521D" w:rsidRDefault="00E923F8" w:rsidP="0001521D">
      <w:pPr>
        <w:widowControl w:val="0"/>
        <w:spacing w:after="0"/>
        <w:rPr>
          <w:rFonts w:ascii="Times New Roman" w:hAnsi="Times New Roman"/>
          <w:bCs/>
          <w:sz w:val="22"/>
          <w:szCs w:val="22"/>
        </w:rPr>
      </w:pPr>
      <w:r w:rsidRPr="00E33B7A">
        <w:rPr>
          <w:b/>
          <w:noProof/>
          <w:snapToGrid w:val="0"/>
          <w:lang w:eastAsia="en-US"/>
        </w:rPr>
        <w:drawing>
          <wp:inline distT="0" distB="0" distL="0" distR="0" wp14:anchorId="1CF22F25" wp14:editId="120758D0">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p>
    <w:p w14:paraId="09FA0F1F" w14:textId="77777777" w:rsidR="0001521D" w:rsidRDefault="0001521D" w:rsidP="0001521D">
      <w:pPr>
        <w:widowControl w:val="0"/>
        <w:spacing w:after="0"/>
        <w:rPr>
          <w:rFonts w:ascii="Times New Roman" w:hAnsi="Times New Roman"/>
          <w:bCs/>
          <w:sz w:val="22"/>
          <w:szCs w:val="22"/>
        </w:rPr>
      </w:pPr>
    </w:p>
    <w:p w14:paraId="632ADE2F" w14:textId="77777777" w:rsidR="008678A0" w:rsidRDefault="008678A0" w:rsidP="00691716">
      <w:pPr>
        <w:widowControl w:val="0"/>
        <w:spacing w:after="0"/>
        <w:rPr>
          <w:rFonts w:ascii="Times New Roman" w:hAnsi="Times New Roman"/>
          <w:i/>
          <w:sz w:val="22"/>
          <w:szCs w:val="22"/>
        </w:rPr>
      </w:pPr>
      <w:r w:rsidRPr="008678A0">
        <w:rPr>
          <w:rFonts w:ascii="Times New Roman" w:hAnsi="Times New Roman"/>
          <w:b/>
          <w:sz w:val="22"/>
          <w:szCs w:val="22"/>
        </w:rPr>
        <w:t>OBJECTIVE(S):</w:t>
      </w:r>
      <w:r w:rsidRPr="008678A0">
        <w:rPr>
          <w:rFonts w:ascii="Times New Roman" w:hAnsi="Times New Roman"/>
          <w:sz w:val="22"/>
          <w:szCs w:val="22"/>
        </w:rPr>
        <w:t xml:space="preserve"> </w:t>
      </w:r>
    </w:p>
    <w:p w14:paraId="7E9AA31D" w14:textId="77777777" w:rsidR="00E41A21" w:rsidRDefault="00E41A21" w:rsidP="00691716">
      <w:pPr>
        <w:widowControl w:val="0"/>
        <w:spacing w:after="0"/>
        <w:rPr>
          <w:rFonts w:ascii="Times New Roman" w:hAnsi="Times New Roman"/>
          <w:i/>
          <w:sz w:val="22"/>
          <w:szCs w:val="22"/>
        </w:rPr>
      </w:pPr>
    </w:p>
    <w:p w14:paraId="6D3C9A8B" w14:textId="77777777" w:rsidR="00E923F8" w:rsidRPr="00E923F8" w:rsidRDefault="00E923F8" w:rsidP="00E923F8">
      <w:pPr>
        <w:widowControl w:val="0"/>
        <w:numPr>
          <w:ilvl w:val="0"/>
          <w:numId w:val="33"/>
        </w:numPr>
        <w:spacing w:after="0"/>
        <w:rPr>
          <w:rFonts w:ascii="Times New Roman" w:hAnsi="Times New Roman"/>
          <w:sz w:val="22"/>
          <w:szCs w:val="22"/>
        </w:rPr>
      </w:pPr>
      <w:r w:rsidRPr="00E923F8">
        <w:rPr>
          <w:rFonts w:ascii="Times New Roman" w:hAnsi="Times New Roman"/>
          <w:sz w:val="22"/>
          <w:szCs w:val="22"/>
        </w:rPr>
        <w:t xml:space="preserve">   Screen soybean germplasm and commercial cultivars for genetic tolerance to flooding.</w:t>
      </w:r>
    </w:p>
    <w:p w14:paraId="4901C294" w14:textId="77777777" w:rsidR="00E923F8" w:rsidRPr="00E923F8" w:rsidRDefault="00E923F8" w:rsidP="00E923F8">
      <w:pPr>
        <w:widowControl w:val="0"/>
        <w:numPr>
          <w:ilvl w:val="0"/>
          <w:numId w:val="33"/>
        </w:numPr>
        <w:spacing w:after="0"/>
        <w:rPr>
          <w:rFonts w:ascii="Times New Roman" w:hAnsi="Times New Roman"/>
          <w:sz w:val="22"/>
          <w:szCs w:val="22"/>
        </w:rPr>
      </w:pPr>
      <w:r w:rsidRPr="00E923F8">
        <w:rPr>
          <w:rFonts w:ascii="Times New Roman" w:hAnsi="Times New Roman"/>
          <w:sz w:val="22"/>
          <w:szCs w:val="22"/>
        </w:rPr>
        <w:t xml:space="preserve">   Incorporate flood tolerance from identified source(s) into elite cultivars and lines.</w:t>
      </w:r>
    </w:p>
    <w:p w14:paraId="2F27FB5C" w14:textId="77777777" w:rsidR="008678A0" w:rsidRPr="008678A0" w:rsidRDefault="008678A0" w:rsidP="00691716">
      <w:pPr>
        <w:widowControl w:val="0"/>
        <w:spacing w:after="0"/>
        <w:rPr>
          <w:rFonts w:ascii="Times New Roman" w:hAnsi="Times New Roman"/>
          <w:sz w:val="22"/>
          <w:szCs w:val="22"/>
        </w:rPr>
      </w:pPr>
    </w:p>
    <w:p w14:paraId="2BE2D389" w14:textId="77777777" w:rsidR="008678A0" w:rsidRPr="0025048F" w:rsidRDefault="008678A0" w:rsidP="00691716">
      <w:pPr>
        <w:widowControl w:val="0"/>
        <w:spacing w:after="0"/>
        <w:rPr>
          <w:rFonts w:ascii="Times New Roman" w:hAnsi="Times New Roman"/>
          <w:sz w:val="22"/>
          <w:szCs w:val="22"/>
        </w:rPr>
      </w:pPr>
      <w:r w:rsidRPr="008678A0">
        <w:rPr>
          <w:rFonts w:ascii="Times New Roman" w:hAnsi="Times New Roman"/>
          <w:b/>
          <w:sz w:val="22"/>
          <w:szCs w:val="22"/>
        </w:rPr>
        <w:t>APPROACH AND EXPERIMENT CONDUCT:</w:t>
      </w:r>
      <w:r w:rsidRPr="008678A0">
        <w:rPr>
          <w:rFonts w:ascii="Times New Roman" w:hAnsi="Times New Roman"/>
          <w:i/>
          <w:sz w:val="22"/>
          <w:szCs w:val="22"/>
        </w:rPr>
        <w:t xml:space="preserve"> </w:t>
      </w:r>
    </w:p>
    <w:p w14:paraId="37DA03D0" w14:textId="77777777" w:rsidR="00705135" w:rsidRDefault="00705135" w:rsidP="00691716">
      <w:pPr>
        <w:widowControl w:val="0"/>
        <w:spacing w:after="0"/>
        <w:rPr>
          <w:rFonts w:ascii="Times New Roman" w:hAnsi="Times New Roman"/>
          <w:i/>
          <w:sz w:val="22"/>
          <w:szCs w:val="22"/>
        </w:rPr>
      </w:pPr>
    </w:p>
    <w:p w14:paraId="0F2A025C" w14:textId="248269EB" w:rsidR="008678A0" w:rsidRDefault="0001521D" w:rsidP="00691716">
      <w:pPr>
        <w:widowControl w:val="0"/>
        <w:spacing w:after="0"/>
        <w:rPr>
          <w:rFonts w:ascii="Times New Roman" w:hAnsi="Times New Roman"/>
          <w:bCs/>
          <w:sz w:val="22"/>
          <w:szCs w:val="22"/>
        </w:rPr>
      </w:pPr>
      <w:r w:rsidRPr="0001521D">
        <w:rPr>
          <w:rFonts w:ascii="Times New Roman" w:hAnsi="Times New Roman"/>
          <w:bCs/>
          <w:sz w:val="22"/>
          <w:szCs w:val="22"/>
        </w:rPr>
        <w:t>Seed of currently available soybean cultivars (MG-4 and MG-5) will be obtained from the Stat</w:t>
      </w:r>
      <w:r w:rsidR="00E554C6">
        <w:rPr>
          <w:rFonts w:ascii="Times New Roman" w:hAnsi="Times New Roman"/>
          <w:bCs/>
          <w:sz w:val="22"/>
          <w:szCs w:val="22"/>
        </w:rPr>
        <w:t>e Variety Testing programs in MO</w:t>
      </w:r>
      <w:r w:rsidRPr="0001521D">
        <w:rPr>
          <w:rFonts w:ascii="Times New Roman" w:hAnsi="Times New Roman"/>
          <w:bCs/>
          <w:sz w:val="22"/>
          <w:szCs w:val="22"/>
        </w:rPr>
        <w:t xml:space="preserve">, AR, MS, LA, and TX. Advanced breeding lines will be selected from breeding programs in AR, MO, MS, and LA. PI’s and wild soybean accessions will be obtained from the USDA germplasm collections. Single 7-10 ft row plots or hill plots with 3-4 replications will be planted in a Randomized Complete Block design. Plants will be subjected to 3-5 inches of water above the soil surface for 5-7 days R1 (blooming) growth stage (see photo below). Lines will be rated for visual injury based on the presence and frequency of foliar chlorosis and plant death a week after the water is removed. The ratings will be based on a 0 to 9 scale, with 0 being no damage and 9 having more than 90% dead plants. Lines will be evaluated within their respective maturity group (MG) classifications (early 4, late 4, early 5 and late 5) to determine the most tolerant and most sensitive genotypes. In addition, we will screen a group of diverse germplasm including exotic plant introductions, varieties and breeding lines from other programs, and </w:t>
      </w:r>
      <w:r w:rsidRPr="0001521D">
        <w:rPr>
          <w:rFonts w:ascii="Times New Roman" w:hAnsi="Times New Roman" w:hint="eastAsia"/>
          <w:bCs/>
          <w:sz w:val="22"/>
          <w:szCs w:val="22"/>
        </w:rPr>
        <w:t>lines with drought tolerance</w:t>
      </w:r>
      <w:r w:rsidRPr="0001521D">
        <w:rPr>
          <w:rFonts w:ascii="Times New Roman" w:hAnsi="Times New Roman"/>
          <w:bCs/>
          <w:sz w:val="22"/>
          <w:szCs w:val="22"/>
        </w:rPr>
        <w:t xml:space="preserve"> or genetic diversity. The experiment will be repeated in the 2</w:t>
      </w:r>
      <w:r w:rsidRPr="0001521D">
        <w:rPr>
          <w:rFonts w:ascii="Times New Roman" w:hAnsi="Times New Roman"/>
          <w:bCs/>
          <w:sz w:val="22"/>
          <w:szCs w:val="22"/>
          <w:vertAlign w:val="superscript"/>
        </w:rPr>
        <w:t>nd</w:t>
      </w:r>
      <w:r w:rsidRPr="0001521D">
        <w:rPr>
          <w:rFonts w:ascii="Times New Roman" w:hAnsi="Times New Roman"/>
          <w:bCs/>
          <w:sz w:val="22"/>
          <w:szCs w:val="22"/>
        </w:rPr>
        <w:t xml:space="preserve"> and 3</w:t>
      </w:r>
      <w:r w:rsidRPr="0001521D">
        <w:rPr>
          <w:rFonts w:ascii="Times New Roman" w:hAnsi="Times New Roman"/>
          <w:bCs/>
          <w:sz w:val="22"/>
          <w:szCs w:val="22"/>
          <w:vertAlign w:val="superscript"/>
        </w:rPr>
        <w:t>rd</w:t>
      </w:r>
      <w:r w:rsidRPr="0001521D">
        <w:rPr>
          <w:rFonts w:ascii="Times New Roman" w:hAnsi="Times New Roman"/>
          <w:bCs/>
          <w:sz w:val="22"/>
          <w:szCs w:val="22"/>
        </w:rPr>
        <w:t xml:space="preserve"> year using the selected extreme genotypes to determine the effects of waterlogging/flooding at different growth stages for different period of flooding durations. The same selected set will be evaluated for yield response under R-1flooding and non-flooding conditions. Previous tests have shown </w:t>
      </w:r>
      <w:proofErr w:type="spellStart"/>
      <w:r w:rsidRPr="0001521D">
        <w:rPr>
          <w:rFonts w:ascii="Times New Roman" w:hAnsi="Times New Roman"/>
          <w:bCs/>
          <w:sz w:val="22"/>
          <w:szCs w:val="22"/>
        </w:rPr>
        <w:t>GxE</w:t>
      </w:r>
      <w:proofErr w:type="spellEnd"/>
      <w:r w:rsidRPr="0001521D">
        <w:rPr>
          <w:rFonts w:ascii="Times New Roman" w:hAnsi="Times New Roman"/>
          <w:bCs/>
          <w:sz w:val="22"/>
          <w:szCs w:val="22"/>
        </w:rPr>
        <w:t xml:space="preserve"> interaction effect on flood tolerance, which could be due to locations, soil types, and temperature. In this proposal, we will use the selected extreme sets in a multi-state and multi-location test to confirm flood tolerance and stability across diverse environments.  </w:t>
      </w:r>
    </w:p>
    <w:p w14:paraId="49D99467" w14:textId="77777777" w:rsidR="0001521D" w:rsidRPr="008678A0" w:rsidRDefault="0001521D" w:rsidP="00691716">
      <w:pPr>
        <w:widowControl w:val="0"/>
        <w:spacing w:after="0"/>
        <w:rPr>
          <w:rFonts w:ascii="Times New Roman" w:hAnsi="Times New Roman"/>
          <w:sz w:val="22"/>
          <w:szCs w:val="22"/>
        </w:rPr>
      </w:pPr>
    </w:p>
    <w:p w14:paraId="792B871E" w14:textId="3A84CA37" w:rsidR="004D6B4D" w:rsidRDefault="004D6B4D" w:rsidP="004D6B4D">
      <w:pPr>
        <w:jc w:val="both"/>
        <w:rPr>
          <w:rFonts w:ascii="Times New Roman" w:hAnsi="Times New Roman"/>
          <w:sz w:val="22"/>
          <w:szCs w:val="22"/>
        </w:rPr>
      </w:pPr>
      <w:r w:rsidRPr="004D6B4D">
        <w:rPr>
          <w:rFonts w:ascii="Times New Roman" w:hAnsi="Times New Roman"/>
          <w:color w:val="000000"/>
          <w:sz w:val="22"/>
          <w:szCs w:val="22"/>
        </w:rPr>
        <w:t xml:space="preserve">In a preliminary flood screening in AR, PI 471931, RA 452, and N94-7440 showed excellent tolerance to waterlogging conditions. </w:t>
      </w:r>
      <w:r w:rsidRPr="004D6B4D">
        <w:rPr>
          <w:rFonts w:ascii="Times New Roman" w:eastAsia="Times New Roman" w:hAnsi="Times New Roman"/>
          <w:sz w:val="22"/>
          <w:szCs w:val="22"/>
        </w:rPr>
        <w:t xml:space="preserve">Other flood tolerant lines include Anand, </w:t>
      </w:r>
      <w:proofErr w:type="spellStart"/>
      <w:r w:rsidRPr="004D6B4D">
        <w:rPr>
          <w:rFonts w:ascii="Times New Roman" w:eastAsia="Times New Roman" w:hAnsi="Times New Roman"/>
          <w:sz w:val="22"/>
          <w:szCs w:val="22"/>
        </w:rPr>
        <w:t>Manokin</w:t>
      </w:r>
      <w:proofErr w:type="spellEnd"/>
      <w:r w:rsidRPr="004D6B4D">
        <w:rPr>
          <w:rFonts w:ascii="Times New Roman" w:eastAsia="Times New Roman" w:hAnsi="Times New Roman"/>
          <w:sz w:val="22"/>
          <w:szCs w:val="22"/>
        </w:rPr>
        <w:t xml:space="preserve">, NC Roy, Ozark, Osage, Young, R01-2731F, R08-2496, PI 587619, </w:t>
      </w:r>
      <w:r w:rsidRPr="004D6B4D">
        <w:rPr>
          <w:rFonts w:ascii="Times New Roman" w:hAnsi="Times New Roman"/>
          <w:bCs/>
          <w:color w:val="000000"/>
          <w:sz w:val="22"/>
          <w:szCs w:val="22"/>
        </w:rPr>
        <w:t>R05-374, R07-6669, R09-5088, R07-2001, R07-129, UARK-5798, Walters, R05-235, R07-7775, R07-190, and R09-4010,</w:t>
      </w:r>
      <w:r w:rsidRPr="004D6B4D">
        <w:rPr>
          <w:rFonts w:ascii="Times New Roman" w:eastAsia="Times New Roman" w:hAnsi="Times New Roman"/>
          <w:bCs/>
          <w:color w:val="000000"/>
          <w:sz w:val="22"/>
          <w:szCs w:val="22"/>
        </w:rPr>
        <w:t xml:space="preserve"> </w:t>
      </w:r>
      <w:proofErr w:type="spellStart"/>
      <w:r w:rsidRPr="004D6B4D">
        <w:rPr>
          <w:rFonts w:ascii="Times New Roman" w:eastAsia="Times New Roman" w:hAnsi="Times New Roman"/>
          <w:bCs/>
          <w:color w:val="000000"/>
          <w:sz w:val="22"/>
          <w:szCs w:val="22"/>
        </w:rPr>
        <w:t>BoggsRR</w:t>
      </w:r>
      <w:proofErr w:type="spellEnd"/>
      <w:r w:rsidRPr="004D6B4D">
        <w:rPr>
          <w:rFonts w:ascii="Times New Roman" w:eastAsia="Times New Roman" w:hAnsi="Times New Roman"/>
          <w:bCs/>
          <w:color w:val="000000"/>
          <w:sz w:val="22"/>
          <w:szCs w:val="22"/>
        </w:rPr>
        <w:t xml:space="preserve">, N01-11136, Walters, Dillon, N02-7002, PI471938, </w:t>
      </w:r>
      <w:proofErr w:type="spellStart"/>
      <w:r w:rsidRPr="004D6B4D">
        <w:rPr>
          <w:rFonts w:ascii="Times New Roman" w:eastAsia="Times New Roman" w:hAnsi="Times New Roman"/>
          <w:bCs/>
          <w:color w:val="000000"/>
          <w:sz w:val="22"/>
          <w:szCs w:val="22"/>
        </w:rPr>
        <w:t>Caviness</w:t>
      </w:r>
      <w:proofErr w:type="spellEnd"/>
      <w:r w:rsidRPr="004D6B4D">
        <w:rPr>
          <w:rFonts w:ascii="Times New Roman" w:eastAsia="Times New Roman" w:hAnsi="Times New Roman"/>
          <w:bCs/>
          <w:color w:val="000000"/>
          <w:sz w:val="22"/>
          <w:szCs w:val="22"/>
        </w:rPr>
        <w:t xml:space="preserve">, and PI567436. In a field flooding screen of commercial varieties using hill plots in MO, varieties with the best tolerance scores included Delta Grow DG4860RR2, Dyna Gro 31RY45, S12-3791, Progeny 4757, Syngenta 39-T3, Syngenta 45-R7, Armor 48D24, </w:t>
      </w:r>
      <w:proofErr w:type="spellStart"/>
      <w:r w:rsidRPr="004D6B4D">
        <w:rPr>
          <w:rFonts w:ascii="Times New Roman" w:eastAsia="Times New Roman" w:hAnsi="Times New Roman"/>
          <w:bCs/>
          <w:color w:val="000000"/>
          <w:sz w:val="22"/>
          <w:szCs w:val="22"/>
        </w:rPr>
        <w:t>Morsoy</w:t>
      </w:r>
      <w:proofErr w:type="spellEnd"/>
      <w:r w:rsidRPr="004D6B4D">
        <w:rPr>
          <w:rFonts w:ascii="Times New Roman" w:eastAsia="Times New Roman" w:hAnsi="Times New Roman"/>
          <w:bCs/>
          <w:color w:val="000000"/>
          <w:sz w:val="22"/>
          <w:szCs w:val="22"/>
        </w:rPr>
        <w:t xml:space="preserve"> LL4524, Bayer CZ5225LL, S11-20124 and </w:t>
      </w:r>
      <w:proofErr w:type="spellStart"/>
      <w:r w:rsidRPr="004D6B4D">
        <w:rPr>
          <w:rFonts w:ascii="Times New Roman" w:eastAsia="Times New Roman" w:hAnsi="Times New Roman"/>
          <w:bCs/>
          <w:color w:val="000000"/>
          <w:sz w:val="22"/>
          <w:szCs w:val="22"/>
        </w:rPr>
        <w:t>Dynagro</w:t>
      </w:r>
      <w:proofErr w:type="spellEnd"/>
      <w:r w:rsidRPr="004D6B4D">
        <w:rPr>
          <w:rFonts w:ascii="Times New Roman" w:eastAsia="Times New Roman" w:hAnsi="Times New Roman"/>
          <w:bCs/>
          <w:color w:val="000000"/>
          <w:sz w:val="22"/>
          <w:szCs w:val="22"/>
        </w:rPr>
        <w:t xml:space="preserve"> S52RY75. Also tolerant are exotic germplasm lines PI 567343, PI 408105A, PI 567651, PI 479740, PI 603155, PI 407038, and PI 603910B and wild soybean accessions PI 407729, PI 407195, and PI 424116. </w:t>
      </w:r>
      <w:r w:rsidRPr="004D6B4D">
        <w:rPr>
          <w:rFonts w:ascii="Times New Roman" w:hAnsi="Times New Roman"/>
          <w:sz w:val="22"/>
          <w:szCs w:val="22"/>
        </w:rPr>
        <w:t>Crosses have been made using some of these lines and other southern elite cultivars and lines. We have developed plant populations from these crosses</w:t>
      </w:r>
      <w:r w:rsidRPr="004D6B4D">
        <w:rPr>
          <w:rFonts w:ascii="Times New Roman" w:hAnsi="Times New Roman"/>
          <w:sz w:val="22"/>
          <w:szCs w:val="22"/>
          <w:lang w:eastAsia="zh-CN"/>
        </w:rPr>
        <w:t>, some of which will be used for gene mapping purposes</w:t>
      </w:r>
      <w:r w:rsidRPr="004D6B4D">
        <w:rPr>
          <w:rFonts w:ascii="Times New Roman" w:hAnsi="Times New Roman"/>
          <w:sz w:val="22"/>
          <w:szCs w:val="22"/>
        </w:rPr>
        <w:t>. In Missouri, we have completed two cycles of breeding for flood tolerance using PI 408105A as the original trait source. Significant yield improvement has been achieved under flooding conditions (see table below). However, the tolerant lines are not competitive to the best commercial check varieties under non-flooding conditions. The next step is to incorporate new sources of flood tolerance identified into our current breeding program in attempt to combine high yield potential with high levels of flood tolerance. We will also use lines derived from flood tolerant sources in AR and MO as bridge material in the next cycle of breeding for flood tolerance and high yield  This is achieved through our cyclic breeding scheme: making different crosses, growing and identifying hybrids, advancing segregating populations via bulk pod method with mass selection for three generations (F2-F4), selecting desired individual plants, evaluating progeny rows and selecting pure lines, and testing selected lines in preliminary and advanced trials for flood tolerance and yield potential.</w:t>
      </w:r>
    </w:p>
    <w:p w14:paraId="258BF14F" w14:textId="230BAC78" w:rsidR="004D6B4D" w:rsidRDefault="00FF5F99" w:rsidP="00EC62A8">
      <w:pPr>
        <w:jc w:val="both"/>
        <w:rPr>
          <w:rFonts w:ascii="Times New Roman" w:hAnsi="Times New Roman"/>
          <w:b/>
          <w:sz w:val="22"/>
          <w:szCs w:val="22"/>
          <w:u w:val="single"/>
        </w:rPr>
      </w:pPr>
      <w:r w:rsidRPr="00FE6774">
        <w:rPr>
          <w:b/>
          <w:noProof/>
          <w:snapToGrid w:val="0"/>
          <w:lang w:eastAsia="en-US"/>
        </w:rPr>
        <w:lastRenderedPageBreak/>
        <w:drawing>
          <wp:inline distT="0" distB="0" distL="0" distR="0" wp14:anchorId="385FABD7" wp14:editId="495018E5">
            <wp:extent cx="6096851"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851" cy="3429479"/>
                    </a:xfrm>
                    <a:prstGeom prst="rect">
                      <a:avLst/>
                    </a:prstGeom>
                  </pic:spPr>
                </pic:pic>
              </a:graphicData>
            </a:graphic>
          </wp:inline>
        </w:drawing>
      </w:r>
    </w:p>
    <w:p w14:paraId="59A939AB" w14:textId="17A81074" w:rsidR="008678A0" w:rsidRPr="008678A0" w:rsidRDefault="008678A0" w:rsidP="00691716">
      <w:pPr>
        <w:widowControl w:val="0"/>
        <w:spacing w:after="0"/>
        <w:jc w:val="center"/>
        <w:rPr>
          <w:rFonts w:ascii="Times New Roman" w:hAnsi="Times New Roman"/>
          <w:sz w:val="22"/>
          <w:szCs w:val="22"/>
        </w:rPr>
      </w:pPr>
      <w:r w:rsidRPr="008678A0">
        <w:rPr>
          <w:rFonts w:ascii="Times New Roman" w:hAnsi="Times New Roman"/>
          <w:b/>
          <w:sz w:val="22"/>
          <w:szCs w:val="22"/>
          <w:u w:val="single"/>
        </w:rPr>
        <w:t xml:space="preserve">PROJECTED IMPACT OF RESULTS ON </w:t>
      </w:r>
      <w:r w:rsidR="00B94D9C">
        <w:rPr>
          <w:rFonts w:ascii="Times New Roman" w:hAnsi="Times New Roman"/>
          <w:b/>
          <w:sz w:val="22"/>
          <w:szCs w:val="22"/>
          <w:u w:val="single"/>
        </w:rPr>
        <w:t>MID-SOUTH</w:t>
      </w:r>
      <w:r w:rsidRPr="008678A0">
        <w:rPr>
          <w:rFonts w:ascii="Times New Roman" w:hAnsi="Times New Roman"/>
          <w:b/>
          <w:sz w:val="22"/>
          <w:szCs w:val="22"/>
          <w:u w:val="single"/>
        </w:rPr>
        <w:t xml:space="preserve"> SOYBEAN PRODUCTION</w:t>
      </w:r>
    </w:p>
    <w:p w14:paraId="4C164271" w14:textId="77777777" w:rsidR="008678A0" w:rsidRPr="008678A0" w:rsidRDefault="008678A0" w:rsidP="00691716">
      <w:pPr>
        <w:widowControl w:val="0"/>
        <w:spacing w:after="0"/>
        <w:rPr>
          <w:rFonts w:ascii="Times New Roman" w:hAnsi="Times New Roman"/>
          <w:sz w:val="22"/>
          <w:szCs w:val="22"/>
        </w:rPr>
      </w:pPr>
    </w:p>
    <w:p w14:paraId="4AF89598" w14:textId="0D975CB0" w:rsidR="00104B14" w:rsidRDefault="00B1588A" w:rsidP="00B1588A">
      <w:pPr>
        <w:widowControl w:val="0"/>
        <w:spacing w:after="0"/>
        <w:rPr>
          <w:rFonts w:ascii="Times New Roman" w:hAnsi="Times New Roman"/>
          <w:sz w:val="22"/>
          <w:szCs w:val="22"/>
        </w:rPr>
      </w:pPr>
      <w:r w:rsidRPr="00B1588A">
        <w:rPr>
          <w:rFonts w:ascii="Times New Roman" w:hAnsi="Times New Roman"/>
          <w:sz w:val="22"/>
          <w:szCs w:val="22"/>
        </w:rPr>
        <w:t>This research will provide flooding-tolerant germplasm and cultivars. The germplasm and cultivars developed in this project will not only improve on-farm profit for soybean production, but also will serve as valuable genetic sources for future breeding programs in both public and private sectors to improve yield and stress tolerance.</w:t>
      </w:r>
    </w:p>
    <w:p w14:paraId="02CB90F3" w14:textId="77777777" w:rsidR="00B1588A" w:rsidRPr="00B1588A" w:rsidRDefault="00B1588A" w:rsidP="00B1588A">
      <w:pPr>
        <w:widowControl w:val="0"/>
        <w:spacing w:after="0"/>
        <w:rPr>
          <w:rFonts w:ascii="Times New Roman" w:hAnsi="Times New Roman"/>
          <w:b/>
          <w:sz w:val="22"/>
          <w:szCs w:val="22"/>
          <w:u w:val="single"/>
        </w:rPr>
      </w:pPr>
    </w:p>
    <w:p w14:paraId="3D8FCB20" w14:textId="77777777" w:rsidR="008678A0" w:rsidRPr="008678A0" w:rsidRDefault="008678A0" w:rsidP="00691716">
      <w:pPr>
        <w:widowControl w:val="0"/>
        <w:spacing w:after="0"/>
        <w:jc w:val="center"/>
        <w:rPr>
          <w:rFonts w:ascii="Times New Roman" w:hAnsi="Times New Roman"/>
          <w:sz w:val="22"/>
          <w:szCs w:val="22"/>
        </w:rPr>
      </w:pPr>
      <w:r w:rsidRPr="008678A0">
        <w:rPr>
          <w:rFonts w:ascii="Times New Roman" w:hAnsi="Times New Roman"/>
          <w:b/>
          <w:sz w:val="22"/>
          <w:szCs w:val="22"/>
          <w:u w:val="single"/>
        </w:rPr>
        <w:t>EXPECTED END PRODUCT(S)</w:t>
      </w:r>
    </w:p>
    <w:p w14:paraId="50705B79" w14:textId="77777777" w:rsidR="008678A0" w:rsidRPr="008678A0" w:rsidRDefault="008678A0" w:rsidP="00691716">
      <w:pPr>
        <w:widowControl w:val="0"/>
        <w:spacing w:after="0"/>
        <w:jc w:val="center"/>
        <w:rPr>
          <w:rFonts w:ascii="Times New Roman" w:hAnsi="Times New Roman"/>
          <w:sz w:val="22"/>
          <w:szCs w:val="22"/>
        </w:rPr>
      </w:pPr>
    </w:p>
    <w:p w14:paraId="01720A6D" w14:textId="2B940424" w:rsidR="00AB586D" w:rsidRPr="00AB586D" w:rsidRDefault="00AB586D" w:rsidP="00691716">
      <w:pPr>
        <w:widowControl w:val="0"/>
        <w:spacing w:after="0"/>
        <w:rPr>
          <w:rFonts w:ascii="Times New Roman" w:hAnsi="Times New Roman"/>
          <w:sz w:val="22"/>
          <w:szCs w:val="22"/>
        </w:rPr>
      </w:pPr>
      <w:r>
        <w:rPr>
          <w:rFonts w:ascii="Times New Roman" w:hAnsi="Times New Roman"/>
          <w:sz w:val="22"/>
          <w:szCs w:val="22"/>
        </w:rPr>
        <w:t xml:space="preserve">The expected end products from this project will include 1) a publically available and unbiased data set for the </w:t>
      </w:r>
      <w:r w:rsidR="00380578">
        <w:rPr>
          <w:rFonts w:ascii="Times New Roman" w:hAnsi="Times New Roman"/>
          <w:sz w:val="22"/>
          <w:szCs w:val="22"/>
        </w:rPr>
        <w:t xml:space="preserve">commercial varieties tested in state variety testing programs in MO, AR, MS, LA, and TX; </w:t>
      </w:r>
      <w:r>
        <w:rPr>
          <w:rFonts w:ascii="Times New Roman" w:hAnsi="Times New Roman"/>
          <w:sz w:val="22"/>
          <w:szCs w:val="22"/>
        </w:rPr>
        <w:t xml:space="preserve">2) a list of high yielding, stable, and locally adapted </w:t>
      </w:r>
      <w:r w:rsidR="0025048F">
        <w:rPr>
          <w:rFonts w:ascii="Times New Roman" w:hAnsi="Times New Roman"/>
          <w:sz w:val="22"/>
          <w:szCs w:val="22"/>
        </w:rPr>
        <w:t>soybean</w:t>
      </w:r>
      <w:r w:rsidR="000528F9">
        <w:rPr>
          <w:rFonts w:ascii="Times New Roman" w:hAnsi="Times New Roman"/>
          <w:sz w:val="22"/>
          <w:szCs w:val="22"/>
        </w:rPr>
        <w:t xml:space="preserve"> lines </w:t>
      </w:r>
      <w:r w:rsidR="00992A95">
        <w:rPr>
          <w:rFonts w:ascii="Times New Roman" w:hAnsi="Times New Roman"/>
          <w:sz w:val="22"/>
          <w:szCs w:val="22"/>
        </w:rPr>
        <w:t xml:space="preserve">with flood tolerance </w:t>
      </w:r>
      <w:r w:rsidR="000528F9">
        <w:rPr>
          <w:rFonts w:ascii="Times New Roman" w:hAnsi="Times New Roman"/>
          <w:sz w:val="22"/>
          <w:szCs w:val="22"/>
        </w:rPr>
        <w:t>recommended to the M</w:t>
      </w:r>
      <w:r w:rsidR="00992A95">
        <w:rPr>
          <w:rFonts w:ascii="Times New Roman" w:hAnsi="Times New Roman"/>
          <w:sz w:val="22"/>
          <w:szCs w:val="22"/>
        </w:rPr>
        <w:t>id-south farmers; and 3) new and improved breeding lines with flood tolerance to share with other public and private breeding programs for variety development.</w:t>
      </w:r>
    </w:p>
    <w:p w14:paraId="0F06A66E" w14:textId="77777777" w:rsidR="008678A0" w:rsidRPr="008678A0" w:rsidRDefault="008678A0" w:rsidP="00691716">
      <w:pPr>
        <w:widowControl w:val="0"/>
        <w:spacing w:after="0"/>
        <w:rPr>
          <w:rFonts w:ascii="Times New Roman" w:hAnsi="Times New Roman"/>
          <w:sz w:val="22"/>
          <w:szCs w:val="22"/>
        </w:rPr>
      </w:pPr>
    </w:p>
    <w:sectPr w:rsidR="008678A0" w:rsidRPr="008678A0" w:rsidSect="00793CC7">
      <w:footerReference w:type="default" r:id="rId14"/>
      <w:pgSz w:w="12240" w:h="15840"/>
      <w:pgMar w:top="1152" w:right="1152" w:bottom="1152" w:left="1152" w:header="2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7618F" w14:textId="77777777" w:rsidR="005D6650" w:rsidRDefault="005D6650" w:rsidP="00B50AC4">
      <w:pPr>
        <w:spacing w:after="0"/>
      </w:pPr>
      <w:r>
        <w:separator/>
      </w:r>
    </w:p>
  </w:endnote>
  <w:endnote w:type="continuationSeparator" w:id="0">
    <w:p w14:paraId="61CE3155" w14:textId="77777777" w:rsidR="005D6650" w:rsidRDefault="005D6650" w:rsidP="00B50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9793" w14:textId="1DA56A24" w:rsidR="004D7E88" w:rsidRDefault="00CD5774">
    <w:pPr>
      <w:pStyle w:val="Footer"/>
    </w:pPr>
    <w:r>
      <w:t>Mid-South Soybean</w:t>
    </w:r>
    <w:r w:rsidR="004D7E88">
      <w:t xml:space="preserve"> RFP</w:t>
    </w:r>
    <w:r w:rsidR="004D7E88">
      <w:tab/>
    </w:r>
    <w:r w:rsidR="004D7E88">
      <w:tab/>
    </w:r>
    <w:r w:rsidR="004D7E88">
      <w:tab/>
    </w:r>
    <w:r w:rsidR="004D7E88">
      <w:fldChar w:fldCharType="begin"/>
    </w:r>
    <w:r w:rsidR="004D7E88">
      <w:instrText xml:space="preserve"> PAGE   \* MERGEFORMAT </w:instrText>
    </w:r>
    <w:r w:rsidR="004D7E88">
      <w:fldChar w:fldCharType="separate"/>
    </w:r>
    <w:r w:rsidR="00E554C6">
      <w:rPr>
        <w:noProof/>
      </w:rPr>
      <w:t>5</w:t>
    </w:r>
    <w:r w:rsidR="004D7E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A0001" w14:textId="77777777" w:rsidR="005D6650" w:rsidRDefault="005D6650" w:rsidP="00B50AC4">
      <w:pPr>
        <w:spacing w:after="0"/>
      </w:pPr>
      <w:r>
        <w:separator/>
      </w:r>
    </w:p>
  </w:footnote>
  <w:footnote w:type="continuationSeparator" w:id="0">
    <w:p w14:paraId="2D98F098" w14:textId="77777777" w:rsidR="005D6650" w:rsidRDefault="005D6650" w:rsidP="00B50A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ind w:left="0" w:firstLine="0"/>
      </w:pPr>
      <w:rPr>
        <w:rFonts w:ascii="WP TypographicSymbols" w:hAnsi="WP TypographicSymbols"/>
      </w:rPr>
    </w:lvl>
    <w:lvl w:ilvl="1">
      <w:start w:val="1"/>
      <w:numFmt w:val="none"/>
      <w:suff w:val="nothing"/>
      <w:lvlText w:val="!"/>
      <w:lvlJc w:val="left"/>
      <w:pPr>
        <w:ind w:left="0" w:firstLine="0"/>
      </w:pPr>
      <w:rPr>
        <w:rFonts w:ascii="WP TypographicSymbols" w:hAnsi="WP TypographicSymbols"/>
      </w:rPr>
    </w:lvl>
    <w:lvl w:ilvl="2">
      <w:start w:val="1"/>
      <w:numFmt w:val="none"/>
      <w:suff w:val="nothing"/>
      <w:lvlText w:val="!"/>
      <w:lvlJc w:val="left"/>
      <w:pPr>
        <w:ind w:left="0" w:firstLine="0"/>
      </w:pPr>
      <w:rPr>
        <w:rFonts w:ascii="WP TypographicSymbols" w:hAnsi="WP TypographicSymbols"/>
      </w:rPr>
    </w:lvl>
    <w:lvl w:ilvl="3">
      <w:start w:val="1"/>
      <w:numFmt w:val="none"/>
      <w:suff w:val="nothing"/>
      <w:lvlText w:val="!"/>
      <w:lvlJc w:val="left"/>
      <w:pPr>
        <w:ind w:left="0" w:firstLine="0"/>
      </w:pPr>
      <w:rPr>
        <w:rFonts w:ascii="WP TypographicSymbols" w:hAnsi="WP TypographicSymbols"/>
      </w:rPr>
    </w:lvl>
    <w:lvl w:ilvl="4">
      <w:start w:val="1"/>
      <w:numFmt w:val="none"/>
      <w:suff w:val="nothing"/>
      <w:lvlText w:val="!"/>
      <w:lvlJc w:val="left"/>
      <w:pPr>
        <w:ind w:left="0" w:firstLine="0"/>
      </w:pPr>
      <w:rPr>
        <w:rFonts w:ascii="WP TypographicSymbols" w:hAnsi="WP TypographicSymbols"/>
      </w:rPr>
    </w:lvl>
    <w:lvl w:ilvl="5">
      <w:start w:val="1"/>
      <w:numFmt w:val="none"/>
      <w:suff w:val="nothing"/>
      <w:lvlText w:val="!"/>
      <w:lvlJc w:val="left"/>
      <w:pPr>
        <w:ind w:left="0" w:firstLine="0"/>
      </w:pPr>
      <w:rPr>
        <w:rFonts w:ascii="WP TypographicSymbols" w:hAnsi="WP TypographicSymbols"/>
      </w:rPr>
    </w:lvl>
    <w:lvl w:ilvl="6">
      <w:start w:val="1"/>
      <w:numFmt w:val="none"/>
      <w:suff w:val="nothing"/>
      <w:lvlText w:val="!"/>
      <w:lvlJc w:val="left"/>
      <w:pPr>
        <w:ind w:left="0" w:firstLine="0"/>
      </w:pPr>
      <w:rPr>
        <w:rFonts w:ascii="WP TypographicSymbols" w:hAnsi="WP TypographicSymbols"/>
      </w:rPr>
    </w:lvl>
    <w:lvl w:ilvl="7">
      <w:start w:val="1"/>
      <w:numFmt w:val="none"/>
      <w:suff w:val="nothing"/>
      <w:lvlText w:val="!"/>
      <w:lvlJc w:val="left"/>
      <w:pPr>
        <w:ind w:left="0" w:firstLine="0"/>
      </w:pPr>
      <w:rPr>
        <w:rFonts w:ascii="WP TypographicSymbols" w:hAnsi="WP TypographicSymbols"/>
      </w:rPr>
    </w:lvl>
    <w:lvl w:ilvl="8">
      <w:start w:val="1"/>
      <w:numFmt w:val="lowerRoman"/>
      <w:suff w:val="nothing"/>
      <w:lvlText w:val="%9)"/>
      <w:lvlJc w:val="left"/>
      <w:pPr>
        <w:ind w:left="0" w:firstLine="0"/>
      </w:pPr>
    </w:lvl>
  </w:abstractNum>
  <w:abstractNum w:abstractNumId="1" w15:restartNumberingAfterBreak="0">
    <w:nsid w:val="07F20CFC"/>
    <w:multiLevelType w:val="hybridMultilevel"/>
    <w:tmpl w:val="9824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6E95"/>
    <w:multiLevelType w:val="hybridMultilevel"/>
    <w:tmpl w:val="4D787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96F4F"/>
    <w:multiLevelType w:val="hybridMultilevel"/>
    <w:tmpl w:val="CFB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246A8C"/>
    <w:multiLevelType w:val="hybridMultilevel"/>
    <w:tmpl w:val="B460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708BE"/>
    <w:multiLevelType w:val="hybridMultilevel"/>
    <w:tmpl w:val="248A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32AC9"/>
    <w:multiLevelType w:val="hybridMultilevel"/>
    <w:tmpl w:val="55A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E7BE4"/>
    <w:multiLevelType w:val="hybridMultilevel"/>
    <w:tmpl w:val="491A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E2D44"/>
    <w:multiLevelType w:val="hybridMultilevel"/>
    <w:tmpl w:val="9F40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1864"/>
    <w:multiLevelType w:val="hybridMultilevel"/>
    <w:tmpl w:val="D2B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7B48"/>
    <w:multiLevelType w:val="hybridMultilevel"/>
    <w:tmpl w:val="8E7C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95E41"/>
    <w:multiLevelType w:val="hybridMultilevel"/>
    <w:tmpl w:val="655AA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6A66E6"/>
    <w:multiLevelType w:val="hybridMultilevel"/>
    <w:tmpl w:val="8EA0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E26BC"/>
    <w:multiLevelType w:val="hybridMultilevel"/>
    <w:tmpl w:val="5BF0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4F2E0F"/>
    <w:multiLevelType w:val="hybridMultilevel"/>
    <w:tmpl w:val="47CC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A399B"/>
    <w:multiLevelType w:val="hybridMultilevel"/>
    <w:tmpl w:val="5696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E3497"/>
    <w:multiLevelType w:val="hybridMultilevel"/>
    <w:tmpl w:val="F42A7DD0"/>
    <w:lvl w:ilvl="0" w:tplc="574EA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3A790281"/>
    <w:multiLevelType w:val="hybridMultilevel"/>
    <w:tmpl w:val="84DA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D5C65"/>
    <w:multiLevelType w:val="hybridMultilevel"/>
    <w:tmpl w:val="A98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C6AF9"/>
    <w:multiLevelType w:val="hybridMultilevel"/>
    <w:tmpl w:val="298C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F4C1F"/>
    <w:multiLevelType w:val="hybridMultilevel"/>
    <w:tmpl w:val="F0FA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FE5B0F"/>
    <w:multiLevelType w:val="hybridMultilevel"/>
    <w:tmpl w:val="0EFE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A1EEB"/>
    <w:multiLevelType w:val="hybridMultilevel"/>
    <w:tmpl w:val="AE3C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520BC"/>
    <w:multiLevelType w:val="hybridMultilevel"/>
    <w:tmpl w:val="160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95502"/>
    <w:multiLevelType w:val="hybridMultilevel"/>
    <w:tmpl w:val="E370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A36A8C"/>
    <w:multiLevelType w:val="hybridMultilevel"/>
    <w:tmpl w:val="904A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45E7E"/>
    <w:multiLevelType w:val="hybridMultilevel"/>
    <w:tmpl w:val="B846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874D1"/>
    <w:multiLevelType w:val="hybridMultilevel"/>
    <w:tmpl w:val="9D52F6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8BE1FD2"/>
    <w:multiLevelType w:val="hybridMultilevel"/>
    <w:tmpl w:val="F59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532BE"/>
    <w:multiLevelType w:val="hybridMultilevel"/>
    <w:tmpl w:val="B4B0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232DE"/>
    <w:multiLevelType w:val="hybridMultilevel"/>
    <w:tmpl w:val="448E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C31EF"/>
    <w:multiLevelType w:val="hybridMultilevel"/>
    <w:tmpl w:val="C0725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0"/>
  </w:num>
  <w:num w:numId="4">
    <w:abstractNumId w:val="3"/>
  </w:num>
  <w:num w:numId="5">
    <w:abstractNumId w:val="13"/>
  </w:num>
  <w:num w:numId="6">
    <w:abstractNumId w:val="3"/>
  </w:num>
  <w:num w:numId="7">
    <w:abstractNumId w:val="9"/>
  </w:num>
  <w:num w:numId="8">
    <w:abstractNumId w:val="12"/>
  </w:num>
  <w:num w:numId="9">
    <w:abstractNumId w:val="7"/>
  </w:num>
  <w:num w:numId="10">
    <w:abstractNumId w:val="28"/>
  </w:num>
  <w:num w:numId="11">
    <w:abstractNumId w:val="29"/>
  </w:num>
  <w:num w:numId="12">
    <w:abstractNumId w:val="30"/>
  </w:num>
  <w:num w:numId="13">
    <w:abstractNumId w:val="17"/>
  </w:num>
  <w:num w:numId="14">
    <w:abstractNumId w:val="6"/>
  </w:num>
  <w:num w:numId="15">
    <w:abstractNumId w:val="22"/>
  </w:num>
  <w:num w:numId="16">
    <w:abstractNumId w:val="31"/>
  </w:num>
  <w:num w:numId="17">
    <w:abstractNumId w:val="21"/>
  </w:num>
  <w:num w:numId="18">
    <w:abstractNumId w:val="14"/>
  </w:num>
  <w:num w:numId="19">
    <w:abstractNumId w:val="10"/>
  </w:num>
  <w:num w:numId="20">
    <w:abstractNumId w:val="18"/>
  </w:num>
  <w:num w:numId="21">
    <w:abstractNumId w:val="26"/>
  </w:num>
  <w:num w:numId="22">
    <w:abstractNumId w:val="25"/>
  </w:num>
  <w:num w:numId="23">
    <w:abstractNumId w:val="15"/>
  </w:num>
  <w:num w:numId="24">
    <w:abstractNumId w:val="19"/>
  </w:num>
  <w:num w:numId="25">
    <w:abstractNumId w:val="8"/>
  </w:num>
  <w:num w:numId="26">
    <w:abstractNumId w:val="1"/>
  </w:num>
  <w:num w:numId="27">
    <w:abstractNumId w:val="23"/>
  </w:num>
  <w:num w:numId="28">
    <w:abstractNumId w:val="27"/>
  </w:num>
  <w:num w:numId="29">
    <w:abstractNumId w:val="2"/>
  </w:num>
  <w:num w:numId="30">
    <w:abstractNumId w:val="11"/>
  </w:num>
  <w:num w:numId="31">
    <w:abstractNumId w:val="5"/>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C4"/>
    <w:rsid w:val="00002A98"/>
    <w:rsid w:val="00003E8A"/>
    <w:rsid w:val="00004C4F"/>
    <w:rsid w:val="000102D2"/>
    <w:rsid w:val="00011197"/>
    <w:rsid w:val="00011CFC"/>
    <w:rsid w:val="0001521D"/>
    <w:rsid w:val="00030C43"/>
    <w:rsid w:val="000528F9"/>
    <w:rsid w:val="0005507C"/>
    <w:rsid w:val="0008636C"/>
    <w:rsid w:val="0008657E"/>
    <w:rsid w:val="00090147"/>
    <w:rsid w:val="0009255C"/>
    <w:rsid w:val="00095688"/>
    <w:rsid w:val="000A56CD"/>
    <w:rsid w:val="000D01DA"/>
    <w:rsid w:val="000D75D7"/>
    <w:rsid w:val="000E6C4D"/>
    <w:rsid w:val="000E6D40"/>
    <w:rsid w:val="000F2DA7"/>
    <w:rsid w:val="000F47BA"/>
    <w:rsid w:val="00104B14"/>
    <w:rsid w:val="00106319"/>
    <w:rsid w:val="001227DA"/>
    <w:rsid w:val="00123001"/>
    <w:rsid w:val="00130888"/>
    <w:rsid w:val="00134B45"/>
    <w:rsid w:val="00142554"/>
    <w:rsid w:val="001442F5"/>
    <w:rsid w:val="00145AB3"/>
    <w:rsid w:val="001515FC"/>
    <w:rsid w:val="00152422"/>
    <w:rsid w:val="00153FF7"/>
    <w:rsid w:val="00162311"/>
    <w:rsid w:val="00162462"/>
    <w:rsid w:val="00173488"/>
    <w:rsid w:val="001838E3"/>
    <w:rsid w:val="00191D5F"/>
    <w:rsid w:val="001942CA"/>
    <w:rsid w:val="001A615B"/>
    <w:rsid w:val="001B3621"/>
    <w:rsid w:val="001B37FA"/>
    <w:rsid w:val="001D7952"/>
    <w:rsid w:val="001D7C33"/>
    <w:rsid w:val="001E52F7"/>
    <w:rsid w:val="001E5692"/>
    <w:rsid w:val="001E628E"/>
    <w:rsid w:val="001F07D3"/>
    <w:rsid w:val="00225920"/>
    <w:rsid w:val="00232F06"/>
    <w:rsid w:val="0024039C"/>
    <w:rsid w:val="0024765D"/>
    <w:rsid w:val="0025048F"/>
    <w:rsid w:val="002706DD"/>
    <w:rsid w:val="00274DB9"/>
    <w:rsid w:val="00275E30"/>
    <w:rsid w:val="002824AA"/>
    <w:rsid w:val="002915A7"/>
    <w:rsid w:val="002935A5"/>
    <w:rsid w:val="002A5CE3"/>
    <w:rsid w:val="002B0D96"/>
    <w:rsid w:val="002B4C0A"/>
    <w:rsid w:val="002B7450"/>
    <w:rsid w:val="002C0E9E"/>
    <w:rsid w:val="002C579C"/>
    <w:rsid w:val="002C654E"/>
    <w:rsid w:val="002C7489"/>
    <w:rsid w:val="002D4666"/>
    <w:rsid w:val="002D50B7"/>
    <w:rsid w:val="002D742F"/>
    <w:rsid w:val="002E0669"/>
    <w:rsid w:val="002E3666"/>
    <w:rsid w:val="002E5C8D"/>
    <w:rsid w:val="002F0366"/>
    <w:rsid w:val="002F76D9"/>
    <w:rsid w:val="00302A3F"/>
    <w:rsid w:val="00305570"/>
    <w:rsid w:val="00305FC4"/>
    <w:rsid w:val="00307CB1"/>
    <w:rsid w:val="00317153"/>
    <w:rsid w:val="00317EF2"/>
    <w:rsid w:val="00331671"/>
    <w:rsid w:val="003411AF"/>
    <w:rsid w:val="00342E7B"/>
    <w:rsid w:val="003460DB"/>
    <w:rsid w:val="003469CE"/>
    <w:rsid w:val="00364CED"/>
    <w:rsid w:val="00365AF7"/>
    <w:rsid w:val="0037738C"/>
    <w:rsid w:val="00380578"/>
    <w:rsid w:val="00384D20"/>
    <w:rsid w:val="00384EAD"/>
    <w:rsid w:val="003A2766"/>
    <w:rsid w:val="003A53C8"/>
    <w:rsid w:val="003B4B1A"/>
    <w:rsid w:val="003C1E04"/>
    <w:rsid w:val="003D1A65"/>
    <w:rsid w:val="003E0416"/>
    <w:rsid w:val="003E33D7"/>
    <w:rsid w:val="003E591A"/>
    <w:rsid w:val="003E7D4F"/>
    <w:rsid w:val="003F253E"/>
    <w:rsid w:val="00406E68"/>
    <w:rsid w:val="004114E9"/>
    <w:rsid w:val="00413739"/>
    <w:rsid w:val="00420E98"/>
    <w:rsid w:val="004228DB"/>
    <w:rsid w:val="00442C3B"/>
    <w:rsid w:val="0046488F"/>
    <w:rsid w:val="00465009"/>
    <w:rsid w:val="00483318"/>
    <w:rsid w:val="004834AE"/>
    <w:rsid w:val="004919D3"/>
    <w:rsid w:val="0049360B"/>
    <w:rsid w:val="0049423F"/>
    <w:rsid w:val="00497754"/>
    <w:rsid w:val="004B4C44"/>
    <w:rsid w:val="004B5762"/>
    <w:rsid w:val="004B6B8A"/>
    <w:rsid w:val="004C3036"/>
    <w:rsid w:val="004C3686"/>
    <w:rsid w:val="004C53B9"/>
    <w:rsid w:val="004D21DF"/>
    <w:rsid w:val="004D6B4D"/>
    <w:rsid w:val="004D751C"/>
    <w:rsid w:val="004D7E88"/>
    <w:rsid w:val="004E2F39"/>
    <w:rsid w:val="004F5988"/>
    <w:rsid w:val="00504241"/>
    <w:rsid w:val="00506472"/>
    <w:rsid w:val="0050702E"/>
    <w:rsid w:val="0051724B"/>
    <w:rsid w:val="005207DE"/>
    <w:rsid w:val="005258F0"/>
    <w:rsid w:val="0053269F"/>
    <w:rsid w:val="0053620A"/>
    <w:rsid w:val="00540A56"/>
    <w:rsid w:val="00543B22"/>
    <w:rsid w:val="00551517"/>
    <w:rsid w:val="00556040"/>
    <w:rsid w:val="005903AE"/>
    <w:rsid w:val="005A2DE0"/>
    <w:rsid w:val="005A7166"/>
    <w:rsid w:val="005B02AB"/>
    <w:rsid w:val="005B21F0"/>
    <w:rsid w:val="005B3D89"/>
    <w:rsid w:val="005D6650"/>
    <w:rsid w:val="005F58D5"/>
    <w:rsid w:val="00607A26"/>
    <w:rsid w:val="00621EF2"/>
    <w:rsid w:val="00632119"/>
    <w:rsid w:val="00632200"/>
    <w:rsid w:val="00641A19"/>
    <w:rsid w:val="00641E7B"/>
    <w:rsid w:val="0064393A"/>
    <w:rsid w:val="00660AE8"/>
    <w:rsid w:val="006621E7"/>
    <w:rsid w:val="00664FDF"/>
    <w:rsid w:val="00666726"/>
    <w:rsid w:val="00674AFD"/>
    <w:rsid w:val="00682755"/>
    <w:rsid w:val="00685C9B"/>
    <w:rsid w:val="00691716"/>
    <w:rsid w:val="006A4469"/>
    <w:rsid w:val="006A78E1"/>
    <w:rsid w:val="006C1B2D"/>
    <w:rsid w:val="006C3BC3"/>
    <w:rsid w:val="006E187A"/>
    <w:rsid w:val="006F067D"/>
    <w:rsid w:val="006F1B79"/>
    <w:rsid w:val="00705135"/>
    <w:rsid w:val="007252C9"/>
    <w:rsid w:val="00734517"/>
    <w:rsid w:val="0073561A"/>
    <w:rsid w:val="007601C6"/>
    <w:rsid w:val="007660EE"/>
    <w:rsid w:val="00784536"/>
    <w:rsid w:val="007850C6"/>
    <w:rsid w:val="00793CC7"/>
    <w:rsid w:val="007A2A5D"/>
    <w:rsid w:val="007B0815"/>
    <w:rsid w:val="007B2B1B"/>
    <w:rsid w:val="007B7B3D"/>
    <w:rsid w:val="007D2E6D"/>
    <w:rsid w:val="007D3C70"/>
    <w:rsid w:val="007D44A0"/>
    <w:rsid w:val="007E55B0"/>
    <w:rsid w:val="007E5B71"/>
    <w:rsid w:val="007E5EA3"/>
    <w:rsid w:val="007E624B"/>
    <w:rsid w:val="007F14F0"/>
    <w:rsid w:val="007F62B2"/>
    <w:rsid w:val="008003D1"/>
    <w:rsid w:val="008060D1"/>
    <w:rsid w:val="00821C72"/>
    <w:rsid w:val="00821CF5"/>
    <w:rsid w:val="00844BE1"/>
    <w:rsid w:val="00855517"/>
    <w:rsid w:val="008559AD"/>
    <w:rsid w:val="0085758D"/>
    <w:rsid w:val="008678A0"/>
    <w:rsid w:val="00875A01"/>
    <w:rsid w:val="0087649D"/>
    <w:rsid w:val="00890B2D"/>
    <w:rsid w:val="008A4710"/>
    <w:rsid w:val="008B63A9"/>
    <w:rsid w:val="008C006D"/>
    <w:rsid w:val="008C0146"/>
    <w:rsid w:val="008C6D32"/>
    <w:rsid w:val="008D61F3"/>
    <w:rsid w:val="008E22AD"/>
    <w:rsid w:val="008E7E42"/>
    <w:rsid w:val="00907455"/>
    <w:rsid w:val="00927648"/>
    <w:rsid w:val="0094544B"/>
    <w:rsid w:val="0095152D"/>
    <w:rsid w:val="00956A10"/>
    <w:rsid w:val="00966C49"/>
    <w:rsid w:val="009752A6"/>
    <w:rsid w:val="009768BE"/>
    <w:rsid w:val="009803C2"/>
    <w:rsid w:val="00985A6C"/>
    <w:rsid w:val="00992A95"/>
    <w:rsid w:val="009A7A9C"/>
    <w:rsid w:val="009B68BB"/>
    <w:rsid w:val="009B7D34"/>
    <w:rsid w:val="009C1475"/>
    <w:rsid w:val="009D3589"/>
    <w:rsid w:val="009F1872"/>
    <w:rsid w:val="009F1BA0"/>
    <w:rsid w:val="009F2465"/>
    <w:rsid w:val="009F6C79"/>
    <w:rsid w:val="00A43350"/>
    <w:rsid w:val="00A4369D"/>
    <w:rsid w:val="00A52C22"/>
    <w:rsid w:val="00A73101"/>
    <w:rsid w:val="00A864B2"/>
    <w:rsid w:val="00A917D8"/>
    <w:rsid w:val="00A91B1A"/>
    <w:rsid w:val="00A94F1D"/>
    <w:rsid w:val="00A95858"/>
    <w:rsid w:val="00AA6065"/>
    <w:rsid w:val="00AA7BB1"/>
    <w:rsid w:val="00AB41B6"/>
    <w:rsid w:val="00AB586D"/>
    <w:rsid w:val="00AC4C11"/>
    <w:rsid w:val="00AC633F"/>
    <w:rsid w:val="00AE0911"/>
    <w:rsid w:val="00AE1466"/>
    <w:rsid w:val="00AE35AB"/>
    <w:rsid w:val="00AF0C79"/>
    <w:rsid w:val="00AF7289"/>
    <w:rsid w:val="00AF7885"/>
    <w:rsid w:val="00B03A13"/>
    <w:rsid w:val="00B060E6"/>
    <w:rsid w:val="00B10A4F"/>
    <w:rsid w:val="00B13553"/>
    <w:rsid w:val="00B1399C"/>
    <w:rsid w:val="00B1588A"/>
    <w:rsid w:val="00B17401"/>
    <w:rsid w:val="00B17A53"/>
    <w:rsid w:val="00B26436"/>
    <w:rsid w:val="00B50AC4"/>
    <w:rsid w:val="00B53C70"/>
    <w:rsid w:val="00B843C1"/>
    <w:rsid w:val="00B94D9C"/>
    <w:rsid w:val="00BB6750"/>
    <w:rsid w:val="00BC3874"/>
    <w:rsid w:val="00BD28B2"/>
    <w:rsid w:val="00BD3688"/>
    <w:rsid w:val="00C12771"/>
    <w:rsid w:val="00C138E1"/>
    <w:rsid w:val="00C14C1B"/>
    <w:rsid w:val="00C15393"/>
    <w:rsid w:val="00C234D8"/>
    <w:rsid w:val="00C33645"/>
    <w:rsid w:val="00C44C07"/>
    <w:rsid w:val="00C50BDB"/>
    <w:rsid w:val="00C52288"/>
    <w:rsid w:val="00C6279D"/>
    <w:rsid w:val="00C704F9"/>
    <w:rsid w:val="00C707E0"/>
    <w:rsid w:val="00C72358"/>
    <w:rsid w:val="00C758FC"/>
    <w:rsid w:val="00C84645"/>
    <w:rsid w:val="00C84F20"/>
    <w:rsid w:val="00C90BBD"/>
    <w:rsid w:val="00C95F8B"/>
    <w:rsid w:val="00CA5BCA"/>
    <w:rsid w:val="00CB4A03"/>
    <w:rsid w:val="00CC1381"/>
    <w:rsid w:val="00CC3259"/>
    <w:rsid w:val="00CC43E2"/>
    <w:rsid w:val="00CC5436"/>
    <w:rsid w:val="00CC6B3B"/>
    <w:rsid w:val="00CD3E70"/>
    <w:rsid w:val="00CD4939"/>
    <w:rsid w:val="00CD5774"/>
    <w:rsid w:val="00CD5A73"/>
    <w:rsid w:val="00CD5D19"/>
    <w:rsid w:val="00CE1559"/>
    <w:rsid w:val="00CE57D5"/>
    <w:rsid w:val="00CF37A5"/>
    <w:rsid w:val="00D006B8"/>
    <w:rsid w:val="00D04B2D"/>
    <w:rsid w:val="00D076F2"/>
    <w:rsid w:val="00D07F13"/>
    <w:rsid w:val="00D153BE"/>
    <w:rsid w:val="00D339C8"/>
    <w:rsid w:val="00D363FA"/>
    <w:rsid w:val="00D3783B"/>
    <w:rsid w:val="00D43BCF"/>
    <w:rsid w:val="00D54F7D"/>
    <w:rsid w:val="00D5725E"/>
    <w:rsid w:val="00D66033"/>
    <w:rsid w:val="00D71F5B"/>
    <w:rsid w:val="00D7219E"/>
    <w:rsid w:val="00D84CCB"/>
    <w:rsid w:val="00D90BB0"/>
    <w:rsid w:val="00DA06F0"/>
    <w:rsid w:val="00DB5806"/>
    <w:rsid w:val="00DB6900"/>
    <w:rsid w:val="00DC1BFF"/>
    <w:rsid w:val="00DD0CD7"/>
    <w:rsid w:val="00DE7163"/>
    <w:rsid w:val="00DF5456"/>
    <w:rsid w:val="00E040AB"/>
    <w:rsid w:val="00E042C7"/>
    <w:rsid w:val="00E05FFF"/>
    <w:rsid w:val="00E1368E"/>
    <w:rsid w:val="00E24993"/>
    <w:rsid w:val="00E41A21"/>
    <w:rsid w:val="00E46613"/>
    <w:rsid w:val="00E509C8"/>
    <w:rsid w:val="00E54DC5"/>
    <w:rsid w:val="00E554C6"/>
    <w:rsid w:val="00E665C5"/>
    <w:rsid w:val="00E66DB3"/>
    <w:rsid w:val="00E84E05"/>
    <w:rsid w:val="00E923F8"/>
    <w:rsid w:val="00E95F4F"/>
    <w:rsid w:val="00EA0A3A"/>
    <w:rsid w:val="00EB773D"/>
    <w:rsid w:val="00EC62A8"/>
    <w:rsid w:val="00ED221B"/>
    <w:rsid w:val="00ED22A1"/>
    <w:rsid w:val="00EE6AAB"/>
    <w:rsid w:val="00EE707C"/>
    <w:rsid w:val="00EE708E"/>
    <w:rsid w:val="00EF246D"/>
    <w:rsid w:val="00EF2DE7"/>
    <w:rsid w:val="00F119EF"/>
    <w:rsid w:val="00F36918"/>
    <w:rsid w:val="00F3793C"/>
    <w:rsid w:val="00F415FF"/>
    <w:rsid w:val="00F42F82"/>
    <w:rsid w:val="00F4598F"/>
    <w:rsid w:val="00F6462A"/>
    <w:rsid w:val="00F762E9"/>
    <w:rsid w:val="00F803FC"/>
    <w:rsid w:val="00F86A4D"/>
    <w:rsid w:val="00F87788"/>
    <w:rsid w:val="00F87AD1"/>
    <w:rsid w:val="00F903BC"/>
    <w:rsid w:val="00FC7079"/>
    <w:rsid w:val="00FC777A"/>
    <w:rsid w:val="00FE2A76"/>
    <w:rsid w:val="00FE4BEA"/>
    <w:rsid w:val="00FE5233"/>
    <w:rsid w:val="00FE6E81"/>
    <w:rsid w:val="00FE7103"/>
    <w:rsid w:val="00FF1A22"/>
    <w:rsid w:val="00FF5F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028B33"/>
  <w15:chartTrackingRefBased/>
  <w15:docId w15:val="{51124B69-140E-4D73-8D7D-72016EA1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57E"/>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AC4"/>
    <w:pPr>
      <w:tabs>
        <w:tab w:val="center" w:pos="4320"/>
        <w:tab w:val="right" w:pos="8640"/>
      </w:tabs>
      <w:spacing w:after="0"/>
    </w:pPr>
  </w:style>
  <w:style w:type="character" w:customStyle="1" w:styleId="HeaderChar">
    <w:name w:val="Header Char"/>
    <w:basedOn w:val="DefaultParagraphFont"/>
    <w:link w:val="Header"/>
    <w:uiPriority w:val="99"/>
    <w:rsid w:val="00B50AC4"/>
  </w:style>
  <w:style w:type="paragraph" w:styleId="Footer">
    <w:name w:val="footer"/>
    <w:basedOn w:val="Normal"/>
    <w:link w:val="FooterChar"/>
    <w:uiPriority w:val="99"/>
    <w:unhideWhenUsed/>
    <w:rsid w:val="00B50AC4"/>
    <w:pPr>
      <w:tabs>
        <w:tab w:val="center" w:pos="4320"/>
        <w:tab w:val="right" w:pos="8640"/>
      </w:tabs>
      <w:spacing w:after="0"/>
    </w:pPr>
  </w:style>
  <w:style w:type="character" w:customStyle="1" w:styleId="FooterChar">
    <w:name w:val="Footer Char"/>
    <w:basedOn w:val="DefaultParagraphFont"/>
    <w:link w:val="Footer"/>
    <w:uiPriority w:val="99"/>
    <w:rsid w:val="00B50AC4"/>
  </w:style>
  <w:style w:type="paragraph" w:styleId="BalloonText">
    <w:name w:val="Balloon Text"/>
    <w:basedOn w:val="Normal"/>
    <w:link w:val="BalloonTextChar"/>
    <w:uiPriority w:val="99"/>
    <w:semiHidden/>
    <w:unhideWhenUsed/>
    <w:rsid w:val="00B50AC4"/>
    <w:pPr>
      <w:spacing w:after="0"/>
    </w:pPr>
    <w:rPr>
      <w:rFonts w:ascii="Lucida Grande" w:hAnsi="Lucida Grande"/>
      <w:sz w:val="18"/>
      <w:szCs w:val="18"/>
    </w:rPr>
  </w:style>
  <w:style w:type="character" w:customStyle="1" w:styleId="BalloonTextChar">
    <w:name w:val="Balloon Text Char"/>
    <w:link w:val="BalloonText"/>
    <w:uiPriority w:val="99"/>
    <w:semiHidden/>
    <w:rsid w:val="00B50AC4"/>
    <w:rPr>
      <w:rFonts w:ascii="Lucida Grande" w:hAnsi="Lucida Grande"/>
      <w:sz w:val="18"/>
      <w:szCs w:val="18"/>
    </w:rPr>
  </w:style>
  <w:style w:type="character" w:styleId="Hyperlink">
    <w:name w:val="Hyperlink"/>
    <w:unhideWhenUsed/>
    <w:rsid w:val="00821CF5"/>
    <w:rPr>
      <w:rFonts w:ascii="Times New Roman" w:hAnsi="Times New Roman" w:cs="Times New Roman" w:hint="default"/>
      <w:color w:val="0000FF"/>
      <w:u w:val="single"/>
    </w:rPr>
  </w:style>
  <w:style w:type="paragraph" w:customStyle="1" w:styleId="Level1">
    <w:name w:val="Level 1"/>
    <w:basedOn w:val="Normal"/>
    <w:rsid w:val="008678A0"/>
    <w:pPr>
      <w:widowControl w:val="0"/>
      <w:spacing w:after="0"/>
    </w:pPr>
    <w:rPr>
      <w:rFonts w:ascii="Times New Roman" w:eastAsia="Times New Roman" w:hAnsi="Times New Roman"/>
      <w:szCs w:val="20"/>
      <w:lang w:eastAsia="en-US"/>
    </w:rPr>
  </w:style>
  <w:style w:type="character" w:customStyle="1" w:styleId="WPHyperlink">
    <w:name w:val="WP_Hyperlink"/>
    <w:rsid w:val="008678A0"/>
    <w:rPr>
      <w:color w:val="0000FF"/>
      <w:u w:val="single"/>
    </w:rPr>
  </w:style>
  <w:style w:type="character" w:styleId="FollowedHyperlink">
    <w:name w:val="FollowedHyperlink"/>
    <w:uiPriority w:val="99"/>
    <w:semiHidden/>
    <w:unhideWhenUsed/>
    <w:rsid w:val="00AF0C79"/>
    <w:rPr>
      <w:color w:val="800080"/>
      <w:u w:val="single"/>
    </w:rPr>
  </w:style>
  <w:style w:type="paragraph" w:styleId="ListParagraph">
    <w:name w:val="List Paragraph"/>
    <w:basedOn w:val="Normal"/>
    <w:uiPriority w:val="34"/>
    <w:qFormat/>
    <w:rsid w:val="00691716"/>
    <w:pPr>
      <w:ind w:left="720"/>
    </w:pPr>
  </w:style>
  <w:style w:type="character" w:customStyle="1" w:styleId="UnresolvedMention1">
    <w:name w:val="Unresolved Mention1"/>
    <w:uiPriority w:val="99"/>
    <w:semiHidden/>
    <w:unhideWhenUsed/>
    <w:rsid w:val="00793CC7"/>
    <w:rPr>
      <w:color w:val="808080"/>
      <w:shd w:val="clear" w:color="auto" w:fill="E6E6E6"/>
    </w:rPr>
  </w:style>
  <w:style w:type="table" w:styleId="TableGrid">
    <w:name w:val="Table Grid"/>
    <w:basedOn w:val="TableNormal"/>
    <w:uiPriority w:val="59"/>
    <w:rsid w:val="0008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41B6"/>
    <w:rPr>
      <w:sz w:val="16"/>
      <w:szCs w:val="16"/>
    </w:rPr>
  </w:style>
  <w:style w:type="paragraph" w:styleId="CommentText">
    <w:name w:val="annotation text"/>
    <w:basedOn w:val="Normal"/>
    <w:link w:val="CommentTextChar"/>
    <w:uiPriority w:val="99"/>
    <w:semiHidden/>
    <w:unhideWhenUsed/>
    <w:rsid w:val="00AB41B6"/>
    <w:rPr>
      <w:sz w:val="20"/>
      <w:szCs w:val="20"/>
    </w:rPr>
  </w:style>
  <w:style w:type="character" w:customStyle="1" w:styleId="CommentTextChar">
    <w:name w:val="Comment Text Char"/>
    <w:basedOn w:val="DefaultParagraphFont"/>
    <w:link w:val="CommentText"/>
    <w:uiPriority w:val="99"/>
    <w:semiHidden/>
    <w:rsid w:val="00AB41B6"/>
    <w:rPr>
      <w:lang w:eastAsia="ja-JP"/>
    </w:rPr>
  </w:style>
  <w:style w:type="paragraph" w:styleId="CommentSubject">
    <w:name w:val="annotation subject"/>
    <w:basedOn w:val="CommentText"/>
    <w:next w:val="CommentText"/>
    <w:link w:val="CommentSubjectChar"/>
    <w:uiPriority w:val="99"/>
    <w:semiHidden/>
    <w:unhideWhenUsed/>
    <w:rsid w:val="00AB41B6"/>
    <w:rPr>
      <w:b/>
      <w:bCs/>
    </w:rPr>
  </w:style>
  <w:style w:type="character" w:customStyle="1" w:styleId="CommentSubjectChar">
    <w:name w:val="Comment Subject Char"/>
    <w:basedOn w:val="CommentTextChar"/>
    <w:link w:val="CommentSubject"/>
    <w:uiPriority w:val="99"/>
    <w:semiHidden/>
    <w:rsid w:val="00AB41B6"/>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9102">
      <w:bodyDiv w:val="1"/>
      <w:marLeft w:val="0"/>
      <w:marRight w:val="0"/>
      <w:marTop w:val="0"/>
      <w:marBottom w:val="0"/>
      <w:divBdr>
        <w:top w:val="none" w:sz="0" w:space="0" w:color="auto"/>
        <w:left w:val="none" w:sz="0" w:space="0" w:color="auto"/>
        <w:bottom w:val="none" w:sz="0" w:space="0" w:color="auto"/>
        <w:right w:val="none" w:sz="0" w:space="0" w:color="auto"/>
      </w:divBdr>
    </w:div>
    <w:div w:id="249391577">
      <w:bodyDiv w:val="1"/>
      <w:marLeft w:val="0"/>
      <w:marRight w:val="0"/>
      <w:marTop w:val="0"/>
      <w:marBottom w:val="0"/>
      <w:divBdr>
        <w:top w:val="none" w:sz="0" w:space="0" w:color="auto"/>
        <w:left w:val="none" w:sz="0" w:space="0" w:color="auto"/>
        <w:bottom w:val="none" w:sz="0" w:space="0" w:color="auto"/>
        <w:right w:val="none" w:sz="0" w:space="0" w:color="auto"/>
      </w:divBdr>
    </w:div>
    <w:div w:id="514924670">
      <w:bodyDiv w:val="1"/>
      <w:marLeft w:val="0"/>
      <w:marRight w:val="0"/>
      <w:marTop w:val="0"/>
      <w:marBottom w:val="0"/>
      <w:divBdr>
        <w:top w:val="none" w:sz="0" w:space="0" w:color="auto"/>
        <w:left w:val="none" w:sz="0" w:space="0" w:color="auto"/>
        <w:bottom w:val="none" w:sz="0" w:space="0" w:color="auto"/>
        <w:right w:val="none" w:sz="0" w:space="0" w:color="auto"/>
      </w:divBdr>
    </w:div>
    <w:div w:id="807673022">
      <w:bodyDiv w:val="1"/>
      <w:marLeft w:val="0"/>
      <w:marRight w:val="0"/>
      <w:marTop w:val="0"/>
      <w:marBottom w:val="0"/>
      <w:divBdr>
        <w:top w:val="none" w:sz="0" w:space="0" w:color="auto"/>
        <w:left w:val="none" w:sz="0" w:space="0" w:color="auto"/>
        <w:bottom w:val="none" w:sz="0" w:space="0" w:color="auto"/>
        <w:right w:val="none" w:sz="0" w:space="0" w:color="auto"/>
      </w:divBdr>
    </w:div>
    <w:div w:id="1269587095">
      <w:bodyDiv w:val="1"/>
      <w:marLeft w:val="0"/>
      <w:marRight w:val="0"/>
      <w:marTop w:val="0"/>
      <w:marBottom w:val="0"/>
      <w:divBdr>
        <w:top w:val="none" w:sz="0" w:space="0" w:color="auto"/>
        <w:left w:val="none" w:sz="0" w:space="0" w:color="auto"/>
        <w:bottom w:val="none" w:sz="0" w:space="0" w:color="auto"/>
        <w:right w:val="none" w:sz="0" w:space="0" w:color="auto"/>
      </w:divBdr>
    </w:div>
    <w:div w:id="1808283173">
      <w:bodyDiv w:val="1"/>
      <w:marLeft w:val="0"/>
      <w:marRight w:val="0"/>
      <w:marTop w:val="0"/>
      <w:marBottom w:val="0"/>
      <w:divBdr>
        <w:top w:val="none" w:sz="0" w:space="0" w:color="auto"/>
        <w:left w:val="none" w:sz="0" w:space="0" w:color="auto"/>
        <w:bottom w:val="none" w:sz="0" w:space="0" w:color="auto"/>
        <w:right w:val="none" w:sz="0" w:space="0" w:color="auto"/>
      </w:divBdr>
    </w:div>
    <w:div w:id="1952084389">
      <w:bodyDiv w:val="1"/>
      <w:marLeft w:val="0"/>
      <w:marRight w:val="0"/>
      <w:marTop w:val="0"/>
      <w:marBottom w:val="0"/>
      <w:divBdr>
        <w:top w:val="none" w:sz="0" w:space="0" w:color="auto"/>
        <w:left w:val="none" w:sz="0" w:space="0" w:color="auto"/>
        <w:bottom w:val="none" w:sz="0" w:space="0" w:color="auto"/>
        <w:right w:val="none" w:sz="0" w:space="0" w:color="auto"/>
      </w:divBdr>
    </w:div>
    <w:div w:id="1982886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pe@missouri.ed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way@aesrg.tam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buckley@agcenter.lsu.edu" TargetMode="External"/><Relationship Id="rId4" Type="http://schemas.openxmlformats.org/officeDocument/2006/relationships/settings" Target="settings.xml"/><Relationship Id="rId9" Type="http://schemas.openxmlformats.org/officeDocument/2006/relationships/hyperlink" Target="mailto:lmozzon@uark.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6F45-37C0-4F74-874F-0241F17C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8641</Characters>
  <Application>Microsoft Office Word</Application>
  <DocSecurity>4</DocSecurity>
  <Lines>360</Lines>
  <Paragraphs>145</Paragraphs>
  <ScaleCrop>false</ScaleCrop>
  <HeadingPairs>
    <vt:vector size="2" baseType="variant">
      <vt:variant>
        <vt:lpstr>Title</vt:lpstr>
      </vt:variant>
      <vt:variant>
        <vt:i4>1</vt:i4>
      </vt:variant>
    </vt:vector>
  </HeadingPairs>
  <TitlesOfParts>
    <vt:vector size="1" baseType="lpstr">
      <vt:lpstr/>
    </vt:vector>
  </TitlesOfParts>
  <Company>O&amp;B</Company>
  <LinksUpToDate>false</LinksUpToDate>
  <CharactersWithSpaces>10019</CharactersWithSpaces>
  <SharedDoc>false</SharedDoc>
  <HLinks>
    <vt:vector size="30" baseType="variant">
      <vt:variant>
        <vt:i4>262205</vt:i4>
      </vt:variant>
      <vt:variant>
        <vt:i4>14</vt:i4>
      </vt:variant>
      <vt:variant>
        <vt:i4>0</vt:i4>
      </vt:variant>
      <vt:variant>
        <vt:i4>5</vt:i4>
      </vt:variant>
      <vt:variant>
        <vt:lpwstr>mailto:larryheatherly@bellsouth.net</vt:lpwstr>
      </vt:variant>
      <vt:variant>
        <vt:lpwstr/>
      </vt:variant>
      <vt:variant>
        <vt:i4>3735556</vt:i4>
      </vt:variant>
      <vt:variant>
        <vt:i4>11</vt:i4>
      </vt:variant>
      <vt:variant>
        <vt:i4>0</vt:i4>
      </vt:variant>
      <vt:variant>
        <vt:i4>5</vt:i4>
      </vt:variant>
      <vt:variant>
        <vt:lpwstr>mailto:kelleythompson@cpabea.com</vt:lpwstr>
      </vt:variant>
      <vt:variant>
        <vt:lpwstr/>
      </vt:variant>
      <vt:variant>
        <vt:i4>6094893</vt:i4>
      </vt:variant>
      <vt:variant>
        <vt:i4>8</vt:i4>
      </vt:variant>
      <vt:variant>
        <vt:i4>0</vt:i4>
      </vt:variant>
      <vt:variant>
        <vt:i4>5</vt:i4>
      </vt:variant>
      <vt:variant>
        <vt:lpwstr>mailto:mdowns@mafes.msstate.edu</vt:lpwstr>
      </vt:variant>
      <vt:variant>
        <vt:lpwstr/>
      </vt:variant>
      <vt:variant>
        <vt:i4>262205</vt:i4>
      </vt:variant>
      <vt:variant>
        <vt:i4>5</vt:i4>
      </vt:variant>
      <vt:variant>
        <vt:i4>0</vt:i4>
      </vt:variant>
      <vt:variant>
        <vt:i4>5</vt:i4>
      </vt:variant>
      <vt:variant>
        <vt:lpwstr>mailto:larryheatherly@bellsouth.net</vt:lpwstr>
      </vt:variant>
      <vt:variant>
        <vt:lpwstr/>
      </vt:variant>
      <vt:variant>
        <vt:i4>262205</vt:i4>
      </vt:variant>
      <vt:variant>
        <vt:i4>2</vt:i4>
      </vt:variant>
      <vt:variant>
        <vt:i4>0</vt:i4>
      </vt:variant>
      <vt:variant>
        <vt:i4>5</vt:i4>
      </vt:variant>
      <vt:variant>
        <vt:lpwstr>mailto:larryheatherly@bellsouth.net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Washburn</dc:creator>
  <cp:keywords/>
  <cp:lastModifiedBy>Ebby Neuner</cp:lastModifiedBy>
  <cp:revision>2</cp:revision>
  <cp:lastPrinted>2018-03-03T22:35:00Z</cp:lastPrinted>
  <dcterms:created xsi:type="dcterms:W3CDTF">2019-08-19T15:46:00Z</dcterms:created>
  <dcterms:modified xsi:type="dcterms:W3CDTF">2019-08-19T15:46:00Z</dcterms:modified>
</cp:coreProperties>
</file>