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1A62" w14:textId="77777777" w:rsidR="00A544C3" w:rsidRPr="00FF3756" w:rsidRDefault="007527A6" w:rsidP="00E116E3">
      <w:pPr>
        <w:spacing w:after="0" w:line="240" w:lineRule="auto"/>
        <w:rPr>
          <w:rFonts w:cs="Times New Roman"/>
          <w:sz w:val="24"/>
          <w:szCs w:val="24"/>
        </w:rPr>
      </w:pPr>
      <w:bookmarkStart w:id="0" w:name="_GoBack"/>
      <w:bookmarkEnd w:id="0"/>
      <w:r w:rsidRPr="00192449">
        <w:rPr>
          <w:rFonts w:cstheme="minorHAnsi"/>
          <w:b/>
          <w:sz w:val="24"/>
          <w:szCs w:val="24"/>
        </w:rPr>
        <w:t>Project Title</w:t>
      </w:r>
      <w:r w:rsidR="009D55DC" w:rsidRPr="00192449">
        <w:rPr>
          <w:rFonts w:cstheme="minorHAnsi"/>
          <w:sz w:val="24"/>
          <w:szCs w:val="24"/>
        </w:rPr>
        <w:t>:</w:t>
      </w:r>
      <w:r w:rsidR="003550E4" w:rsidRPr="00192449">
        <w:rPr>
          <w:rFonts w:cstheme="minorHAnsi"/>
          <w:sz w:val="24"/>
          <w:szCs w:val="24"/>
        </w:rPr>
        <w:t xml:space="preserve"> </w:t>
      </w:r>
      <w:r w:rsidR="00A544C3" w:rsidRPr="003C7D17">
        <w:rPr>
          <w:rFonts w:ascii="Times New Roman" w:hAnsi="Times New Roman" w:cs="Times New Roman"/>
          <w:sz w:val="24"/>
          <w:szCs w:val="24"/>
        </w:rPr>
        <w:t>Breeding for high yield, yield protection</w:t>
      </w:r>
      <w:r w:rsidR="007160AE">
        <w:rPr>
          <w:rFonts w:ascii="Times New Roman" w:hAnsi="Times New Roman" w:cs="Times New Roman"/>
          <w:sz w:val="24"/>
          <w:szCs w:val="24"/>
        </w:rPr>
        <w:t>,</w:t>
      </w:r>
      <w:r w:rsidR="00A544C3" w:rsidRPr="003C7D17">
        <w:rPr>
          <w:rFonts w:ascii="Times New Roman" w:hAnsi="Times New Roman" w:cs="Times New Roman"/>
          <w:sz w:val="24"/>
          <w:szCs w:val="24"/>
        </w:rPr>
        <w:t xml:space="preserve"> and composition traits in soybean for Iowa farmers</w:t>
      </w:r>
    </w:p>
    <w:p w14:paraId="06F1CD10" w14:textId="77777777" w:rsidR="00C83AE6" w:rsidRPr="003550E4" w:rsidRDefault="00FB17AE" w:rsidP="00E116E3">
      <w:pPr>
        <w:pStyle w:val="Title"/>
        <w:jc w:val="left"/>
        <w:rPr>
          <w:rStyle w:val="Hyperlink"/>
          <w:rFonts w:asciiTheme="minorHAnsi" w:hAnsiTheme="minorHAnsi" w:cstheme="minorHAnsi"/>
          <w:b w:val="0"/>
          <w:caps/>
          <w:color w:val="auto"/>
          <w:u w:val="none"/>
          <w:lang w:val="es-PR"/>
        </w:rPr>
      </w:pPr>
      <w:r w:rsidRPr="00FF3756">
        <w:rPr>
          <w:rFonts w:asciiTheme="minorHAnsi" w:hAnsiTheme="minorHAnsi" w:cstheme="minorHAnsi"/>
          <w:lang w:val="en-US"/>
        </w:rPr>
        <w:t>P</w:t>
      </w:r>
      <w:r w:rsidR="00FF3756">
        <w:rPr>
          <w:rFonts w:asciiTheme="minorHAnsi" w:hAnsiTheme="minorHAnsi" w:cstheme="minorHAnsi"/>
          <w:lang w:val="en-US"/>
        </w:rPr>
        <w:t>r</w:t>
      </w:r>
      <w:r w:rsidRPr="00FF3756">
        <w:rPr>
          <w:rFonts w:asciiTheme="minorHAnsi" w:hAnsiTheme="minorHAnsi" w:cstheme="minorHAnsi"/>
          <w:lang w:val="en-US"/>
        </w:rPr>
        <w:t>incipal</w:t>
      </w:r>
      <w:r w:rsidRPr="00644D6B">
        <w:rPr>
          <w:rFonts w:asciiTheme="minorHAnsi" w:hAnsiTheme="minorHAnsi" w:cstheme="minorHAnsi"/>
          <w:lang w:val="en-US"/>
        </w:rPr>
        <w:t xml:space="preserve"> Investigator</w:t>
      </w:r>
      <w:r w:rsidR="009D55DC">
        <w:rPr>
          <w:rFonts w:asciiTheme="minorHAnsi" w:hAnsiTheme="minorHAnsi" w:cstheme="minorHAnsi"/>
          <w:lang w:val="es-PR"/>
        </w:rPr>
        <w:t>:</w:t>
      </w:r>
      <w:r w:rsidR="003550E4">
        <w:rPr>
          <w:rFonts w:asciiTheme="minorHAnsi" w:hAnsiTheme="minorHAnsi" w:cstheme="minorHAnsi"/>
          <w:lang w:val="es-PR"/>
        </w:rPr>
        <w:t xml:space="preserve"> </w:t>
      </w:r>
      <w:r w:rsidR="003550E4" w:rsidRPr="003C7D17">
        <w:rPr>
          <w:rFonts w:ascii="Times New Roman" w:hAnsi="Times New Roman"/>
          <w:caps/>
          <w:lang w:val="es-PR"/>
        </w:rPr>
        <w:t>A.K. SINGH</w:t>
      </w:r>
    </w:p>
    <w:p w14:paraId="05549FC7" w14:textId="77777777" w:rsidR="00FB17AE" w:rsidRPr="00644D6B" w:rsidRDefault="009D55DC" w:rsidP="00E116E3">
      <w:pPr>
        <w:pStyle w:val="Title"/>
        <w:jc w:val="left"/>
        <w:rPr>
          <w:rStyle w:val="Hyperlink"/>
          <w:rFonts w:ascii="Times New Roman" w:hAnsi="Times New Roman"/>
          <w:color w:val="auto"/>
          <w:u w:val="none"/>
          <w:lang w:val="en-US"/>
        </w:rPr>
      </w:pPr>
      <w:r w:rsidRPr="00644D6B">
        <w:rPr>
          <w:rStyle w:val="Hyperlink"/>
          <w:rFonts w:asciiTheme="minorHAnsi" w:hAnsiTheme="minorHAnsi" w:cstheme="minorHAnsi"/>
          <w:color w:val="auto"/>
          <w:u w:val="none"/>
          <w:lang w:val="en-US"/>
        </w:rPr>
        <w:t>Budget Amount and Project</w:t>
      </w:r>
      <w:r w:rsidR="00390E73" w:rsidRPr="00644D6B">
        <w:rPr>
          <w:rStyle w:val="Hyperlink"/>
          <w:rFonts w:asciiTheme="minorHAnsi" w:hAnsiTheme="minorHAnsi" w:cstheme="minorHAnsi"/>
          <w:b w:val="0"/>
          <w:color w:val="auto"/>
          <w:u w:val="none"/>
          <w:lang w:val="en-US"/>
        </w:rPr>
        <w:t xml:space="preserve"> </w:t>
      </w:r>
      <w:r w:rsidR="00390E73" w:rsidRPr="00644D6B">
        <w:rPr>
          <w:rStyle w:val="Hyperlink"/>
          <w:rFonts w:asciiTheme="minorHAnsi" w:hAnsiTheme="minorHAnsi" w:cstheme="minorHAnsi"/>
          <w:color w:val="auto"/>
          <w:u w:val="none"/>
          <w:lang w:val="en-US"/>
        </w:rPr>
        <w:t xml:space="preserve">Year:  </w:t>
      </w:r>
      <w:r w:rsidR="00FB17AE" w:rsidRPr="00644D6B">
        <w:rPr>
          <w:rStyle w:val="Hyperlink"/>
          <w:rFonts w:asciiTheme="minorHAnsi" w:hAnsiTheme="minorHAnsi" w:cstheme="minorHAnsi"/>
          <w:color w:val="auto"/>
          <w:u w:val="none"/>
          <w:lang w:val="en-US"/>
        </w:rPr>
        <w:t xml:space="preserve"> </w:t>
      </w:r>
      <w:r w:rsidR="00B10EF1" w:rsidRPr="00644D6B">
        <w:rPr>
          <w:rFonts w:ascii="Times New Roman" w:hAnsi="Times New Roman"/>
          <w:lang w:val="en-US"/>
        </w:rPr>
        <w:t>$30</w:t>
      </w:r>
      <w:r w:rsidR="002B1253">
        <w:rPr>
          <w:rFonts w:ascii="Times New Roman" w:hAnsi="Times New Roman"/>
          <w:lang w:val="en-US"/>
        </w:rPr>
        <w:t>5,008</w:t>
      </w:r>
      <w:r w:rsidR="00B10EF1" w:rsidRPr="00644D6B">
        <w:rPr>
          <w:rFonts w:ascii="Times New Roman" w:hAnsi="Times New Roman"/>
          <w:lang w:val="en-US"/>
        </w:rPr>
        <w:t xml:space="preserve"> </w:t>
      </w:r>
      <w:r w:rsidR="00C62725">
        <w:rPr>
          <w:rFonts w:ascii="Times New Roman" w:hAnsi="Times New Roman"/>
          <w:lang w:val="en-US"/>
        </w:rPr>
        <w:t>(2015-16)</w:t>
      </w:r>
    </w:p>
    <w:p w14:paraId="1A825B47" w14:textId="77777777" w:rsidR="005903BF" w:rsidRDefault="00895AAC" w:rsidP="00E116E3">
      <w:pPr>
        <w:pStyle w:val="Title"/>
        <w:jc w:val="left"/>
        <w:rPr>
          <w:rFonts w:asciiTheme="minorHAnsi" w:hAnsiTheme="minorHAnsi" w:cstheme="minorHAnsi"/>
          <w:lang w:val="en-US"/>
        </w:rPr>
      </w:pPr>
      <w:r>
        <w:rPr>
          <w:rFonts w:asciiTheme="minorHAnsi" w:hAnsiTheme="minorHAnsi" w:cstheme="minorHAnsi"/>
          <w:lang w:val="en-US"/>
        </w:rPr>
        <w:t>Report period: Oct 1, 2015 – March 31, 2016.</w:t>
      </w:r>
    </w:p>
    <w:p w14:paraId="15F47F4C" w14:textId="77777777" w:rsidR="00672C6B" w:rsidRPr="00FF3756" w:rsidRDefault="00390E73" w:rsidP="00E116E3">
      <w:pPr>
        <w:pStyle w:val="Title"/>
        <w:jc w:val="left"/>
        <w:rPr>
          <w:rFonts w:asciiTheme="minorHAnsi" w:hAnsiTheme="minorHAnsi" w:cstheme="minorHAnsi"/>
          <w:lang w:val="en-US"/>
        </w:rPr>
      </w:pPr>
      <w:r w:rsidRPr="00644D6B">
        <w:rPr>
          <w:rFonts w:asciiTheme="minorHAnsi" w:hAnsiTheme="minorHAnsi" w:cstheme="minorHAnsi"/>
          <w:lang w:val="en-US"/>
        </w:rPr>
        <w:t xml:space="preserve">Brief Statement of Objectives: </w:t>
      </w:r>
    </w:p>
    <w:p w14:paraId="5FC44B8B" w14:textId="77777777" w:rsidR="0082650C" w:rsidRPr="00954492" w:rsidRDefault="0082650C" w:rsidP="00E116E3">
      <w:pPr>
        <w:spacing w:after="0" w:line="240" w:lineRule="auto"/>
        <w:jc w:val="both"/>
        <w:rPr>
          <w:rFonts w:ascii="Times New Roman" w:hAnsi="Times New Roman"/>
          <w:sz w:val="24"/>
          <w:szCs w:val="24"/>
        </w:rPr>
      </w:pPr>
      <w:r w:rsidRPr="00954492">
        <w:rPr>
          <w:rFonts w:ascii="Times New Roman" w:hAnsi="Times New Roman"/>
          <w:sz w:val="24"/>
          <w:szCs w:val="24"/>
        </w:rPr>
        <w:t xml:space="preserve">The </w:t>
      </w:r>
      <w:r w:rsidRPr="00BE44F8">
        <w:rPr>
          <w:rFonts w:ascii="Times New Roman" w:hAnsi="Times New Roman"/>
          <w:b/>
          <w:i/>
          <w:sz w:val="24"/>
          <w:szCs w:val="24"/>
        </w:rPr>
        <w:t>objectives</w:t>
      </w:r>
      <w:r w:rsidRPr="00954492">
        <w:rPr>
          <w:rFonts w:ascii="Times New Roman" w:hAnsi="Times New Roman"/>
          <w:sz w:val="24"/>
          <w:szCs w:val="24"/>
        </w:rPr>
        <w:t xml:space="preserve"> </w:t>
      </w:r>
      <w:r>
        <w:rPr>
          <w:rFonts w:ascii="Times New Roman" w:hAnsi="Times New Roman"/>
          <w:sz w:val="24"/>
          <w:szCs w:val="24"/>
        </w:rPr>
        <w:t>of this project are</w:t>
      </w:r>
      <w:r w:rsidRPr="00954492">
        <w:rPr>
          <w:rFonts w:ascii="Times New Roman" w:hAnsi="Times New Roman"/>
          <w:sz w:val="24"/>
          <w:szCs w:val="24"/>
        </w:rPr>
        <w:t>:</w:t>
      </w:r>
    </w:p>
    <w:p w14:paraId="0892F189" w14:textId="77777777" w:rsidR="0082650C" w:rsidRDefault="0082650C" w:rsidP="0082650C">
      <w:pPr>
        <w:numPr>
          <w:ilvl w:val="0"/>
          <w:numId w:val="16"/>
        </w:numPr>
        <w:spacing w:after="0" w:line="240" w:lineRule="auto"/>
        <w:ind w:left="450" w:hanging="270"/>
        <w:jc w:val="both"/>
        <w:rPr>
          <w:rFonts w:ascii="Times New Roman" w:hAnsi="Times New Roman"/>
          <w:sz w:val="24"/>
          <w:szCs w:val="24"/>
        </w:rPr>
      </w:pPr>
      <w:r w:rsidRPr="00954492">
        <w:rPr>
          <w:rFonts w:ascii="Times New Roman" w:hAnsi="Times New Roman"/>
          <w:sz w:val="24"/>
          <w:szCs w:val="24"/>
        </w:rPr>
        <w:t xml:space="preserve">Increase </w:t>
      </w:r>
      <w:r>
        <w:rPr>
          <w:rFonts w:ascii="Times New Roman" w:hAnsi="Times New Roman"/>
          <w:sz w:val="24"/>
          <w:szCs w:val="24"/>
        </w:rPr>
        <w:t xml:space="preserve">soybean </w:t>
      </w:r>
      <w:r w:rsidRPr="00954492">
        <w:rPr>
          <w:rFonts w:ascii="Times New Roman" w:hAnsi="Times New Roman"/>
          <w:sz w:val="24"/>
          <w:szCs w:val="24"/>
        </w:rPr>
        <w:t xml:space="preserve">seed yield </w:t>
      </w:r>
      <w:r>
        <w:rPr>
          <w:rFonts w:ascii="Times New Roman" w:hAnsi="Times New Roman"/>
          <w:sz w:val="24"/>
          <w:szCs w:val="24"/>
        </w:rPr>
        <w:t xml:space="preserve">using genomic and </w:t>
      </w:r>
      <w:proofErr w:type="spellStart"/>
      <w:r>
        <w:rPr>
          <w:rFonts w:ascii="Times New Roman" w:hAnsi="Times New Roman"/>
          <w:sz w:val="24"/>
          <w:szCs w:val="24"/>
        </w:rPr>
        <w:t>phenomic</w:t>
      </w:r>
      <w:proofErr w:type="spellEnd"/>
      <w:r>
        <w:rPr>
          <w:rFonts w:ascii="Times New Roman" w:hAnsi="Times New Roman"/>
          <w:sz w:val="24"/>
          <w:szCs w:val="24"/>
        </w:rPr>
        <w:t xml:space="preserve"> tools</w:t>
      </w:r>
      <w:r w:rsidRPr="00954492">
        <w:rPr>
          <w:rFonts w:ascii="Times New Roman" w:hAnsi="Times New Roman"/>
          <w:sz w:val="24"/>
          <w:szCs w:val="24"/>
        </w:rPr>
        <w:t>.</w:t>
      </w:r>
    </w:p>
    <w:p w14:paraId="0848C6AD" w14:textId="77777777" w:rsidR="0082650C" w:rsidRPr="00954492" w:rsidRDefault="0082650C" w:rsidP="0082650C">
      <w:pPr>
        <w:numPr>
          <w:ilvl w:val="0"/>
          <w:numId w:val="16"/>
        </w:numPr>
        <w:spacing w:after="0" w:line="240" w:lineRule="auto"/>
        <w:ind w:left="450" w:hanging="270"/>
        <w:jc w:val="both"/>
        <w:rPr>
          <w:rFonts w:ascii="Times New Roman" w:hAnsi="Times New Roman"/>
          <w:sz w:val="24"/>
          <w:szCs w:val="24"/>
        </w:rPr>
      </w:pPr>
      <w:r>
        <w:rPr>
          <w:rFonts w:ascii="Times New Roman" w:hAnsi="Times New Roman"/>
          <w:sz w:val="24"/>
          <w:szCs w:val="24"/>
        </w:rPr>
        <w:t xml:space="preserve">Incorporate yield protection traits using improved germplasm material. </w:t>
      </w:r>
    </w:p>
    <w:p w14:paraId="6AFA8D46" w14:textId="77777777" w:rsidR="0082650C" w:rsidRPr="00954492" w:rsidRDefault="0082650C" w:rsidP="0082650C">
      <w:pPr>
        <w:numPr>
          <w:ilvl w:val="0"/>
          <w:numId w:val="16"/>
        </w:numPr>
        <w:spacing w:after="0" w:line="240" w:lineRule="auto"/>
        <w:ind w:left="450" w:hanging="270"/>
        <w:jc w:val="both"/>
        <w:rPr>
          <w:rFonts w:ascii="Times New Roman" w:hAnsi="Times New Roman"/>
          <w:sz w:val="24"/>
          <w:szCs w:val="24"/>
        </w:rPr>
      </w:pPr>
      <w:r w:rsidRPr="00954492">
        <w:rPr>
          <w:rFonts w:ascii="Times New Roman" w:hAnsi="Times New Roman"/>
          <w:sz w:val="24"/>
          <w:szCs w:val="24"/>
        </w:rPr>
        <w:t xml:space="preserve">Integrate improved </w:t>
      </w:r>
      <w:r>
        <w:rPr>
          <w:rFonts w:ascii="Times New Roman" w:hAnsi="Times New Roman"/>
          <w:sz w:val="24"/>
          <w:szCs w:val="24"/>
        </w:rPr>
        <w:t>SCN</w:t>
      </w:r>
      <w:r w:rsidRPr="00954492">
        <w:rPr>
          <w:rFonts w:ascii="Times New Roman" w:hAnsi="Times New Roman"/>
          <w:sz w:val="24"/>
          <w:szCs w:val="24"/>
        </w:rPr>
        <w:t xml:space="preserve"> and aphid resistance and study the epistatic effect of the stacked gene combinations on trait expression, </w:t>
      </w:r>
      <w:r>
        <w:rPr>
          <w:rFonts w:ascii="Times New Roman" w:hAnsi="Times New Roman"/>
          <w:sz w:val="24"/>
          <w:szCs w:val="24"/>
        </w:rPr>
        <w:t xml:space="preserve">and </w:t>
      </w:r>
      <w:r w:rsidRPr="00954492">
        <w:rPr>
          <w:rFonts w:ascii="Times New Roman" w:hAnsi="Times New Roman"/>
          <w:sz w:val="24"/>
          <w:szCs w:val="24"/>
        </w:rPr>
        <w:t>on other important agronomic traits.</w:t>
      </w:r>
    </w:p>
    <w:p w14:paraId="290A99A3" w14:textId="77777777" w:rsidR="0082650C" w:rsidRDefault="0082650C" w:rsidP="0082650C">
      <w:pPr>
        <w:numPr>
          <w:ilvl w:val="0"/>
          <w:numId w:val="16"/>
        </w:numPr>
        <w:spacing w:after="0" w:line="240" w:lineRule="auto"/>
        <w:ind w:left="450" w:hanging="270"/>
        <w:jc w:val="both"/>
        <w:rPr>
          <w:rFonts w:ascii="Times New Roman" w:hAnsi="Times New Roman"/>
          <w:sz w:val="24"/>
          <w:szCs w:val="24"/>
        </w:rPr>
      </w:pPr>
      <w:r w:rsidRPr="00954492">
        <w:rPr>
          <w:rFonts w:ascii="Times New Roman" w:hAnsi="Times New Roman"/>
          <w:sz w:val="24"/>
          <w:szCs w:val="24"/>
        </w:rPr>
        <w:t xml:space="preserve">Study the effectiveness of additional aphid resistance genes. </w:t>
      </w:r>
    </w:p>
    <w:p w14:paraId="16B4C893" w14:textId="77777777" w:rsidR="0082650C" w:rsidRPr="00954492" w:rsidRDefault="0082650C" w:rsidP="0082650C">
      <w:pPr>
        <w:numPr>
          <w:ilvl w:val="0"/>
          <w:numId w:val="16"/>
        </w:numPr>
        <w:spacing w:after="0" w:line="240" w:lineRule="auto"/>
        <w:ind w:left="450" w:hanging="270"/>
        <w:jc w:val="both"/>
        <w:rPr>
          <w:rFonts w:ascii="Times New Roman" w:hAnsi="Times New Roman"/>
          <w:sz w:val="24"/>
          <w:szCs w:val="24"/>
        </w:rPr>
      </w:pPr>
      <w:r>
        <w:rPr>
          <w:rFonts w:ascii="Times New Roman" w:hAnsi="Times New Roman"/>
          <w:sz w:val="24"/>
          <w:szCs w:val="24"/>
        </w:rPr>
        <w:t xml:space="preserve">Establish a marker-assisted selection breeding system and repository. </w:t>
      </w:r>
    </w:p>
    <w:p w14:paraId="307F7862" w14:textId="2387F497" w:rsidR="003550E4" w:rsidRPr="00C36AF5" w:rsidRDefault="00B10EF1" w:rsidP="003550E4">
      <w:pPr>
        <w:spacing w:after="0" w:line="240" w:lineRule="auto"/>
        <w:rPr>
          <w:rFonts w:ascii="Times New Roman" w:hAnsi="Times New Roman" w:cs="Times New Roman"/>
        </w:rPr>
      </w:pPr>
      <w:r w:rsidRPr="00C36AF5">
        <w:rPr>
          <w:rFonts w:ascii="Times New Roman" w:hAnsi="Times New Roman" w:cs="Times New Roman"/>
        </w:rPr>
        <w:t xml:space="preserve">Efforts will be made to broaden the genetic pool by utilizing soybean lines from diversity panels. High </w:t>
      </w:r>
      <w:r w:rsidR="007160AE">
        <w:rPr>
          <w:rFonts w:ascii="Times New Roman" w:hAnsi="Times New Roman" w:cs="Times New Roman"/>
        </w:rPr>
        <w:t>-</w:t>
      </w:r>
      <w:r w:rsidRPr="00C36AF5">
        <w:rPr>
          <w:rFonts w:ascii="Times New Roman" w:hAnsi="Times New Roman" w:cs="Times New Roman"/>
        </w:rPr>
        <w:t xml:space="preserve">throughput </w:t>
      </w:r>
      <w:proofErr w:type="spellStart"/>
      <w:r w:rsidRPr="00C36AF5">
        <w:rPr>
          <w:rFonts w:ascii="Times New Roman" w:hAnsi="Times New Roman" w:cs="Times New Roman"/>
        </w:rPr>
        <w:t>phenomic</w:t>
      </w:r>
      <w:proofErr w:type="spellEnd"/>
      <w:r w:rsidRPr="00C36AF5">
        <w:rPr>
          <w:rFonts w:ascii="Times New Roman" w:hAnsi="Times New Roman" w:cs="Times New Roman"/>
        </w:rPr>
        <w:t xml:space="preserve"> and genomic tools will be used to achieve the objectives.</w:t>
      </w:r>
    </w:p>
    <w:p w14:paraId="41A90328" w14:textId="77777777" w:rsidR="00895AAC" w:rsidRDefault="00895AAC" w:rsidP="009D55DC">
      <w:pPr>
        <w:pStyle w:val="Title"/>
        <w:jc w:val="left"/>
        <w:rPr>
          <w:rFonts w:asciiTheme="minorHAnsi" w:hAnsiTheme="minorHAnsi" w:cstheme="minorHAnsi"/>
          <w:lang w:val="en-US"/>
        </w:rPr>
      </w:pPr>
      <w:r>
        <w:rPr>
          <w:rFonts w:asciiTheme="minorHAnsi" w:hAnsiTheme="minorHAnsi" w:cstheme="minorHAnsi"/>
          <w:lang w:val="en-US"/>
        </w:rPr>
        <w:t>Research Progress</w:t>
      </w:r>
    </w:p>
    <w:p w14:paraId="0BEADC31" w14:textId="77777777" w:rsidR="00895AAC" w:rsidRDefault="00895AAC" w:rsidP="009D55DC">
      <w:pPr>
        <w:pStyle w:val="Title"/>
        <w:jc w:val="left"/>
        <w:rPr>
          <w:rFonts w:asciiTheme="minorHAnsi" w:hAnsiTheme="minorHAnsi" w:cstheme="minorHAnsi"/>
          <w:lang w:val="en-US"/>
        </w:rPr>
      </w:pPr>
      <w:r>
        <w:rPr>
          <w:rFonts w:asciiTheme="minorHAnsi" w:hAnsiTheme="minorHAnsi" w:cstheme="minorHAnsi"/>
          <w:lang w:val="en-US"/>
        </w:rPr>
        <w:t>Objectives 1 and 2:</w:t>
      </w:r>
    </w:p>
    <w:p w14:paraId="4C0E024A" w14:textId="77777777" w:rsidR="00895AAC" w:rsidRDefault="00895AAC" w:rsidP="009D55DC">
      <w:pPr>
        <w:pStyle w:val="Title"/>
        <w:jc w:val="left"/>
        <w:rPr>
          <w:rFonts w:ascii="Times New Roman" w:hAnsi="Times New Roman"/>
          <w:b w:val="0"/>
          <w:sz w:val="22"/>
          <w:szCs w:val="22"/>
          <w:lang w:val="en-US"/>
        </w:rPr>
      </w:pPr>
      <w:r>
        <w:rPr>
          <w:rFonts w:ascii="Times New Roman" w:hAnsi="Times New Roman"/>
          <w:b w:val="0"/>
          <w:sz w:val="22"/>
          <w:szCs w:val="22"/>
          <w:lang w:val="en-US"/>
        </w:rPr>
        <w:t>Highlights:</w:t>
      </w:r>
    </w:p>
    <w:p w14:paraId="507ABD74" w14:textId="77777777" w:rsidR="00895AAC" w:rsidRDefault="00895AAC" w:rsidP="00895AAC">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Crossing was successfully conducted in I</w:t>
      </w:r>
      <w:r w:rsidR="00E33C56">
        <w:rPr>
          <w:rFonts w:ascii="Times New Roman" w:hAnsi="Times New Roman"/>
          <w:b w:val="0"/>
          <w:sz w:val="22"/>
          <w:szCs w:val="22"/>
          <w:lang w:val="en-US"/>
        </w:rPr>
        <w:t>owa (I</w:t>
      </w:r>
      <w:r>
        <w:rPr>
          <w:rFonts w:ascii="Times New Roman" w:hAnsi="Times New Roman"/>
          <w:b w:val="0"/>
          <w:sz w:val="22"/>
          <w:szCs w:val="22"/>
          <w:lang w:val="en-US"/>
        </w:rPr>
        <w:t>A</w:t>
      </w:r>
      <w:r w:rsidR="00E33C56">
        <w:rPr>
          <w:rFonts w:ascii="Times New Roman" w:hAnsi="Times New Roman"/>
          <w:b w:val="0"/>
          <w:sz w:val="22"/>
          <w:szCs w:val="22"/>
          <w:lang w:val="en-US"/>
        </w:rPr>
        <w:t>)</w:t>
      </w:r>
      <w:r>
        <w:rPr>
          <w:rFonts w:ascii="Times New Roman" w:hAnsi="Times New Roman"/>
          <w:b w:val="0"/>
          <w:sz w:val="22"/>
          <w:szCs w:val="22"/>
          <w:lang w:val="en-US"/>
        </w:rPr>
        <w:t xml:space="preserve"> and Puerto Rico</w:t>
      </w:r>
      <w:r w:rsidR="00E33C56">
        <w:rPr>
          <w:rFonts w:ascii="Times New Roman" w:hAnsi="Times New Roman"/>
          <w:b w:val="0"/>
          <w:sz w:val="22"/>
          <w:szCs w:val="22"/>
          <w:lang w:val="en-US"/>
        </w:rPr>
        <w:t xml:space="preserve"> (PR)</w:t>
      </w:r>
      <w:r>
        <w:rPr>
          <w:rFonts w:ascii="Times New Roman" w:hAnsi="Times New Roman"/>
          <w:b w:val="0"/>
          <w:sz w:val="22"/>
          <w:szCs w:val="22"/>
          <w:lang w:val="en-US"/>
        </w:rPr>
        <w:t xml:space="preserve"> to develop new populations to meet the project objectives. </w:t>
      </w:r>
    </w:p>
    <w:p w14:paraId="0FC2EC8D" w14:textId="31BF1B66" w:rsidR="00895AAC" w:rsidRDefault="00895AAC" w:rsidP="00895AAC">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Breeding populations from 2014 were advanced in IA and Chile (pod</w:t>
      </w:r>
      <w:r w:rsidR="007160AE">
        <w:rPr>
          <w:rFonts w:ascii="Times New Roman" w:hAnsi="Times New Roman"/>
          <w:b w:val="0"/>
          <w:sz w:val="22"/>
          <w:szCs w:val="22"/>
          <w:lang w:val="en-US"/>
        </w:rPr>
        <w:t xml:space="preserve"> </w:t>
      </w:r>
      <w:r>
        <w:rPr>
          <w:rFonts w:ascii="Times New Roman" w:hAnsi="Times New Roman"/>
          <w:b w:val="0"/>
          <w:sz w:val="22"/>
          <w:szCs w:val="22"/>
          <w:lang w:val="en-US"/>
        </w:rPr>
        <w:t>pick and</w:t>
      </w:r>
      <w:r w:rsidR="006E2982">
        <w:rPr>
          <w:rFonts w:ascii="Times New Roman" w:hAnsi="Times New Roman"/>
          <w:b w:val="0"/>
          <w:sz w:val="22"/>
          <w:szCs w:val="22"/>
          <w:lang w:val="en-US"/>
        </w:rPr>
        <w:t>/or individual plant pulls) for subsequent yield and other trait selection in 2016 and onwards</w:t>
      </w:r>
      <w:r w:rsidR="007160AE">
        <w:rPr>
          <w:rFonts w:ascii="Times New Roman" w:hAnsi="Times New Roman"/>
          <w:b w:val="0"/>
          <w:sz w:val="22"/>
          <w:szCs w:val="22"/>
          <w:lang w:val="en-US"/>
        </w:rPr>
        <w:t>.</w:t>
      </w:r>
    </w:p>
    <w:p w14:paraId="609080AA" w14:textId="113520BE" w:rsidR="004717BF" w:rsidRDefault="004717BF" w:rsidP="004717BF">
      <w:pPr>
        <w:pStyle w:val="Title"/>
        <w:numPr>
          <w:ilvl w:val="0"/>
          <w:numId w:val="26"/>
        </w:numPr>
        <w:jc w:val="left"/>
        <w:rPr>
          <w:rFonts w:ascii="Times New Roman" w:hAnsi="Times New Roman"/>
          <w:b w:val="0"/>
          <w:sz w:val="22"/>
          <w:szCs w:val="22"/>
          <w:lang w:val="en-US"/>
        </w:rPr>
      </w:pPr>
      <w:r w:rsidRPr="004717BF">
        <w:rPr>
          <w:rFonts w:ascii="Times New Roman" w:hAnsi="Times New Roman"/>
          <w:b w:val="0"/>
          <w:sz w:val="22"/>
          <w:szCs w:val="22"/>
          <w:lang w:val="en-US"/>
        </w:rPr>
        <w:t>Genome wide association and epistatic studies conducted on sudden death syndrome, white mold and IDC. New sources of resistance for several diseases, pests and abiotic stress have been identified and will be used as parental stocks.</w:t>
      </w:r>
    </w:p>
    <w:p w14:paraId="43F995CB" w14:textId="0F2072E8" w:rsidR="006E2982" w:rsidRDefault="00B918A3" w:rsidP="00895AAC">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I</w:t>
      </w:r>
      <w:r w:rsidR="006E2982">
        <w:rPr>
          <w:rFonts w:ascii="Times New Roman" w:hAnsi="Times New Roman"/>
          <w:b w:val="0"/>
          <w:sz w:val="22"/>
          <w:szCs w:val="22"/>
          <w:lang w:val="en-US"/>
        </w:rPr>
        <w:t>ndependent studies on plant population and row spacing were conducted in 2015</w:t>
      </w:r>
      <w:r w:rsidR="007160AE">
        <w:rPr>
          <w:rFonts w:ascii="Times New Roman" w:hAnsi="Times New Roman"/>
          <w:b w:val="0"/>
          <w:sz w:val="22"/>
          <w:szCs w:val="22"/>
          <w:lang w:val="en-US"/>
        </w:rPr>
        <w:t>,</w:t>
      </w:r>
      <w:r w:rsidR="006E2982">
        <w:rPr>
          <w:rFonts w:ascii="Times New Roman" w:hAnsi="Times New Roman"/>
          <w:b w:val="0"/>
          <w:sz w:val="22"/>
          <w:szCs w:val="22"/>
          <w:lang w:val="en-US"/>
        </w:rPr>
        <w:t xml:space="preserve"> and research findings were shared at the 2016 ISA on-farm network conference. </w:t>
      </w:r>
    </w:p>
    <w:p w14:paraId="58F46BE7" w14:textId="6AE4EA39" w:rsidR="006E2982" w:rsidRDefault="006E2982" w:rsidP="00895AAC">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Data analysis and interpretation is on-going from the aerial imagery</w:t>
      </w:r>
      <w:r w:rsidR="00B918A3">
        <w:rPr>
          <w:rFonts w:ascii="Times New Roman" w:hAnsi="Times New Roman"/>
          <w:b w:val="0"/>
          <w:sz w:val="22"/>
          <w:szCs w:val="22"/>
          <w:lang w:val="en-US"/>
        </w:rPr>
        <w:t xml:space="preserve"> based phenotyping</w:t>
      </w:r>
      <w:r>
        <w:rPr>
          <w:rFonts w:ascii="Times New Roman" w:hAnsi="Times New Roman"/>
          <w:b w:val="0"/>
          <w:sz w:val="22"/>
          <w:szCs w:val="22"/>
          <w:lang w:val="en-US"/>
        </w:rPr>
        <w:t>.</w:t>
      </w:r>
    </w:p>
    <w:p w14:paraId="33DC70FC" w14:textId="77777777" w:rsidR="006E2982" w:rsidRDefault="006E2982" w:rsidP="00895AAC">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Advanced data analytics (machine and deep learning) was utilized in the breeding program for application in trait selection.</w:t>
      </w:r>
    </w:p>
    <w:p w14:paraId="2AE734E3" w14:textId="53F5D2CC" w:rsidR="00376468" w:rsidRDefault="00E54329" w:rsidP="009D55DC">
      <w:pPr>
        <w:pStyle w:val="Title"/>
        <w:jc w:val="left"/>
        <w:rPr>
          <w:rFonts w:ascii="Times New Roman" w:hAnsi="Times New Roman"/>
          <w:b w:val="0"/>
          <w:sz w:val="22"/>
          <w:szCs w:val="22"/>
          <w:lang w:val="en-US"/>
        </w:rPr>
      </w:pPr>
      <w:r>
        <w:rPr>
          <w:rFonts w:ascii="Times New Roman" w:hAnsi="Times New Roman"/>
          <w:b w:val="0"/>
          <w:sz w:val="22"/>
          <w:szCs w:val="22"/>
          <w:lang w:val="en-US"/>
        </w:rPr>
        <w:t>In the breeding program, we initiated the development of new populations to meet our objectives</w:t>
      </w:r>
      <w:r w:rsidR="007160AE">
        <w:rPr>
          <w:rFonts w:ascii="Times New Roman" w:hAnsi="Times New Roman"/>
          <w:b w:val="0"/>
          <w:sz w:val="22"/>
          <w:szCs w:val="22"/>
          <w:lang w:val="en-US"/>
        </w:rPr>
        <w:t>,</w:t>
      </w:r>
      <w:r>
        <w:rPr>
          <w:rFonts w:ascii="Times New Roman" w:hAnsi="Times New Roman"/>
          <w:b w:val="0"/>
          <w:sz w:val="22"/>
          <w:szCs w:val="22"/>
          <w:lang w:val="en-US"/>
        </w:rPr>
        <w:t xml:space="preserve"> and the F</w:t>
      </w:r>
      <w:r w:rsidRPr="00644D6B">
        <w:rPr>
          <w:rFonts w:ascii="Times New Roman" w:hAnsi="Times New Roman"/>
          <w:b w:val="0"/>
          <w:sz w:val="22"/>
          <w:szCs w:val="22"/>
          <w:vertAlign w:val="subscript"/>
          <w:lang w:val="en-US"/>
        </w:rPr>
        <w:t>1</w:t>
      </w:r>
      <w:r>
        <w:rPr>
          <w:rFonts w:ascii="Times New Roman" w:hAnsi="Times New Roman"/>
          <w:b w:val="0"/>
          <w:sz w:val="22"/>
          <w:szCs w:val="22"/>
          <w:lang w:val="en-US"/>
        </w:rPr>
        <w:t xml:space="preserve"> generation was sent to PR for additional crossing and increase (two cycles).</w:t>
      </w:r>
      <w:r w:rsidR="0082650C" w:rsidRPr="0082650C">
        <w:rPr>
          <w:rFonts w:ascii="Times New Roman" w:hAnsi="Times New Roman"/>
          <w:b w:val="0"/>
          <w:sz w:val="22"/>
          <w:szCs w:val="22"/>
          <w:lang w:val="en-US"/>
        </w:rPr>
        <w:t xml:space="preserve">  Sixty-six populations were created in the 2015 </w:t>
      </w:r>
      <w:proofErr w:type="gramStart"/>
      <w:r w:rsidR="0082650C" w:rsidRPr="0082650C">
        <w:rPr>
          <w:rFonts w:ascii="Times New Roman" w:hAnsi="Times New Roman"/>
          <w:b w:val="0"/>
          <w:sz w:val="22"/>
          <w:szCs w:val="22"/>
          <w:lang w:val="en-US"/>
        </w:rPr>
        <w:t>Summer</w:t>
      </w:r>
      <w:proofErr w:type="gramEnd"/>
      <w:r w:rsidR="0082650C" w:rsidRPr="0082650C">
        <w:rPr>
          <w:rFonts w:ascii="Times New Roman" w:hAnsi="Times New Roman"/>
          <w:b w:val="0"/>
          <w:sz w:val="22"/>
          <w:szCs w:val="22"/>
          <w:lang w:val="en-US"/>
        </w:rPr>
        <w:t xml:space="preserve"> and Winter Crossing Blocks (SCB, WCB) at Ames, IA and </w:t>
      </w:r>
      <w:r w:rsidR="007160AE">
        <w:rPr>
          <w:rFonts w:ascii="Times New Roman" w:hAnsi="Times New Roman"/>
          <w:b w:val="0"/>
          <w:sz w:val="22"/>
          <w:szCs w:val="22"/>
          <w:lang w:val="en-US"/>
        </w:rPr>
        <w:t>Juana Diaz</w:t>
      </w:r>
      <w:r w:rsidR="0082650C" w:rsidRPr="0082650C">
        <w:rPr>
          <w:rFonts w:ascii="Times New Roman" w:hAnsi="Times New Roman"/>
          <w:b w:val="0"/>
          <w:sz w:val="22"/>
          <w:szCs w:val="22"/>
          <w:lang w:val="en-US"/>
        </w:rPr>
        <w:t xml:space="preserve">, PR.  Four F2 populations from 2014 summer crossing were increased in 2015 at PR.  </w:t>
      </w:r>
      <w:r w:rsidR="0082650C">
        <w:rPr>
          <w:rFonts w:ascii="Times New Roman" w:hAnsi="Times New Roman"/>
          <w:b w:val="0"/>
          <w:sz w:val="22"/>
          <w:szCs w:val="22"/>
          <w:lang w:val="en-US"/>
        </w:rPr>
        <w:t xml:space="preserve">In addition to high yield parents, yield protection traits included </w:t>
      </w:r>
      <w:r w:rsidR="007160AE">
        <w:rPr>
          <w:rFonts w:ascii="Times New Roman" w:hAnsi="Times New Roman"/>
          <w:b w:val="0"/>
          <w:sz w:val="22"/>
          <w:szCs w:val="22"/>
          <w:lang w:val="en-US"/>
        </w:rPr>
        <w:t xml:space="preserve">resistance/tolerance to </w:t>
      </w:r>
      <w:r w:rsidR="0082650C">
        <w:rPr>
          <w:rFonts w:ascii="Times New Roman" w:hAnsi="Times New Roman"/>
          <w:b w:val="0"/>
          <w:sz w:val="22"/>
          <w:szCs w:val="22"/>
          <w:lang w:val="en-US"/>
        </w:rPr>
        <w:t>SCN, SDS, whi</w:t>
      </w:r>
      <w:r w:rsidR="00E33C56">
        <w:rPr>
          <w:rFonts w:ascii="Times New Roman" w:hAnsi="Times New Roman"/>
          <w:b w:val="0"/>
          <w:sz w:val="22"/>
          <w:szCs w:val="22"/>
          <w:lang w:val="en-US"/>
        </w:rPr>
        <w:t>t</w:t>
      </w:r>
      <w:r w:rsidR="0082650C">
        <w:rPr>
          <w:rFonts w:ascii="Times New Roman" w:hAnsi="Times New Roman"/>
          <w:b w:val="0"/>
          <w:sz w:val="22"/>
          <w:szCs w:val="22"/>
          <w:lang w:val="en-US"/>
        </w:rPr>
        <w:t xml:space="preserve">e mold, IDC, charcoal rot, brown stem rot, </w:t>
      </w:r>
      <w:r w:rsidR="00E33C56">
        <w:rPr>
          <w:rFonts w:ascii="Times New Roman" w:hAnsi="Times New Roman"/>
          <w:b w:val="0"/>
          <w:sz w:val="22"/>
          <w:szCs w:val="22"/>
          <w:lang w:val="en-US"/>
        </w:rPr>
        <w:t xml:space="preserve">and </w:t>
      </w:r>
      <w:r w:rsidR="0082650C">
        <w:rPr>
          <w:rFonts w:ascii="Times New Roman" w:hAnsi="Times New Roman"/>
          <w:b w:val="0"/>
          <w:sz w:val="22"/>
          <w:szCs w:val="22"/>
          <w:lang w:val="en-US"/>
        </w:rPr>
        <w:t>soybean aphid. Parents included yield diversity soybean genotypes from Dr. R. Nelson’s program. Fifty-nine three</w:t>
      </w:r>
      <w:r w:rsidR="00E33C56">
        <w:rPr>
          <w:rFonts w:ascii="Times New Roman" w:hAnsi="Times New Roman"/>
          <w:b w:val="0"/>
          <w:sz w:val="22"/>
          <w:szCs w:val="22"/>
          <w:lang w:val="en-US"/>
        </w:rPr>
        <w:t>-</w:t>
      </w:r>
      <w:r w:rsidR="0082650C">
        <w:rPr>
          <w:rFonts w:ascii="Times New Roman" w:hAnsi="Times New Roman"/>
          <w:b w:val="0"/>
          <w:sz w:val="22"/>
          <w:szCs w:val="22"/>
          <w:lang w:val="en-US"/>
        </w:rPr>
        <w:t>parent crosses were created in PR in cycle 1, and F</w:t>
      </w:r>
      <w:r w:rsidR="0082650C" w:rsidRPr="00242052">
        <w:rPr>
          <w:rFonts w:ascii="Times New Roman" w:hAnsi="Times New Roman"/>
          <w:b w:val="0"/>
          <w:sz w:val="22"/>
          <w:szCs w:val="22"/>
          <w:vertAlign w:val="subscript"/>
          <w:lang w:val="en-US"/>
        </w:rPr>
        <w:t>1</w:t>
      </w:r>
      <w:r w:rsidR="0082650C">
        <w:rPr>
          <w:rFonts w:ascii="Times New Roman" w:hAnsi="Times New Roman"/>
          <w:b w:val="0"/>
          <w:sz w:val="22"/>
          <w:szCs w:val="22"/>
          <w:lang w:val="en-US"/>
        </w:rPr>
        <w:t xml:space="preserve"> seed were increased in PR cycle 2. Plant stand</w:t>
      </w:r>
      <w:r w:rsidR="00E33C56">
        <w:rPr>
          <w:rFonts w:ascii="Times New Roman" w:hAnsi="Times New Roman"/>
          <w:b w:val="0"/>
          <w:sz w:val="22"/>
          <w:szCs w:val="22"/>
          <w:lang w:val="en-US"/>
        </w:rPr>
        <w:t>s</w:t>
      </w:r>
      <w:r w:rsidR="0082650C">
        <w:rPr>
          <w:rFonts w:ascii="Times New Roman" w:hAnsi="Times New Roman"/>
          <w:b w:val="0"/>
          <w:sz w:val="22"/>
          <w:szCs w:val="22"/>
          <w:lang w:val="en-US"/>
        </w:rPr>
        <w:t xml:space="preserve"> were reduced due to </w:t>
      </w:r>
      <w:proofErr w:type="spellStart"/>
      <w:r w:rsidR="00E33C56">
        <w:rPr>
          <w:rFonts w:ascii="Times New Roman" w:hAnsi="Times New Roman"/>
          <w:b w:val="0"/>
          <w:sz w:val="22"/>
          <w:szCs w:val="22"/>
          <w:lang w:val="en-US"/>
        </w:rPr>
        <w:t>c</w:t>
      </w:r>
      <w:r w:rsidR="0082650C">
        <w:rPr>
          <w:rFonts w:ascii="Times New Roman" w:hAnsi="Times New Roman"/>
          <w:b w:val="0"/>
          <w:sz w:val="22"/>
          <w:szCs w:val="22"/>
          <w:lang w:val="en-US"/>
        </w:rPr>
        <w:t>arlavirus</w:t>
      </w:r>
      <w:proofErr w:type="spellEnd"/>
      <w:r w:rsidR="0082650C">
        <w:rPr>
          <w:rFonts w:ascii="Times New Roman" w:hAnsi="Times New Roman"/>
          <w:b w:val="0"/>
          <w:sz w:val="22"/>
          <w:szCs w:val="22"/>
          <w:lang w:val="en-US"/>
        </w:rPr>
        <w:t xml:space="preserve"> infection leading to lower population size for 22 populations. Estimated harvest date is the </w:t>
      </w:r>
      <w:r w:rsidR="00EB0C8B">
        <w:rPr>
          <w:rFonts w:ascii="Times New Roman" w:hAnsi="Times New Roman"/>
          <w:b w:val="0"/>
          <w:sz w:val="22"/>
          <w:szCs w:val="22"/>
          <w:lang w:val="en-US"/>
        </w:rPr>
        <w:t>third</w:t>
      </w:r>
      <w:r w:rsidR="0082650C">
        <w:rPr>
          <w:rFonts w:ascii="Times New Roman" w:hAnsi="Times New Roman"/>
          <w:b w:val="0"/>
          <w:sz w:val="22"/>
          <w:szCs w:val="22"/>
          <w:lang w:val="en-US"/>
        </w:rPr>
        <w:t xml:space="preserve"> week of May, and the F2 seed received from PR will be planted in Ames in a space</w:t>
      </w:r>
      <w:r w:rsidR="00E33C56">
        <w:rPr>
          <w:rFonts w:ascii="Times New Roman" w:hAnsi="Times New Roman"/>
          <w:b w:val="0"/>
          <w:sz w:val="22"/>
          <w:szCs w:val="22"/>
          <w:lang w:val="en-US"/>
        </w:rPr>
        <w:t>-</w:t>
      </w:r>
      <w:r w:rsidR="0082650C">
        <w:rPr>
          <w:rFonts w:ascii="Times New Roman" w:hAnsi="Times New Roman"/>
          <w:b w:val="0"/>
          <w:sz w:val="22"/>
          <w:szCs w:val="22"/>
          <w:lang w:val="en-US"/>
        </w:rPr>
        <w:t>planted nursery. In addition to PR, Chile was utilized as a winter nursery</w:t>
      </w:r>
      <w:r w:rsidR="00E33C56">
        <w:rPr>
          <w:rFonts w:ascii="Times New Roman" w:hAnsi="Times New Roman"/>
          <w:b w:val="0"/>
          <w:sz w:val="22"/>
          <w:szCs w:val="22"/>
          <w:lang w:val="en-US"/>
        </w:rPr>
        <w:t>,</w:t>
      </w:r>
      <w:r w:rsidR="0082650C">
        <w:rPr>
          <w:rFonts w:ascii="Times New Roman" w:hAnsi="Times New Roman"/>
          <w:b w:val="0"/>
          <w:sz w:val="22"/>
          <w:szCs w:val="22"/>
          <w:lang w:val="en-US"/>
        </w:rPr>
        <w:t xml:space="preserve"> and </w:t>
      </w:r>
      <w:r w:rsidR="00E33C56">
        <w:rPr>
          <w:rFonts w:ascii="Times New Roman" w:hAnsi="Times New Roman"/>
          <w:b w:val="0"/>
          <w:sz w:val="22"/>
          <w:szCs w:val="22"/>
          <w:lang w:val="en-US"/>
        </w:rPr>
        <w:t>six</w:t>
      </w:r>
      <w:r w:rsidR="0082650C" w:rsidRPr="0082650C">
        <w:rPr>
          <w:rFonts w:ascii="Times New Roman" w:hAnsi="Times New Roman"/>
          <w:b w:val="0"/>
          <w:sz w:val="22"/>
          <w:szCs w:val="22"/>
          <w:lang w:val="en-US"/>
        </w:rPr>
        <w:t xml:space="preserve"> F</w:t>
      </w:r>
      <w:r w:rsidR="0082650C" w:rsidRPr="00242052">
        <w:rPr>
          <w:rFonts w:ascii="Times New Roman" w:hAnsi="Times New Roman"/>
          <w:b w:val="0"/>
          <w:sz w:val="22"/>
          <w:szCs w:val="22"/>
          <w:vertAlign w:val="subscript"/>
          <w:lang w:val="en-US"/>
        </w:rPr>
        <w:t>1</w:t>
      </w:r>
      <w:r w:rsidR="0082650C" w:rsidRPr="0082650C">
        <w:rPr>
          <w:rFonts w:ascii="Times New Roman" w:hAnsi="Times New Roman"/>
          <w:b w:val="0"/>
          <w:sz w:val="22"/>
          <w:szCs w:val="22"/>
          <w:lang w:val="en-US"/>
        </w:rPr>
        <w:t xml:space="preserve"> populations created in the 2015 summer crossing block were sent to Rancagua, Chile for a full-season increase.  Other material in the Chile block included checks</w:t>
      </w:r>
      <w:r w:rsidR="00E33C56">
        <w:rPr>
          <w:rFonts w:ascii="Times New Roman" w:hAnsi="Times New Roman"/>
          <w:b w:val="0"/>
          <w:sz w:val="22"/>
          <w:szCs w:val="22"/>
          <w:lang w:val="en-US"/>
        </w:rPr>
        <w:t xml:space="preserve"> and</w:t>
      </w:r>
      <w:r w:rsidR="00241276">
        <w:rPr>
          <w:rFonts w:ascii="Times New Roman" w:hAnsi="Times New Roman"/>
          <w:b w:val="0"/>
          <w:sz w:val="22"/>
          <w:szCs w:val="22"/>
          <w:lang w:val="en-US"/>
        </w:rPr>
        <w:t xml:space="preserve"> F2 </w:t>
      </w:r>
      <w:r w:rsidR="0082650C" w:rsidRPr="0082650C">
        <w:rPr>
          <w:rFonts w:ascii="Times New Roman" w:hAnsi="Times New Roman"/>
          <w:b w:val="0"/>
          <w:sz w:val="22"/>
          <w:szCs w:val="22"/>
          <w:lang w:val="en-US"/>
        </w:rPr>
        <w:t xml:space="preserve">and F3 increases from </w:t>
      </w:r>
      <w:r w:rsidR="00E33C56">
        <w:rPr>
          <w:rFonts w:ascii="Times New Roman" w:hAnsi="Times New Roman"/>
          <w:b w:val="0"/>
          <w:sz w:val="22"/>
          <w:szCs w:val="22"/>
          <w:lang w:val="en-US"/>
        </w:rPr>
        <w:t xml:space="preserve">the </w:t>
      </w:r>
      <w:r w:rsidR="00241276">
        <w:rPr>
          <w:rFonts w:ascii="Times New Roman" w:hAnsi="Times New Roman"/>
          <w:b w:val="0"/>
          <w:sz w:val="22"/>
          <w:szCs w:val="22"/>
          <w:lang w:val="en-US"/>
        </w:rPr>
        <w:t>previous year</w:t>
      </w:r>
      <w:r w:rsidR="00E33C56">
        <w:rPr>
          <w:rFonts w:ascii="Times New Roman" w:hAnsi="Times New Roman"/>
          <w:b w:val="0"/>
          <w:sz w:val="22"/>
          <w:szCs w:val="22"/>
          <w:lang w:val="en-US"/>
        </w:rPr>
        <w:t>’</w:t>
      </w:r>
      <w:r w:rsidR="00241276">
        <w:rPr>
          <w:rFonts w:ascii="Times New Roman" w:hAnsi="Times New Roman"/>
          <w:b w:val="0"/>
          <w:sz w:val="22"/>
          <w:szCs w:val="22"/>
          <w:lang w:val="en-US"/>
        </w:rPr>
        <w:t>s crossing. Pod picks and/or individual plant pulls were made in Chile</w:t>
      </w:r>
      <w:r w:rsidR="00E33C56">
        <w:rPr>
          <w:rFonts w:ascii="Times New Roman" w:hAnsi="Times New Roman"/>
          <w:b w:val="0"/>
          <w:sz w:val="22"/>
          <w:szCs w:val="22"/>
          <w:lang w:val="en-US"/>
        </w:rPr>
        <w:t xml:space="preserve">, </w:t>
      </w:r>
      <w:r w:rsidR="00241276">
        <w:rPr>
          <w:rFonts w:ascii="Times New Roman" w:hAnsi="Times New Roman"/>
          <w:b w:val="0"/>
          <w:sz w:val="22"/>
          <w:szCs w:val="22"/>
          <w:lang w:val="en-US"/>
        </w:rPr>
        <w:t>and</w:t>
      </w:r>
      <w:r w:rsidR="00E33C56">
        <w:rPr>
          <w:rFonts w:ascii="Times New Roman" w:hAnsi="Times New Roman"/>
          <w:b w:val="0"/>
          <w:sz w:val="22"/>
          <w:szCs w:val="22"/>
          <w:lang w:val="en-US"/>
        </w:rPr>
        <w:t xml:space="preserve"> the </w:t>
      </w:r>
      <w:r w:rsidR="00241276">
        <w:rPr>
          <w:rFonts w:ascii="Times New Roman" w:hAnsi="Times New Roman"/>
          <w:b w:val="0"/>
          <w:sz w:val="22"/>
          <w:szCs w:val="22"/>
          <w:lang w:val="en-US"/>
        </w:rPr>
        <w:t>seed</w:t>
      </w:r>
      <w:r w:rsidR="00E33C56">
        <w:rPr>
          <w:rFonts w:ascii="Times New Roman" w:hAnsi="Times New Roman"/>
          <w:b w:val="0"/>
          <w:sz w:val="22"/>
          <w:szCs w:val="22"/>
          <w:lang w:val="en-US"/>
        </w:rPr>
        <w:t xml:space="preserve"> </w:t>
      </w:r>
      <w:r w:rsidR="00241276">
        <w:rPr>
          <w:rFonts w:ascii="Times New Roman" w:hAnsi="Times New Roman"/>
          <w:b w:val="0"/>
          <w:sz w:val="22"/>
          <w:szCs w:val="22"/>
          <w:lang w:val="en-US"/>
        </w:rPr>
        <w:t>return</w:t>
      </w:r>
      <w:r w:rsidR="00E33C56">
        <w:rPr>
          <w:rFonts w:ascii="Times New Roman" w:hAnsi="Times New Roman"/>
          <w:b w:val="0"/>
          <w:sz w:val="22"/>
          <w:szCs w:val="22"/>
          <w:lang w:val="en-US"/>
        </w:rPr>
        <w:t>ed</w:t>
      </w:r>
      <w:r w:rsidR="00241276">
        <w:rPr>
          <w:rFonts w:ascii="Times New Roman" w:hAnsi="Times New Roman"/>
          <w:b w:val="0"/>
          <w:sz w:val="22"/>
          <w:szCs w:val="22"/>
          <w:lang w:val="en-US"/>
        </w:rPr>
        <w:t xml:space="preserve"> April</w:t>
      </w:r>
      <w:r w:rsidR="00E33C56">
        <w:rPr>
          <w:rFonts w:ascii="Times New Roman" w:hAnsi="Times New Roman"/>
          <w:b w:val="0"/>
          <w:sz w:val="22"/>
          <w:szCs w:val="22"/>
          <w:lang w:val="en-US"/>
        </w:rPr>
        <w:t xml:space="preserve"> 8 </w:t>
      </w:r>
      <w:r w:rsidR="00241276">
        <w:rPr>
          <w:rFonts w:ascii="Times New Roman" w:hAnsi="Times New Roman"/>
          <w:b w:val="0"/>
          <w:sz w:val="22"/>
          <w:szCs w:val="22"/>
          <w:lang w:val="en-US"/>
        </w:rPr>
        <w:t xml:space="preserve">will then be planted in bulk populations (for plant pulls in Ames) or progeny rows (bulk row harvest) for selection and continued yield testing. </w:t>
      </w:r>
    </w:p>
    <w:p w14:paraId="197E245C" w14:textId="416D1BC1" w:rsidR="00241276" w:rsidRDefault="00B10EF1" w:rsidP="009D55DC">
      <w:pPr>
        <w:pStyle w:val="Title"/>
        <w:jc w:val="left"/>
        <w:rPr>
          <w:rFonts w:ascii="Times New Roman" w:hAnsi="Times New Roman"/>
          <w:b w:val="0"/>
          <w:sz w:val="22"/>
          <w:szCs w:val="22"/>
          <w:lang w:val="en-US"/>
        </w:rPr>
      </w:pPr>
      <w:r>
        <w:rPr>
          <w:rFonts w:ascii="Times New Roman" w:hAnsi="Times New Roman"/>
          <w:b w:val="0"/>
          <w:sz w:val="22"/>
          <w:szCs w:val="22"/>
          <w:lang w:val="en-US"/>
        </w:rPr>
        <w:t xml:space="preserve">In our attempt to improve the soybean yield, we have taken two main </w:t>
      </w:r>
      <w:r w:rsidR="00BA7A3B">
        <w:rPr>
          <w:rFonts w:ascii="Times New Roman" w:hAnsi="Times New Roman"/>
          <w:b w:val="0"/>
          <w:sz w:val="22"/>
          <w:szCs w:val="22"/>
          <w:lang w:val="en-US"/>
        </w:rPr>
        <w:t xml:space="preserve">research </w:t>
      </w:r>
      <w:r>
        <w:rPr>
          <w:rFonts w:ascii="Times New Roman" w:hAnsi="Times New Roman"/>
          <w:b w:val="0"/>
          <w:sz w:val="22"/>
          <w:szCs w:val="22"/>
          <w:lang w:val="en-US"/>
        </w:rPr>
        <w:t>approaches: 1) understand the genetic drivers of soybean yield, and 2) increase the genetic diversity of</w:t>
      </w:r>
      <w:r w:rsidR="00BA7A3B">
        <w:rPr>
          <w:rFonts w:ascii="Times New Roman" w:hAnsi="Times New Roman"/>
          <w:b w:val="0"/>
          <w:sz w:val="22"/>
          <w:szCs w:val="22"/>
          <w:lang w:val="en-US"/>
        </w:rPr>
        <w:t xml:space="preserve"> soybean germplasm to breed with novel genes/alleles. Experiments included replicated trials at </w:t>
      </w:r>
      <w:r w:rsidR="00EB0C8B">
        <w:rPr>
          <w:rFonts w:ascii="Times New Roman" w:hAnsi="Times New Roman"/>
          <w:b w:val="0"/>
          <w:sz w:val="22"/>
          <w:szCs w:val="22"/>
          <w:lang w:val="en-US"/>
        </w:rPr>
        <w:t>three</w:t>
      </w:r>
      <w:r w:rsidR="00BA7A3B">
        <w:rPr>
          <w:rFonts w:ascii="Times New Roman" w:hAnsi="Times New Roman"/>
          <w:b w:val="0"/>
          <w:sz w:val="22"/>
          <w:szCs w:val="22"/>
          <w:lang w:val="en-US"/>
        </w:rPr>
        <w:t xml:space="preserve"> locations in I</w:t>
      </w:r>
      <w:r w:rsidR="0030792D">
        <w:rPr>
          <w:rFonts w:ascii="Times New Roman" w:hAnsi="Times New Roman"/>
          <w:b w:val="0"/>
          <w:sz w:val="22"/>
          <w:szCs w:val="22"/>
          <w:lang w:val="en-US"/>
        </w:rPr>
        <w:t>owa to study elite cultivars vs</w:t>
      </w:r>
      <w:r w:rsidR="00376468">
        <w:rPr>
          <w:rFonts w:ascii="Times New Roman" w:hAnsi="Times New Roman"/>
          <w:b w:val="0"/>
          <w:sz w:val="22"/>
          <w:szCs w:val="22"/>
          <w:lang w:val="en-US"/>
        </w:rPr>
        <w:t>.</w:t>
      </w:r>
      <w:r w:rsidR="0030792D">
        <w:rPr>
          <w:rFonts w:ascii="Times New Roman" w:hAnsi="Times New Roman"/>
          <w:b w:val="0"/>
          <w:sz w:val="22"/>
          <w:szCs w:val="22"/>
          <w:lang w:val="en-US"/>
        </w:rPr>
        <w:t xml:space="preserve"> plant introductions</w:t>
      </w:r>
      <w:r w:rsidR="00BA7A3B">
        <w:rPr>
          <w:rFonts w:ascii="Times New Roman" w:hAnsi="Times New Roman"/>
          <w:b w:val="0"/>
          <w:sz w:val="22"/>
          <w:szCs w:val="22"/>
          <w:lang w:val="en-US"/>
        </w:rPr>
        <w:t>, varying maturities, growth habit (indeterminate and determinate), pl</w:t>
      </w:r>
      <w:r w:rsidR="0030792D">
        <w:rPr>
          <w:rFonts w:ascii="Times New Roman" w:hAnsi="Times New Roman"/>
          <w:b w:val="0"/>
          <w:sz w:val="22"/>
          <w:szCs w:val="22"/>
          <w:lang w:val="en-US"/>
        </w:rPr>
        <w:t>anting density</w:t>
      </w:r>
      <w:r w:rsidR="00FF3756">
        <w:rPr>
          <w:rFonts w:ascii="Times New Roman" w:hAnsi="Times New Roman"/>
          <w:b w:val="0"/>
          <w:sz w:val="22"/>
          <w:szCs w:val="22"/>
          <w:lang w:val="en-US"/>
        </w:rPr>
        <w:t>,</w:t>
      </w:r>
      <w:r w:rsidR="0030792D">
        <w:rPr>
          <w:rFonts w:ascii="Times New Roman" w:hAnsi="Times New Roman"/>
          <w:b w:val="0"/>
          <w:sz w:val="22"/>
          <w:szCs w:val="22"/>
          <w:lang w:val="en-US"/>
        </w:rPr>
        <w:t xml:space="preserve"> and row spacing (15” and 30”). Meaningful measurements were taken at critical </w:t>
      </w:r>
      <w:r w:rsidR="0030792D">
        <w:rPr>
          <w:rFonts w:ascii="Times New Roman" w:hAnsi="Times New Roman"/>
          <w:b w:val="0"/>
          <w:sz w:val="22"/>
          <w:szCs w:val="22"/>
          <w:lang w:val="en-US"/>
        </w:rPr>
        <w:lastRenderedPageBreak/>
        <w:t>vegetative and reproductive growth stages using multiple sensors (ground) and aerial imagery. Statistical analysis</w:t>
      </w:r>
      <w:r w:rsidR="00241276">
        <w:rPr>
          <w:rFonts w:ascii="Times New Roman" w:hAnsi="Times New Roman"/>
          <w:b w:val="0"/>
          <w:sz w:val="22"/>
          <w:szCs w:val="22"/>
          <w:lang w:val="en-US"/>
        </w:rPr>
        <w:t xml:space="preserve"> has revealed that</w:t>
      </w:r>
      <w:r w:rsidR="00EB0C8B">
        <w:rPr>
          <w:rFonts w:ascii="Times New Roman" w:hAnsi="Times New Roman"/>
          <w:b w:val="0"/>
          <w:sz w:val="22"/>
          <w:szCs w:val="22"/>
          <w:lang w:val="en-US"/>
        </w:rPr>
        <w:t xml:space="preserve">, </w:t>
      </w:r>
      <w:r w:rsidR="00241276">
        <w:rPr>
          <w:rFonts w:ascii="Times New Roman" w:hAnsi="Times New Roman"/>
          <w:b w:val="0"/>
          <w:sz w:val="22"/>
          <w:szCs w:val="22"/>
          <w:lang w:val="en-US"/>
        </w:rPr>
        <w:t>while minimal yield differences are observable at 140K and 210K (seeded) population densities</w:t>
      </w:r>
      <w:r w:rsidR="00EB0C8B">
        <w:rPr>
          <w:rFonts w:ascii="Times New Roman" w:hAnsi="Times New Roman"/>
          <w:b w:val="0"/>
          <w:sz w:val="22"/>
          <w:szCs w:val="22"/>
          <w:lang w:val="en-US"/>
        </w:rPr>
        <w:t>,</w:t>
      </w:r>
      <w:r w:rsidR="00241276">
        <w:rPr>
          <w:rFonts w:ascii="Times New Roman" w:hAnsi="Times New Roman"/>
          <w:b w:val="0"/>
          <w:sz w:val="22"/>
          <w:szCs w:val="22"/>
          <w:lang w:val="en-US"/>
        </w:rPr>
        <w:t xml:space="preserve"> the physiological processes driving yield are different among genotypes. Significant genotype x row spacing interaction was observed suggesting correct plac</w:t>
      </w:r>
      <w:r w:rsidR="00EB0C8B">
        <w:rPr>
          <w:rFonts w:ascii="Times New Roman" w:hAnsi="Times New Roman"/>
          <w:b w:val="0"/>
          <w:sz w:val="22"/>
          <w:szCs w:val="22"/>
          <w:lang w:val="en-US"/>
        </w:rPr>
        <w:t>ement</w:t>
      </w:r>
      <w:r w:rsidR="00241276">
        <w:rPr>
          <w:rFonts w:ascii="Times New Roman" w:hAnsi="Times New Roman"/>
          <w:b w:val="0"/>
          <w:sz w:val="22"/>
          <w:szCs w:val="22"/>
          <w:lang w:val="en-US"/>
        </w:rPr>
        <w:t xml:space="preserve"> of soybean varieties may lead to higher yield in different situations. </w:t>
      </w:r>
      <w:r w:rsidR="00574561">
        <w:rPr>
          <w:rFonts w:ascii="Times New Roman" w:hAnsi="Times New Roman"/>
          <w:b w:val="0"/>
          <w:sz w:val="22"/>
          <w:szCs w:val="22"/>
          <w:lang w:val="en-US"/>
        </w:rPr>
        <w:t>Presentation on these findings was</w:t>
      </w:r>
      <w:r w:rsidR="00241276">
        <w:rPr>
          <w:rFonts w:ascii="Times New Roman" w:hAnsi="Times New Roman"/>
          <w:b w:val="0"/>
          <w:sz w:val="22"/>
          <w:szCs w:val="22"/>
          <w:lang w:val="en-US"/>
        </w:rPr>
        <w:t xml:space="preserve"> made at the 2016 ISA </w:t>
      </w:r>
      <w:r w:rsidR="00045073">
        <w:rPr>
          <w:rFonts w:ascii="Times New Roman" w:hAnsi="Times New Roman"/>
          <w:b w:val="0"/>
          <w:sz w:val="22"/>
          <w:szCs w:val="22"/>
          <w:lang w:val="en-US"/>
        </w:rPr>
        <w:t>O</w:t>
      </w:r>
      <w:r w:rsidR="00241276">
        <w:rPr>
          <w:rFonts w:ascii="Times New Roman" w:hAnsi="Times New Roman"/>
          <w:b w:val="0"/>
          <w:sz w:val="22"/>
          <w:szCs w:val="22"/>
          <w:lang w:val="en-US"/>
        </w:rPr>
        <w:t>n-</w:t>
      </w:r>
      <w:r w:rsidR="00045073">
        <w:rPr>
          <w:rFonts w:ascii="Times New Roman" w:hAnsi="Times New Roman"/>
          <w:b w:val="0"/>
          <w:sz w:val="22"/>
          <w:szCs w:val="22"/>
          <w:lang w:val="en-US"/>
        </w:rPr>
        <w:t>F</w:t>
      </w:r>
      <w:r w:rsidR="00241276">
        <w:rPr>
          <w:rFonts w:ascii="Times New Roman" w:hAnsi="Times New Roman"/>
          <w:b w:val="0"/>
          <w:sz w:val="22"/>
          <w:szCs w:val="22"/>
          <w:lang w:val="en-US"/>
        </w:rPr>
        <w:t xml:space="preserve">arm </w:t>
      </w:r>
      <w:r w:rsidR="00045073">
        <w:rPr>
          <w:rFonts w:ascii="Times New Roman" w:hAnsi="Times New Roman"/>
          <w:b w:val="0"/>
          <w:sz w:val="22"/>
          <w:szCs w:val="22"/>
          <w:lang w:val="en-US"/>
        </w:rPr>
        <w:t>Network C</w:t>
      </w:r>
      <w:r w:rsidR="00241276">
        <w:rPr>
          <w:rFonts w:ascii="Times New Roman" w:hAnsi="Times New Roman"/>
          <w:b w:val="0"/>
          <w:sz w:val="22"/>
          <w:szCs w:val="22"/>
          <w:lang w:val="en-US"/>
        </w:rPr>
        <w:t xml:space="preserve">onference. </w:t>
      </w:r>
    </w:p>
    <w:p w14:paraId="65BA4EDD" w14:textId="537AAD37" w:rsidR="00C95583" w:rsidRDefault="0030792D" w:rsidP="009D55DC">
      <w:pPr>
        <w:pStyle w:val="Title"/>
        <w:jc w:val="left"/>
        <w:rPr>
          <w:rFonts w:ascii="Times New Roman" w:hAnsi="Times New Roman"/>
          <w:b w:val="0"/>
          <w:sz w:val="22"/>
          <w:szCs w:val="22"/>
          <w:lang w:val="en-US"/>
        </w:rPr>
      </w:pPr>
      <w:r>
        <w:rPr>
          <w:rFonts w:ascii="Times New Roman" w:hAnsi="Times New Roman"/>
          <w:b w:val="0"/>
          <w:sz w:val="22"/>
          <w:szCs w:val="22"/>
          <w:lang w:val="en-US"/>
        </w:rPr>
        <w:t xml:space="preserve">To increase the diversity of soybean germplasm, we are currently testing plant introductions for their merit to use as a parent in our breeding program. </w:t>
      </w:r>
      <w:r w:rsidR="009A79E8">
        <w:rPr>
          <w:rFonts w:ascii="Times New Roman" w:hAnsi="Times New Roman"/>
          <w:b w:val="0"/>
          <w:sz w:val="22"/>
          <w:szCs w:val="22"/>
          <w:lang w:val="en-US"/>
        </w:rPr>
        <w:t>We planted specialized field (and indoor) nurseries to assess the genetic worth of plant introductions for new sources of stress tolerance/resistance</w:t>
      </w:r>
      <w:r w:rsidR="00241276">
        <w:rPr>
          <w:rFonts w:ascii="Times New Roman" w:hAnsi="Times New Roman"/>
          <w:b w:val="0"/>
          <w:sz w:val="22"/>
          <w:szCs w:val="22"/>
          <w:lang w:val="en-US"/>
        </w:rPr>
        <w:t xml:space="preserve"> and have now identified accessions that will be used in our plant breeding program that provide unique disease and pest resistance genes</w:t>
      </w:r>
      <w:r w:rsidR="009A79E8">
        <w:rPr>
          <w:rFonts w:ascii="Times New Roman" w:hAnsi="Times New Roman"/>
          <w:b w:val="0"/>
          <w:sz w:val="22"/>
          <w:szCs w:val="22"/>
          <w:lang w:val="en-US"/>
        </w:rPr>
        <w:t>.</w:t>
      </w:r>
      <w:r w:rsidR="00241276">
        <w:rPr>
          <w:rFonts w:ascii="Times New Roman" w:hAnsi="Times New Roman"/>
          <w:b w:val="0"/>
          <w:sz w:val="22"/>
          <w:szCs w:val="22"/>
          <w:lang w:val="en-US"/>
        </w:rPr>
        <w:t xml:space="preserve"> Identification of unique accessions that will complement and increase yield is on-going. </w:t>
      </w:r>
      <w:r w:rsidR="009A79E8">
        <w:rPr>
          <w:rFonts w:ascii="Times New Roman" w:hAnsi="Times New Roman"/>
          <w:b w:val="0"/>
          <w:sz w:val="22"/>
          <w:szCs w:val="22"/>
          <w:lang w:val="en-US"/>
        </w:rPr>
        <w:t xml:space="preserve">  </w:t>
      </w:r>
      <w:r w:rsidR="00241276">
        <w:rPr>
          <w:rFonts w:ascii="Times New Roman" w:hAnsi="Times New Roman"/>
          <w:b w:val="0"/>
          <w:sz w:val="22"/>
          <w:szCs w:val="22"/>
          <w:lang w:val="en-US"/>
        </w:rPr>
        <w:t xml:space="preserve">Additionally, we are also working with diverse accessions from Dr. R. Nelson’s program. </w:t>
      </w:r>
      <w:r w:rsidR="00241276" w:rsidRPr="00241276">
        <w:rPr>
          <w:rFonts w:ascii="Times New Roman" w:hAnsi="Times New Roman"/>
          <w:b w:val="0"/>
          <w:sz w:val="22"/>
          <w:szCs w:val="22"/>
          <w:lang w:val="en-US"/>
        </w:rPr>
        <w:t xml:space="preserve">In 2015, 18 heterogeneous soybean populations were planted in Ames. These populations were derived from exotic germplasm which includes both soybean and wild soybean.  Single plants were selected by maturity from each population.  We selected for </w:t>
      </w:r>
      <w:r w:rsidR="00B918A3">
        <w:rPr>
          <w:rFonts w:ascii="Times New Roman" w:hAnsi="Times New Roman"/>
          <w:b w:val="0"/>
          <w:sz w:val="22"/>
          <w:szCs w:val="22"/>
          <w:lang w:val="en-US"/>
        </w:rPr>
        <w:t xml:space="preserve">group II to early III </w:t>
      </w:r>
      <w:r w:rsidR="00241276" w:rsidRPr="00241276">
        <w:rPr>
          <w:rFonts w:ascii="Times New Roman" w:hAnsi="Times New Roman"/>
          <w:b w:val="0"/>
          <w:sz w:val="22"/>
          <w:szCs w:val="22"/>
          <w:lang w:val="en-US"/>
        </w:rPr>
        <w:t>maturity groups.  Each single plant was threshed and will be planted into a 2-row, 15 foot plot in 2016 near Ames.  These plots will be blocked by maturity. Selections will be made at the end of the season for advancement through the breeding program.</w:t>
      </w:r>
    </w:p>
    <w:p w14:paraId="6AA890D6" w14:textId="5007C497" w:rsidR="009A4062" w:rsidRDefault="009A4062" w:rsidP="009A4062">
      <w:pPr>
        <w:spacing w:after="0" w:line="240" w:lineRule="auto"/>
        <w:rPr>
          <w:rFonts w:ascii="Times New Roman" w:hAnsi="Times New Roman" w:cs="Times New Roman"/>
        </w:rPr>
      </w:pPr>
      <w:r>
        <w:rPr>
          <w:rFonts w:ascii="Times New Roman" w:hAnsi="Times New Roman" w:cs="Times New Roman"/>
        </w:rPr>
        <w:t>Data analysis of genome</w:t>
      </w:r>
      <w:r w:rsidR="00CB78A4">
        <w:rPr>
          <w:rFonts w:ascii="Times New Roman" w:hAnsi="Times New Roman" w:cs="Times New Roman"/>
        </w:rPr>
        <w:t>-</w:t>
      </w:r>
      <w:r>
        <w:rPr>
          <w:rFonts w:ascii="Times New Roman" w:hAnsi="Times New Roman" w:cs="Times New Roman"/>
        </w:rPr>
        <w:t xml:space="preserve">wide studies including several hundred </w:t>
      </w:r>
      <w:r w:rsidRPr="00C36AF5">
        <w:rPr>
          <w:rFonts w:ascii="Times New Roman" w:hAnsi="Times New Roman" w:cs="Times New Roman"/>
        </w:rPr>
        <w:t>PI accessions from the USDA Soybean Germplasm collection from MG I, II, and III</w:t>
      </w:r>
      <w:r w:rsidR="00CB78A4">
        <w:rPr>
          <w:rFonts w:ascii="Times New Roman" w:hAnsi="Times New Roman" w:cs="Times New Roman"/>
        </w:rPr>
        <w:t>,</w:t>
      </w:r>
      <w:r w:rsidRPr="00C36AF5">
        <w:rPr>
          <w:rFonts w:ascii="Times New Roman" w:hAnsi="Times New Roman" w:cs="Times New Roman"/>
        </w:rPr>
        <w:t xml:space="preserve"> to identify genomic regions controlling disease resistance (white mold</w:t>
      </w:r>
      <w:r>
        <w:rPr>
          <w:rFonts w:ascii="Times New Roman" w:hAnsi="Times New Roman" w:cs="Times New Roman"/>
        </w:rPr>
        <w:t xml:space="preserve">, </w:t>
      </w:r>
      <w:r w:rsidR="00B918A3">
        <w:rPr>
          <w:rFonts w:ascii="Times New Roman" w:hAnsi="Times New Roman" w:cs="Times New Roman"/>
        </w:rPr>
        <w:t>sudden death syndrome</w:t>
      </w:r>
      <w:r>
        <w:rPr>
          <w:rFonts w:ascii="Times New Roman" w:hAnsi="Times New Roman" w:cs="Times New Roman"/>
        </w:rPr>
        <w:t xml:space="preserve">, </w:t>
      </w:r>
      <w:r w:rsidR="00B918A3">
        <w:rPr>
          <w:rFonts w:ascii="Times New Roman" w:hAnsi="Times New Roman" w:cs="Times New Roman"/>
        </w:rPr>
        <w:t>charcoal rot</w:t>
      </w:r>
      <w:r>
        <w:rPr>
          <w:rFonts w:ascii="Times New Roman" w:hAnsi="Times New Roman" w:cs="Times New Roman"/>
        </w:rPr>
        <w:t xml:space="preserve">, </w:t>
      </w:r>
      <w:r w:rsidR="00B918A3">
        <w:rPr>
          <w:rFonts w:ascii="Times New Roman" w:hAnsi="Times New Roman" w:cs="Times New Roman"/>
        </w:rPr>
        <w:t>iron deficiency chlorosis</w:t>
      </w:r>
      <w:r>
        <w:rPr>
          <w:rFonts w:ascii="Times New Roman" w:hAnsi="Times New Roman" w:cs="Times New Roman"/>
        </w:rPr>
        <w:t xml:space="preserve">, </w:t>
      </w:r>
      <w:r w:rsidR="00CB78A4">
        <w:rPr>
          <w:rFonts w:ascii="Times New Roman" w:hAnsi="Times New Roman" w:cs="Times New Roman"/>
        </w:rPr>
        <w:t>v</w:t>
      </w:r>
      <w:r>
        <w:rPr>
          <w:rFonts w:ascii="Times New Roman" w:hAnsi="Times New Roman" w:cs="Times New Roman"/>
        </w:rPr>
        <w:t xml:space="preserve">iruses, </w:t>
      </w:r>
      <w:r w:rsidR="00CB78A4">
        <w:rPr>
          <w:rFonts w:ascii="Times New Roman" w:hAnsi="Times New Roman" w:cs="Times New Roman"/>
        </w:rPr>
        <w:t>b</w:t>
      </w:r>
      <w:r>
        <w:rPr>
          <w:rFonts w:ascii="Times New Roman" w:hAnsi="Times New Roman" w:cs="Times New Roman"/>
        </w:rPr>
        <w:t>acterial blight, etc</w:t>
      </w:r>
      <w:r w:rsidR="00CB78A4">
        <w:rPr>
          <w:rFonts w:ascii="Times New Roman" w:hAnsi="Times New Roman" w:cs="Times New Roman"/>
        </w:rPr>
        <w:t>.</w:t>
      </w:r>
      <w:r w:rsidRPr="00C36AF5">
        <w:rPr>
          <w:rFonts w:ascii="Times New Roman" w:hAnsi="Times New Roman" w:cs="Times New Roman"/>
        </w:rPr>
        <w:t>)</w:t>
      </w:r>
      <w:r>
        <w:rPr>
          <w:rFonts w:ascii="Times New Roman" w:hAnsi="Times New Roman" w:cs="Times New Roman"/>
        </w:rPr>
        <w:t xml:space="preserve"> is ongoing through ISA and other supporting/funding agencies. </w:t>
      </w:r>
      <w:r w:rsidR="00CB78A4">
        <w:rPr>
          <w:rFonts w:ascii="Times New Roman" w:hAnsi="Times New Roman" w:cs="Times New Roman"/>
        </w:rPr>
        <w:t>The o</w:t>
      </w:r>
      <w:r>
        <w:rPr>
          <w:rFonts w:ascii="Times New Roman" w:hAnsi="Times New Roman" w:cs="Times New Roman"/>
        </w:rPr>
        <w:t xml:space="preserve">utcome of this work will be </w:t>
      </w:r>
      <w:r w:rsidR="00CB78A4">
        <w:rPr>
          <w:rFonts w:ascii="Times New Roman" w:hAnsi="Times New Roman" w:cs="Times New Roman"/>
        </w:rPr>
        <w:t xml:space="preserve">the </w:t>
      </w:r>
      <w:r>
        <w:rPr>
          <w:rFonts w:ascii="Times New Roman" w:hAnsi="Times New Roman" w:cs="Times New Roman"/>
        </w:rPr>
        <w:t>identification of superior parental stock and genomic regions</w:t>
      </w:r>
      <w:r w:rsidRPr="00C36AF5">
        <w:rPr>
          <w:rFonts w:ascii="Times New Roman" w:hAnsi="Times New Roman" w:cs="Times New Roman"/>
        </w:rPr>
        <w:t xml:space="preserve"> for eventual integration into our high yield germplasm. </w:t>
      </w:r>
      <w:r>
        <w:rPr>
          <w:rFonts w:ascii="Times New Roman" w:hAnsi="Times New Roman" w:cs="Times New Roman"/>
        </w:rPr>
        <w:t>Results will be shared with Dr. S.</w:t>
      </w:r>
      <w:r w:rsidRPr="00C36AF5">
        <w:rPr>
          <w:rFonts w:ascii="Times New Roman" w:hAnsi="Times New Roman" w:cs="Times New Roman"/>
        </w:rPr>
        <w:t xml:space="preserve"> Cianzio and other soybean collaborators so that they can utilize this information</w:t>
      </w:r>
      <w:r>
        <w:rPr>
          <w:rFonts w:ascii="Times New Roman" w:hAnsi="Times New Roman" w:cs="Times New Roman"/>
        </w:rPr>
        <w:t xml:space="preserve"> for soybean research</w:t>
      </w:r>
      <w:r w:rsidRPr="00C36AF5">
        <w:rPr>
          <w:rFonts w:ascii="Times New Roman" w:hAnsi="Times New Roman" w:cs="Times New Roman"/>
        </w:rPr>
        <w:t xml:space="preserve">. </w:t>
      </w:r>
    </w:p>
    <w:p w14:paraId="4B71B614" w14:textId="77777777" w:rsidR="005903BF" w:rsidRDefault="00895AAC" w:rsidP="00574561">
      <w:pPr>
        <w:pStyle w:val="Title"/>
        <w:jc w:val="left"/>
        <w:rPr>
          <w:rFonts w:ascii="Times New Roman" w:hAnsi="Times New Roman"/>
          <w:sz w:val="22"/>
          <w:szCs w:val="22"/>
          <w:lang w:val="en-US"/>
        </w:rPr>
      </w:pPr>
      <w:r w:rsidRPr="00574561">
        <w:rPr>
          <w:rFonts w:ascii="Times New Roman" w:hAnsi="Times New Roman"/>
          <w:sz w:val="22"/>
          <w:szCs w:val="22"/>
          <w:lang w:val="en-US"/>
        </w:rPr>
        <w:t>Objectives 3 and 4:</w:t>
      </w:r>
    </w:p>
    <w:p w14:paraId="6462F2D5" w14:textId="77777777" w:rsidR="00574561" w:rsidRDefault="00574561" w:rsidP="00574561">
      <w:pPr>
        <w:pStyle w:val="Title"/>
        <w:jc w:val="left"/>
        <w:rPr>
          <w:rFonts w:ascii="Times New Roman" w:hAnsi="Times New Roman"/>
          <w:b w:val="0"/>
          <w:sz w:val="22"/>
          <w:szCs w:val="22"/>
          <w:lang w:val="en-US"/>
        </w:rPr>
      </w:pPr>
      <w:r>
        <w:rPr>
          <w:rFonts w:ascii="Times New Roman" w:hAnsi="Times New Roman"/>
          <w:b w:val="0"/>
          <w:sz w:val="22"/>
          <w:szCs w:val="22"/>
          <w:lang w:val="en-US"/>
        </w:rPr>
        <w:t>Highlights:</w:t>
      </w:r>
    </w:p>
    <w:p w14:paraId="430ABFDA" w14:textId="49FF019C" w:rsidR="006F520D" w:rsidRDefault="00E116E3" w:rsidP="00574561">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Experiments on testing the e</w:t>
      </w:r>
      <w:r w:rsidR="00574561">
        <w:rPr>
          <w:rFonts w:ascii="Times New Roman" w:hAnsi="Times New Roman"/>
          <w:b w:val="0"/>
          <w:sz w:val="22"/>
          <w:szCs w:val="22"/>
          <w:lang w:val="en-US"/>
        </w:rPr>
        <w:t>ffectiveness of stacked aphid resistance are near completion</w:t>
      </w:r>
      <w:r w:rsidR="00CB78A4">
        <w:rPr>
          <w:rFonts w:ascii="Times New Roman" w:hAnsi="Times New Roman"/>
          <w:b w:val="0"/>
          <w:sz w:val="22"/>
          <w:szCs w:val="22"/>
          <w:lang w:val="en-US"/>
        </w:rPr>
        <w:t>,</w:t>
      </w:r>
      <w:r w:rsidR="00574561">
        <w:rPr>
          <w:rFonts w:ascii="Times New Roman" w:hAnsi="Times New Roman"/>
          <w:b w:val="0"/>
          <w:sz w:val="22"/>
          <w:szCs w:val="22"/>
          <w:lang w:val="en-US"/>
        </w:rPr>
        <w:t xml:space="preserve"> and results indicate that the triple stacks will be useful for long</w:t>
      </w:r>
      <w:r w:rsidR="005F5C76">
        <w:rPr>
          <w:rFonts w:ascii="Times New Roman" w:hAnsi="Times New Roman"/>
          <w:b w:val="0"/>
          <w:sz w:val="22"/>
          <w:szCs w:val="22"/>
          <w:lang w:val="en-US"/>
        </w:rPr>
        <w:t>-</w:t>
      </w:r>
      <w:r w:rsidR="00574561">
        <w:rPr>
          <w:rFonts w:ascii="Times New Roman" w:hAnsi="Times New Roman"/>
          <w:b w:val="0"/>
          <w:sz w:val="22"/>
          <w:szCs w:val="22"/>
          <w:lang w:val="en-US"/>
        </w:rPr>
        <w:t xml:space="preserve">term </w:t>
      </w:r>
      <w:r w:rsidR="006F520D">
        <w:rPr>
          <w:rFonts w:ascii="Times New Roman" w:hAnsi="Times New Roman"/>
          <w:b w:val="0"/>
          <w:sz w:val="22"/>
          <w:szCs w:val="22"/>
          <w:lang w:val="en-US"/>
        </w:rPr>
        <w:t xml:space="preserve">viability of soybean aphid resistance. </w:t>
      </w:r>
    </w:p>
    <w:p w14:paraId="0E6EEC4F" w14:textId="77777777" w:rsidR="006F520D" w:rsidRDefault="00E116E3" w:rsidP="00574561">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 xml:space="preserve">Experiments on the role of </w:t>
      </w:r>
      <w:proofErr w:type="spellStart"/>
      <w:r>
        <w:rPr>
          <w:rFonts w:ascii="Times New Roman" w:hAnsi="Times New Roman"/>
          <w:b w:val="0"/>
          <w:sz w:val="22"/>
          <w:szCs w:val="22"/>
          <w:lang w:val="en-US"/>
        </w:rPr>
        <w:t>trichome</w:t>
      </w:r>
      <w:proofErr w:type="spellEnd"/>
      <w:r>
        <w:rPr>
          <w:rFonts w:ascii="Times New Roman" w:hAnsi="Times New Roman"/>
          <w:b w:val="0"/>
          <w:sz w:val="22"/>
          <w:szCs w:val="22"/>
          <w:lang w:val="en-US"/>
        </w:rPr>
        <w:t xml:space="preserve"> density on aphid resistance suggest that </w:t>
      </w:r>
      <w:proofErr w:type="spellStart"/>
      <w:r>
        <w:rPr>
          <w:rFonts w:ascii="Times New Roman" w:hAnsi="Times New Roman"/>
          <w:b w:val="0"/>
          <w:sz w:val="22"/>
          <w:szCs w:val="22"/>
          <w:lang w:val="en-US"/>
        </w:rPr>
        <w:t>trichome</w:t>
      </w:r>
      <w:proofErr w:type="spellEnd"/>
      <w:r>
        <w:rPr>
          <w:rFonts w:ascii="Times New Roman" w:hAnsi="Times New Roman"/>
          <w:b w:val="0"/>
          <w:sz w:val="22"/>
          <w:szCs w:val="22"/>
          <w:lang w:val="en-US"/>
        </w:rPr>
        <w:t xml:space="preserve"> density does not provide protection against soybean aphid</w:t>
      </w:r>
      <w:r w:rsidR="00296FB6">
        <w:rPr>
          <w:rFonts w:ascii="Times New Roman" w:hAnsi="Times New Roman"/>
          <w:b w:val="0"/>
          <w:sz w:val="22"/>
          <w:szCs w:val="22"/>
          <w:lang w:val="en-US"/>
        </w:rPr>
        <w:t xml:space="preserve"> but does increase the number of insects that are natural enemies of aphid</w:t>
      </w:r>
      <w:r>
        <w:rPr>
          <w:rFonts w:ascii="Times New Roman" w:hAnsi="Times New Roman"/>
          <w:b w:val="0"/>
          <w:sz w:val="22"/>
          <w:szCs w:val="22"/>
          <w:lang w:val="en-US"/>
        </w:rPr>
        <w:t xml:space="preserve">. </w:t>
      </w:r>
    </w:p>
    <w:p w14:paraId="506C4B92" w14:textId="77777777" w:rsidR="00574561" w:rsidRDefault="009A4062" w:rsidP="00574561">
      <w:pPr>
        <w:pStyle w:val="Title"/>
        <w:numPr>
          <w:ilvl w:val="0"/>
          <w:numId w:val="26"/>
        </w:numPr>
        <w:jc w:val="left"/>
        <w:rPr>
          <w:rFonts w:ascii="Times New Roman" w:hAnsi="Times New Roman"/>
          <w:b w:val="0"/>
          <w:sz w:val="22"/>
          <w:szCs w:val="22"/>
          <w:lang w:val="en-US"/>
        </w:rPr>
      </w:pPr>
      <w:r>
        <w:rPr>
          <w:rFonts w:ascii="Times New Roman" w:hAnsi="Times New Roman"/>
          <w:b w:val="0"/>
          <w:sz w:val="22"/>
          <w:szCs w:val="22"/>
          <w:lang w:val="en-US"/>
        </w:rPr>
        <w:t>New sources of aphid resistance and molecular insights for better molecular markers for aphid resistance were identified</w:t>
      </w:r>
      <w:r w:rsidR="00574561">
        <w:rPr>
          <w:rFonts w:ascii="Times New Roman" w:hAnsi="Times New Roman"/>
          <w:b w:val="0"/>
          <w:sz w:val="22"/>
          <w:szCs w:val="22"/>
          <w:lang w:val="en-US"/>
        </w:rPr>
        <w:t xml:space="preserve">. </w:t>
      </w:r>
    </w:p>
    <w:p w14:paraId="50654323" w14:textId="77777777" w:rsidR="002076F2" w:rsidRDefault="00895AAC" w:rsidP="00574561">
      <w:pPr>
        <w:pStyle w:val="Title"/>
        <w:jc w:val="left"/>
        <w:rPr>
          <w:rFonts w:ascii="Times New Roman" w:hAnsi="Times New Roman"/>
          <w:b w:val="0"/>
          <w:sz w:val="22"/>
          <w:szCs w:val="22"/>
          <w:lang w:val="en-US"/>
        </w:rPr>
      </w:pPr>
      <w:r w:rsidRPr="00574561">
        <w:rPr>
          <w:rFonts w:ascii="Times New Roman" w:hAnsi="Times New Roman"/>
          <w:b w:val="0"/>
          <w:sz w:val="22"/>
          <w:szCs w:val="22"/>
          <w:lang w:val="en-US"/>
        </w:rPr>
        <w:t>To study the effectiveness of stacked aphid resistance several experiments were done.</w:t>
      </w:r>
    </w:p>
    <w:p w14:paraId="2B07A756" w14:textId="00D048CB" w:rsidR="005D7603" w:rsidRDefault="00574561" w:rsidP="005D7603">
      <w:pPr>
        <w:pStyle w:val="Title"/>
        <w:jc w:val="left"/>
        <w:rPr>
          <w:rFonts w:ascii="Times New Roman" w:hAnsi="Times New Roman"/>
          <w:b w:val="0"/>
          <w:sz w:val="22"/>
          <w:szCs w:val="22"/>
        </w:rPr>
      </w:pPr>
      <w:r w:rsidRPr="00296FB6">
        <w:rPr>
          <w:rFonts w:ascii="Times New Roman" w:hAnsi="Times New Roman"/>
          <w:sz w:val="22"/>
          <w:szCs w:val="22"/>
          <w:lang w:val="en-US"/>
        </w:rPr>
        <w:t>Experiment#1</w:t>
      </w:r>
      <w:r>
        <w:rPr>
          <w:rFonts w:ascii="Times New Roman" w:hAnsi="Times New Roman"/>
          <w:b w:val="0"/>
          <w:sz w:val="22"/>
          <w:szCs w:val="22"/>
          <w:lang w:val="en-US"/>
        </w:rPr>
        <w:t>:</w:t>
      </w:r>
      <w:r w:rsidR="00296FB6" w:rsidRPr="00296FB6">
        <w:rPr>
          <w:rFonts w:ascii="Times New Roman" w:hAnsi="Times New Roman"/>
          <w:b w:val="0"/>
          <w:sz w:val="22"/>
          <w:szCs w:val="22"/>
          <w:lang w:val="en-US"/>
        </w:rPr>
        <w:t xml:space="preserve"> </w:t>
      </w:r>
      <w:r w:rsidR="006E2982" w:rsidRPr="00296FB6">
        <w:rPr>
          <w:rFonts w:ascii="Times New Roman" w:hAnsi="Times New Roman"/>
          <w:b w:val="0"/>
          <w:sz w:val="22"/>
          <w:szCs w:val="22"/>
        </w:rPr>
        <w:t>S</w:t>
      </w:r>
      <w:r w:rsidR="00895AAC" w:rsidRPr="00296FB6">
        <w:rPr>
          <w:rFonts w:ascii="Times New Roman" w:hAnsi="Times New Roman"/>
          <w:b w:val="0"/>
          <w:sz w:val="22"/>
          <w:szCs w:val="22"/>
        </w:rPr>
        <w:t xml:space="preserve">oybean aphid biotypes 1, 2, 3, and 4 </w:t>
      </w:r>
      <w:r w:rsidR="006E2982" w:rsidRPr="00296FB6">
        <w:rPr>
          <w:rFonts w:ascii="Times New Roman" w:hAnsi="Times New Roman"/>
          <w:b w:val="0"/>
          <w:sz w:val="22"/>
          <w:szCs w:val="22"/>
        </w:rPr>
        <w:t xml:space="preserve">were screened on </w:t>
      </w:r>
      <w:r w:rsidR="00895AAC" w:rsidRPr="00296FB6">
        <w:rPr>
          <w:rFonts w:ascii="Times New Roman" w:hAnsi="Times New Roman"/>
          <w:b w:val="0"/>
          <w:sz w:val="22"/>
          <w:szCs w:val="22"/>
        </w:rPr>
        <w:t xml:space="preserve">13 treatments with different </w:t>
      </w:r>
      <w:r w:rsidR="00895AAC" w:rsidRPr="00296FB6">
        <w:rPr>
          <w:rFonts w:ascii="Times New Roman" w:hAnsi="Times New Roman"/>
          <w:b w:val="0"/>
          <w:i/>
          <w:sz w:val="22"/>
          <w:szCs w:val="22"/>
        </w:rPr>
        <w:t xml:space="preserve">Rag </w:t>
      </w:r>
      <w:r w:rsidR="00895AAC" w:rsidRPr="00296FB6">
        <w:rPr>
          <w:rFonts w:ascii="Times New Roman" w:hAnsi="Times New Roman"/>
          <w:b w:val="0"/>
          <w:sz w:val="22"/>
          <w:szCs w:val="22"/>
        </w:rPr>
        <w:t xml:space="preserve">gene combinations. </w:t>
      </w:r>
      <w:r w:rsidR="006E2982" w:rsidRPr="00296FB6">
        <w:rPr>
          <w:rFonts w:ascii="Times New Roman" w:hAnsi="Times New Roman"/>
          <w:b w:val="0"/>
          <w:sz w:val="22"/>
          <w:szCs w:val="22"/>
        </w:rPr>
        <w:t>One of the aim</w:t>
      </w:r>
      <w:r w:rsidR="006F520D" w:rsidRPr="00296FB6">
        <w:rPr>
          <w:rFonts w:ascii="Times New Roman" w:hAnsi="Times New Roman"/>
          <w:b w:val="0"/>
        </w:rPr>
        <w:t>s</w:t>
      </w:r>
      <w:r w:rsidR="006E2982" w:rsidRPr="00296FB6">
        <w:rPr>
          <w:rFonts w:ascii="Times New Roman" w:hAnsi="Times New Roman"/>
          <w:b w:val="0"/>
          <w:sz w:val="22"/>
          <w:szCs w:val="22"/>
        </w:rPr>
        <w:t xml:space="preserve"> of this screening was to determine </w:t>
      </w:r>
      <w:r w:rsidR="005F5C76">
        <w:rPr>
          <w:rFonts w:ascii="Times New Roman" w:hAnsi="Times New Roman"/>
          <w:b w:val="0"/>
          <w:sz w:val="22"/>
          <w:szCs w:val="22"/>
        </w:rPr>
        <w:t>whether</w:t>
      </w:r>
      <w:r w:rsidR="006E2982" w:rsidRPr="00296FB6">
        <w:rPr>
          <w:rFonts w:ascii="Times New Roman" w:hAnsi="Times New Roman"/>
          <w:b w:val="0"/>
          <w:sz w:val="22"/>
          <w:szCs w:val="22"/>
        </w:rPr>
        <w:t xml:space="preserve"> </w:t>
      </w:r>
      <w:r w:rsidR="00895AAC" w:rsidRPr="00296FB6">
        <w:rPr>
          <w:rFonts w:ascii="Times New Roman" w:hAnsi="Times New Roman"/>
          <w:b w:val="0"/>
          <w:sz w:val="22"/>
          <w:szCs w:val="22"/>
        </w:rPr>
        <w:t xml:space="preserve">the </w:t>
      </w:r>
      <w:r w:rsidR="005F5C76">
        <w:rPr>
          <w:rFonts w:ascii="Times New Roman" w:hAnsi="Times New Roman"/>
          <w:b w:val="0"/>
          <w:sz w:val="22"/>
          <w:szCs w:val="22"/>
        </w:rPr>
        <w:t>three</w:t>
      </w:r>
      <w:r w:rsidR="00895AAC" w:rsidRPr="00296FB6">
        <w:rPr>
          <w:rFonts w:ascii="Times New Roman" w:hAnsi="Times New Roman"/>
          <w:b w:val="0"/>
          <w:sz w:val="22"/>
          <w:szCs w:val="22"/>
        </w:rPr>
        <w:t xml:space="preserve">-gene combination would succeed in suppressing aphid populations among all biotypes. This was tested by applying </w:t>
      </w:r>
      <w:r w:rsidR="002076F2">
        <w:rPr>
          <w:rFonts w:ascii="Times New Roman" w:hAnsi="Times New Roman"/>
          <w:b w:val="0"/>
          <w:sz w:val="22"/>
          <w:szCs w:val="22"/>
        </w:rPr>
        <w:t>five</w:t>
      </w:r>
      <w:r w:rsidR="00895AAC" w:rsidRPr="00296FB6">
        <w:rPr>
          <w:rFonts w:ascii="Times New Roman" w:hAnsi="Times New Roman"/>
          <w:b w:val="0"/>
          <w:sz w:val="22"/>
          <w:szCs w:val="22"/>
        </w:rPr>
        <w:t xml:space="preserve"> mixed age aphids to the soybean plant and taking population growth measurements 11</w:t>
      </w:r>
      <w:r w:rsidR="002076F2">
        <w:rPr>
          <w:rFonts w:ascii="Times New Roman" w:hAnsi="Times New Roman"/>
          <w:b w:val="0"/>
          <w:sz w:val="22"/>
          <w:szCs w:val="22"/>
        </w:rPr>
        <w:t xml:space="preserve"> </w:t>
      </w:r>
      <w:r w:rsidR="00895AAC" w:rsidRPr="00296FB6">
        <w:rPr>
          <w:rFonts w:ascii="Times New Roman" w:hAnsi="Times New Roman"/>
          <w:b w:val="0"/>
          <w:sz w:val="22"/>
          <w:szCs w:val="22"/>
        </w:rPr>
        <w:t>d</w:t>
      </w:r>
      <w:r w:rsidR="002076F2">
        <w:rPr>
          <w:rFonts w:ascii="Times New Roman" w:hAnsi="Times New Roman"/>
          <w:b w:val="0"/>
          <w:sz w:val="22"/>
          <w:szCs w:val="22"/>
        </w:rPr>
        <w:t>ays</w:t>
      </w:r>
      <w:r w:rsidR="00895AAC" w:rsidRPr="00296FB6">
        <w:rPr>
          <w:rFonts w:ascii="Times New Roman" w:hAnsi="Times New Roman"/>
          <w:b w:val="0"/>
          <w:sz w:val="22"/>
          <w:szCs w:val="22"/>
        </w:rPr>
        <w:t xml:space="preserve"> after initial infestation. To date, all of the biotypes except for biotype 1 have been screened </w:t>
      </w:r>
      <w:r w:rsidR="006E2982" w:rsidRPr="00296FB6">
        <w:rPr>
          <w:rFonts w:ascii="Times New Roman" w:hAnsi="Times New Roman"/>
          <w:b w:val="0"/>
          <w:sz w:val="22"/>
          <w:szCs w:val="22"/>
        </w:rPr>
        <w:t xml:space="preserve">with </w:t>
      </w:r>
      <w:r w:rsidR="00895AAC" w:rsidRPr="00296FB6">
        <w:rPr>
          <w:rFonts w:ascii="Times New Roman" w:hAnsi="Times New Roman"/>
          <w:b w:val="0"/>
          <w:sz w:val="22"/>
          <w:szCs w:val="22"/>
        </w:rPr>
        <w:t>three repetitions. The last repetition for biotype 1 is currently in progress and should be completed within the coming week</w:t>
      </w:r>
      <w:r w:rsidR="006E2982" w:rsidRPr="00296FB6">
        <w:rPr>
          <w:rFonts w:ascii="Times New Roman" w:hAnsi="Times New Roman"/>
          <w:b w:val="0"/>
          <w:sz w:val="22"/>
          <w:szCs w:val="22"/>
        </w:rPr>
        <w:t>s</w:t>
      </w:r>
      <w:r w:rsidR="00895AAC" w:rsidRPr="00296FB6">
        <w:rPr>
          <w:rFonts w:ascii="Times New Roman" w:hAnsi="Times New Roman"/>
          <w:b w:val="0"/>
          <w:sz w:val="22"/>
          <w:szCs w:val="22"/>
        </w:rPr>
        <w:t xml:space="preserve">. </w:t>
      </w:r>
    </w:p>
    <w:p w14:paraId="5FAB5114" w14:textId="6C1E3A67" w:rsidR="00895AAC" w:rsidRPr="00B918A3" w:rsidRDefault="00895AAC" w:rsidP="00B918A3">
      <w:pPr>
        <w:pStyle w:val="Title"/>
        <w:numPr>
          <w:ilvl w:val="0"/>
          <w:numId w:val="27"/>
        </w:numPr>
        <w:jc w:val="left"/>
        <w:rPr>
          <w:rFonts w:ascii="Times New Roman" w:hAnsi="Times New Roman"/>
          <w:b w:val="0"/>
          <w:sz w:val="22"/>
          <w:szCs w:val="22"/>
        </w:rPr>
      </w:pPr>
      <w:r w:rsidRPr="00B918A3">
        <w:rPr>
          <w:rFonts w:ascii="Times New Roman" w:hAnsi="Times New Roman"/>
          <w:b w:val="0"/>
          <w:sz w:val="22"/>
          <w:szCs w:val="22"/>
        </w:rPr>
        <w:t xml:space="preserve">B1 Results: Biotype-1 </w:t>
      </w:r>
      <w:r w:rsidRPr="00B918A3">
        <w:rPr>
          <w:rFonts w:ascii="Times New Roman" w:hAnsi="Times New Roman"/>
          <w:b w:val="0"/>
          <w:i/>
          <w:sz w:val="22"/>
          <w:szCs w:val="22"/>
        </w:rPr>
        <w:t xml:space="preserve">A. </w:t>
      </w:r>
      <w:proofErr w:type="spellStart"/>
      <w:r w:rsidRPr="00B918A3">
        <w:rPr>
          <w:rFonts w:ascii="Times New Roman" w:hAnsi="Times New Roman"/>
          <w:b w:val="0"/>
          <w:i/>
          <w:sz w:val="22"/>
          <w:szCs w:val="22"/>
        </w:rPr>
        <w:t>glycines</w:t>
      </w:r>
      <w:proofErr w:type="spellEnd"/>
      <w:r w:rsidRPr="00B918A3">
        <w:rPr>
          <w:rFonts w:ascii="Times New Roman" w:hAnsi="Times New Roman"/>
          <w:b w:val="0"/>
          <w:i/>
          <w:sz w:val="22"/>
          <w:szCs w:val="22"/>
        </w:rPr>
        <w:t xml:space="preserve"> </w:t>
      </w:r>
      <w:r w:rsidRPr="00B918A3">
        <w:rPr>
          <w:rFonts w:ascii="Times New Roman" w:hAnsi="Times New Roman"/>
          <w:b w:val="0"/>
          <w:sz w:val="22"/>
          <w:szCs w:val="22"/>
        </w:rPr>
        <w:t xml:space="preserve">survived poorly on all treatments containing </w:t>
      </w:r>
      <w:r w:rsidRPr="00B918A3">
        <w:rPr>
          <w:rFonts w:ascii="Times New Roman" w:hAnsi="Times New Roman"/>
          <w:b w:val="0"/>
          <w:i/>
          <w:sz w:val="22"/>
          <w:szCs w:val="22"/>
        </w:rPr>
        <w:t xml:space="preserve">Rag </w:t>
      </w:r>
      <w:r w:rsidRPr="00B918A3">
        <w:rPr>
          <w:rFonts w:ascii="Times New Roman" w:hAnsi="Times New Roman"/>
          <w:b w:val="0"/>
          <w:sz w:val="22"/>
          <w:szCs w:val="22"/>
        </w:rPr>
        <w:t xml:space="preserve">genes. </w:t>
      </w:r>
      <w:r w:rsidR="002076F2" w:rsidRPr="00B918A3">
        <w:rPr>
          <w:rFonts w:ascii="Times New Roman" w:hAnsi="Times New Roman"/>
          <w:b w:val="0"/>
          <w:sz w:val="22"/>
          <w:szCs w:val="22"/>
        </w:rPr>
        <w:t>T</w:t>
      </w:r>
      <w:r w:rsidRPr="00B918A3">
        <w:rPr>
          <w:rFonts w:ascii="Times New Roman" w:hAnsi="Times New Roman"/>
          <w:b w:val="0"/>
          <w:sz w:val="22"/>
          <w:szCs w:val="22"/>
        </w:rPr>
        <w:t>wo o</w:t>
      </w:r>
      <w:r w:rsidR="002076F2" w:rsidRPr="00B918A3">
        <w:rPr>
          <w:rFonts w:ascii="Times New Roman" w:hAnsi="Times New Roman"/>
          <w:b w:val="0"/>
          <w:sz w:val="22"/>
          <w:szCs w:val="22"/>
        </w:rPr>
        <w:t>f</w:t>
      </w:r>
      <w:r w:rsidRPr="00B918A3">
        <w:rPr>
          <w:rFonts w:ascii="Times New Roman" w:hAnsi="Times New Roman"/>
          <w:b w:val="0"/>
          <w:sz w:val="22"/>
          <w:szCs w:val="22"/>
        </w:rPr>
        <w:t xml:space="preserve"> the three repetitions </w:t>
      </w:r>
      <w:r w:rsidR="002076F2" w:rsidRPr="00B918A3">
        <w:rPr>
          <w:rFonts w:ascii="Times New Roman" w:hAnsi="Times New Roman"/>
          <w:b w:val="0"/>
          <w:sz w:val="22"/>
          <w:szCs w:val="22"/>
        </w:rPr>
        <w:t xml:space="preserve">are </w:t>
      </w:r>
      <w:r w:rsidRPr="00B918A3">
        <w:rPr>
          <w:rFonts w:ascii="Times New Roman" w:hAnsi="Times New Roman"/>
          <w:b w:val="0"/>
          <w:sz w:val="22"/>
          <w:szCs w:val="22"/>
        </w:rPr>
        <w:t>completed</w:t>
      </w:r>
      <w:r w:rsidR="002076F2" w:rsidRPr="00B918A3">
        <w:rPr>
          <w:rFonts w:ascii="Times New Roman" w:hAnsi="Times New Roman"/>
          <w:b w:val="0"/>
          <w:sz w:val="22"/>
          <w:szCs w:val="22"/>
        </w:rPr>
        <w:t xml:space="preserve"> </w:t>
      </w:r>
      <w:r w:rsidRPr="00B918A3">
        <w:rPr>
          <w:rFonts w:ascii="Times New Roman" w:hAnsi="Times New Roman"/>
          <w:b w:val="0"/>
          <w:sz w:val="22"/>
          <w:szCs w:val="22"/>
        </w:rPr>
        <w:t xml:space="preserve">for this biotype, </w:t>
      </w:r>
      <w:r w:rsidR="002076F2" w:rsidRPr="00B918A3">
        <w:rPr>
          <w:rFonts w:ascii="Times New Roman" w:hAnsi="Times New Roman"/>
          <w:b w:val="0"/>
          <w:sz w:val="22"/>
          <w:szCs w:val="22"/>
        </w:rPr>
        <w:t>and the third</w:t>
      </w:r>
      <w:r w:rsidRPr="00B918A3">
        <w:rPr>
          <w:rFonts w:ascii="Times New Roman" w:hAnsi="Times New Roman"/>
          <w:b w:val="0"/>
          <w:sz w:val="22"/>
          <w:szCs w:val="22"/>
        </w:rPr>
        <w:t xml:space="preserve"> will be completed </w:t>
      </w:r>
      <w:r w:rsidR="006E2982" w:rsidRPr="00B918A3">
        <w:rPr>
          <w:rFonts w:ascii="Times New Roman" w:hAnsi="Times New Roman"/>
          <w:b w:val="0"/>
          <w:sz w:val="22"/>
          <w:szCs w:val="22"/>
        </w:rPr>
        <w:t>soon</w:t>
      </w:r>
      <w:r w:rsidRPr="00B918A3">
        <w:rPr>
          <w:rFonts w:ascii="Times New Roman" w:hAnsi="Times New Roman"/>
          <w:b w:val="0"/>
          <w:sz w:val="22"/>
          <w:szCs w:val="22"/>
        </w:rPr>
        <w:t xml:space="preserve">. </w:t>
      </w:r>
    </w:p>
    <w:p w14:paraId="4A524701" w14:textId="22AC7A1F" w:rsidR="00895AAC" w:rsidRPr="00574561" w:rsidRDefault="00895AAC" w:rsidP="00574561">
      <w:pPr>
        <w:pStyle w:val="ListParagraph"/>
        <w:numPr>
          <w:ilvl w:val="0"/>
          <w:numId w:val="23"/>
        </w:numPr>
        <w:rPr>
          <w:rFonts w:ascii="Times New Roman" w:hAnsi="Times New Roman" w:cs="Times New Roman"/>
          <w:sz w:val="22"/>
        </w:rPr>
      </w:pPr>
      <w:r w:rsidRPr="00574561">
        <w:rPr>
          <w:rFonts w:ascii="Times New Roman" w:hAnsi="Times New Roman" w:cs="Times New Roman"/>
          <w:sz w:val="22"/>
        </w:rPr>
        <w:t xml:space="preserve">B2 Results: Biotype-1 </w:t>
      </w:r>
      <w:r w:rsidRPr="00574561">
        <w:rPr>
          <w:rFonts w:ascii="Times New Roman" w:hAnsi="Times New Roman" w:cs="Times New Roman"/>
          <w:i/>
          <w:sz w:val="22"/>
        </w:rPr>
        <w:t xml:space="preserve">A. </w:t>
      </w:r>
      <w:proofErr w:type="spellStart"/>
      <w:r w:rsidRPr="00574561">
        <w:rPr>
          <w:rFonts w:ascii="Times New Roman" w:hAnsi="Times New Roman" w:cs="Times New Roman"/>
          <w:i/>
          <w:sz w:val="22"/>
        </w:rPr>
        <w:t>glycines</w:t>
      </w:r>
      <w:proofErr w:type="spellEnd"/>
      <w:r w:rsidRPr="00574561">
        <w:rPr>
          <w:rFonts w:ascii="Times New Roman" w:hAnsi="Times New Roman" w:cs="Times New Roman"/>
          <w:i/>
          <w:sz w:val="22"/>
        </w:rPr>
        <w:t xml:space="preserve"> </w:t>
      </w:r>
      <w:r w:rsidRPr="00574561">
        <w:rPr>
          <w:rFonts w:ascii="Times New Roman" w:hAnsi="Times New Roman" w:cs="Times New Roman"/>
          <w:sz w:val="22"/>
        </w:rPr>
        <w:t xml:space="preserve">did well on </w:t>
      </w:r>
      <w:r w:rsidRPr="00574561">
        <w:rPr>
          <w:rFonts w:ascii="Times New Roman" w:hAnsi="Times New Roman" w:cs="Times New Roman"/>
          <w:i/>
          <w:sz w:val="22"/>
        </w:rPr>
        <w:t xml:space="preserve">Rag1 </w:t>
      </w:r>
      <w:r w:rsidRPr="00574561">
        <w:rPr>
          <w:rFonts w:ascii="Times New Roman" w:hAnsi="Times New Roman" w:cs="Times New Roman"/>
          <w:sz w:val="22"/>
        </w:rPr>
        <w:t xml:space="preserve">but did poorly on all treatments containing the </w:t>
      </w:r>
      <w:r w:rsidR="002076F2">
        <w:rPr>
          <w:rFonts w:ascii="Times New Roman" w:hAnsi="Times New Roman" w:cs="Times New Roman"/>
          <w:sz w:val="22"/>
        </w:rPr>
        <w:t>three</w:t>
      </w:r>
      <w:r w:rsidRPr="00574561">
        <w:rPr>
          <w:rFonts w:ascii="Times New Roman" w:hAnsi="Times New Roman" w:cs="Times New Roman"/>
          <w:sz w:val="22"/>
        </w:rPr>
        <w:t>-gene combinations.</w:t>
      </w:r>
    </w:p>
    <w:p w14:paraId="517AC9EE" w14:textId="1B17AE69" w:rsidR="00895AAC" w:rsidRPr="00574561" w:rsidRDefault="00895AAC" w:rsidP="00574561">
      <w:pPr>
        <w:pStyle w:val="ListParagraph"/>
        <w:numPr>
          <w:ilvl w:val="0"/>
          <w:numId w:val="23"/>
        </w:numPr>
        <w:rPr>
          <w:rFonts w:ascii="Times New Roman" w:hAnsi="Times New Roman" w:cs="Times New Roman"/>
          <w:sz w:val="22"/>
        </w:rPr>
      </w:pPr>
      <w:r w:rsidRPr="00574561">
        <w:rPr>
          <w:rFonts w:ascii="Times New Roman" w:hAnsi="Times New Roman" w:cs="Times New Roman"/>
          <w:sz w:val="22"/>
        </w:rPr>
        <w:t xml:space="preserve">B3 Results: Biotype-3 </w:t>
      </w:r>
      <w:r w:rsidRPr="00574561">
        <w:rPr>
          <w:rFonts w:ascii="Times New Roman" w:hAnsi="Times New Roman" w:cs="Times New Roman"/>
          <w:i/>
          <w:sz w:val="22"/>
        </w:rPr>
        <w:t xml:space="preserve">A. </w:t>
      </w:r>
      <w:proofErr w:type="spellStart"/>
      <w:r w:rsidRPr="00574561">
        <w:rPr>
          <w:rFonts w:ascii="Times New Roman" w:hAnsi="Times New Roman" w:cs="Times New Roman"/>
          <w:i/>
          <w:sz w:val="22"/>
        </w:rPr>
        <w:t>glycines</w:t>
      </w:r>
      <w:proofErr w:type="spellEnd"/>
      <w:r w:rsidRPr="00574561">
        <w:rPr>
          <w:rFonts w:ascii="Times New Roman" w:hAnsi="Times New Roman" w:cs="Times New Roman"/>
          <w:i/>
          <w:sz w:val="22"/>
        </w:rPr>
        <w:t xml:space="preserve"> </w:t>
      </w:r>
      <w:r w:rsidRPr="00574561">
        <w:rPr>
          <w:rFonts w:ascii="Times New Roman" w:hAnsi="Times New Roman" w:cs="Times New Roman"/>
          <w:sz w:val="22"/>
        </w:rPr>
        <w:t xml:space="preserve">did well on </w:t>
      </w:r>
      <w:r w:rsidRPr="00574561">
        <w:rPr>
          <w:rFonts w:ascii="Times New Roman" w:hAnsi="Times New Roman" w:cs="Times New Roman"/>
          <w:i/>
          <w:sz w:val="22"/>
        </w:rPr>
        <w:t xml:space="preserve">Rag2 </w:t>
      </w:r>
      <w:r w:rsidRPr="00574561">
        <w:rPr>
          <w:rFonts w:ascii="Times New Roman" w:hAnsi="Times New Roman" w:cs="Times New Roman"/>
          <w:sz w:val="22"/>
        </w:rPr>
        <w:t xml:space="preserve">but did poorly on all treatments containing the </w:t>
      </w:r>
      <w:r w:rsidR="002076F2">
        <w:rPr>
          <w:rFonts w:ascii="Times New Roman" w:hAnsi="Times New Roman" w:cs="Times New Roman"/>
          <w:sz w:val="22"/>
        </w:rPr>
        <w:t>three</w:t>
      </w:r>
      <w:r w:rsidRPr="00574561">
        <w:rPr>
          <w:rFonts w:ascii="Times New Roman" w:hAnsi="Times New Roman" w:cs="Times New Roman"/>
          <w:sz w:val="22"/>
        </w:rPr>
        <w:t>-gene combinations.</w:t>
      </w:r>
    </w:p>
    <w:p w14:paraId="6EA17DC2" w14:textId="40AA2ECE" w:rsidR="00574561" w:rsidRPr="00574561" w:rsidRDefault="00895AAC" w:rsidP="00574561">
      <w:pPr>
        <w:pStyle w:val="ListParagraph"/>
        <w:numPr>
          <w:ilvl w:val="0"/>
          <w:numId w:val="23"/>
        </w:numPr>
        <w:rPr>
          <w:rFonts w:ascii="Times New Roman" w:hAnsi="Times New Roman" w:cs="Times New Roman"/>
          <w:i/>
          <w:sz w:val="22"/>
        </w:rPr>
      </w:pPr>
      <w:r w:rsidRPr="00574561">
        <w:rPr>
          <w:rFonts w:ascii="Times New Roman" w:hAnsi="Times New Roman" w:cs="Times New Roman"/>
          <w:sz w:val="22"/>
        </w:rPr>
        <w:lastRenderedPageBreak/>
        <w:t xml:space="preserve">B4 Results: Biotype-4 </w:t>
      </w:r>
      <w:r w:rsidRPr="00574561">
        <w:rPr>
          <w:rFonts w:ascii="Times New Roman" w:hAnsi="Times New Roman" w:cs="Times New Roman"/>
          <w:i/>
          <w:sz w:val="22"/>
        </w:rPr>
        <w:t xml:space="preserve">A. </w:t>
      </w:r>
      <w:proofErr w:type="spellStart"/>
      <w:r w:rsidRPr="00574561">
        <w:rPr>
          <w:rFonts w:ascii="Times New Roman" w:hAnsi="Times New Roman" w:cs="Times New Roman"/>
          <w:i/>
          <w:sz w:val="22"/>
        </w:rPr>
        <w:t>glycines</w:t>
      </w:r>
      <w:proofErr w:type="spellEnd"/>
      <w:r w:rsidRPr="00574561">
        <w:rPr>
          <w:rFonts w:ascii="Times New Roman" w:hAnsi="Times New Roman" w:cs="Times New Roman"/>
          <w:i/>
          <w:sz w:val="22"/>
        </w:rPr>
        <w:t xml:space="preserve"> </w:t>
      </w:r>
      <w:r w:rsidRPr="00574561">
        <w:rPr>
          <w:rFonts w:ascii="Times New Roman" w:hAnsi="Times New Roman" w:cs="Times New Roman"/>
          <w:sz w:val="22"/>
        </w:rPr>
        <w:t xml:space="preserve">performed well on </w:t>
      </w:r>
      <w:r w:rsidRPr="00574561">
        <w:rPr>
          <w:rFonts w:ascii="Times New Roman" w:hAnsi="Times New Roman" w:cs="Times New Roman"/>
          <w:i/>
          <w:sz w:val="22"/>
        </w:rPr>
        <w:t xml:space="preserve">Rag1, Rag2, Rag1/2, </w:t>
      </w:r>
      <w:r w:rsidRPr="00574561">
        <w:rPr>
          <w:rFonts w:ascii="Times New Roman" w:hAnsi="Times New Roman" w:cs="Times New Roman"/>
          <w:sz w:val="22"/>
        </w:rPr>
        <w:t xml:space="preserve">and on the </w:t>
      </w:r>
      <w:r w:rsidR="002076F2">
        <w:rPr>
          <w:rFonts w:ascii="Times New Roman" w:hAnsi="Times New Roman" w:cs="Times New Roman"/>
          <w:sz w:val="22"/>
        </w:rPr>
        <w:t>three</w:t>
      </w:r>
      <w:r w:rsidRPr="00574561">
        <w:rPr>
          <w:rFonts w:ascii="Times New Roman" w:hAnsi="Times New Roman" w:cs="Times New Roman"/>
          <w:sz w:val="22"/>
        </w:rPr>
        <w:t xml:space="preserve">-gene combinations containing </w:t>
      </w:r>
      <w:r w:rsidRPr="00574561">
        <w:rPr>
          <w:rFonts w:ascii="Times New Roman" w:hAnsi="Times New Roman" w:cs="Times New Roman"/>
          <w:i/>
          <w:sz w:val="22"/>
        </w:rPr>
        <w:t xml:space="preserve">Rag1+2+4. </w:t>
      </w:r>
      <w:r w:rsidRPr="00574561">
        <w:rPr>
          <w:rFonts w:ascii="Times New Roman" w:hAnsi="Times New Roman" w:cs="Times New Roman"/>
          <w:sz w:val="22"/>
        </w:rPr>
        <w:t xml:space="preserve">However, the populations were reduced on the </w:t>
      </w:r>
      <w:r w:rsidR="002076F2">
        <w:rPr>
          <w:rFonts w:ascii="Times New Roman" w:hAnsi="Times New Roman" w:cs="Times New Roman"/>
          <w:sz w:val="22"/>
        </w:rPr>
        <w:t>three</w:t>
      </w:r>
      <w:r w:rsidRPr="00574561">
        <w:rPr>
          <w:rFonts w:ascii="Times New Roman" w:hAnsi="Times New Roman" w:cs="Times New Roman"/>
          <w:sz w:val="22"/>
        </w:rPr>
        <w:t xml:space="preserve">-gene combinations containing </w:t>
      </w:r>
      <w:r w:rsidRPr="00574561">
        <w:rPr>
          <w:rFonts w:ascii="Times New Roman" w:hAnsi="Times New Roman" w:cs="Times New Roman"/>
          <w:i/>
          <w:sz w:val="22"/>
        </w:rPr>
        <w:t>Rag1+2+3.</w:t>
      </w:r>
    </w:p>
    <w:p w14:paraId="44627490" w14:textId="77777777" w:rsidR="00895AAC" w:rsidRDefault="006E2982" w:rsidP="00296FB6">
      <w:pPr>
        <w:spacing w:after="0" w:line="240" w:lineRule="auto"/>
        <w:rPr>
          <w:rFonts w:ascii="Times New Roman" w:hAnsi="Times New Roman" w:cs="Times New Roman"/>
        </w:rPr>
      </w:pPr>
      <w:r w:rsidRPr="00296FB6">
        <w:rPr>
          <w:rFonts w:ascii="Times New Roman" w:hAnsi="Times New Roman" w:cs="Times New Roman"/>
        </w:rPr>
        <w:t xml:space="preserve">These are very promising results in our effort to breed for aphid resistance. </w:t>
      </w:r>
      <w:r w:rsidR="00895AAC" w:rsidRPr="00296FB6">
        <w:rPr>
          <w:rFonts w:ascii="Times New Roman" w:hAnsi="Times New Roman" w:cs="Times New Roman"/>
        </w:rPr>
        <w:t xml:space="preserve"> </w:t>
      </w:r>
    </w:p>
    <w:p w14:paraId="101E802C" w14:textId="30ED0B8A" w:rsidR="00895AAC" w:rsidRDefault="00296FB6" w:rsidP="00296FB6">
      <w:pPr>
        <w:spacing w:after="0" w:line="240" w:lineRule="auto"/>
        <w:rPr>
          <w:rFonts w:ascii="Times New Roman" w:hAnsi="Times New Roman" w:cs="Times New Roman"/>
        </w:rPr>
      </w:pPr>
      <w:r w:rsidRPr="00296FB6">
        <w:rPr>
          <w:rFonts w:ascii="Times New Roman" w:hAnsi="Times New Roman" w:cs="Times New Roman"/>
          <w:b/>
        </w:rPr>
        <w:t>Experiment#2</w:t>
      </w:r>
      <w:r w:rsidRPr="00296FB6">
        <w:rPr>
          <w:rFonts w:ascii="Times New Roman" w:hAnsi="Times New Roman" w:cs="Times New Roman"/>
        </w:rPr>
        <w:t xml:space="preserve">: </w:t>
      </w:r>
      <w:r w:rsidR="006E2982" w:rsidRPr="00296FB6">
        <w:rPr>
          <w:rFonts w:ascii="Times New Roman" w:hAnsi="Times New Roman" w:cs="Times New Roman"/>
        </w:rPr>
        <w:t xml:space="preserve">We also conducted experiments to test </w:t>
      </w:r>
      <w:r w:rsidR="002076F2">
        <w:rPr>
          <w:rFonts w:ascii="Times New Roman" w:hAnsi="Times New Roman" w:cs="Times New Roman"/>
        </w:rPr>
        <w:t xml:space="preserve">whether </w:t>
      </w:r>
      <w:proofErr w:type="spellStart"/>
      <w:r w:rsidR="006E2982" w:rsidRPr="00296FB6">
        <w:rPr>
          <w:rFonts w:ascii="Times New Roman" w:hAnsi="Times New Roman" w:cs="Times New Roman"/>
        </w:rPr>
        <w:t>trichome</w:t>
      </w:r>
      <w:r w:rsidR="00E116E3" w:rsidRPr="00296FB6">
        <w:rPr>
          <w:rFonts w:ascii="Times New Roman" w:hAnsi="Times New Roman" w:cs="Times New Roman"/>
        </w:rPr>
        <w:t>s</w:t>
      </w:r>
      <w:proofErr w:type="spellEnd"/>
      <w:r w:rsidR="006E2982" w:rsidRPr="00296FB6">
        <w:rPr>
          <w:rFonts w:ascii="Times New Roman" w:hAnsi="Times New Roman" w:cs="Times New Roman"/>
        </w:rPr>
        <w:t xml:space="preserve"> </w:t>
      </w:r>
      <w:r w:rsidR="00574561" w:rsidRPr="00296FB6">
        <w:rPr>
          <w:rFonts w:ascii="Times New Roman" w:hAnsi="Times New Roman" w:cs="Times New Roman"/>
        </w:rPr>
        <w:t>prevent or diminish damage by soybean aphid</w:t>
      </w:r>
      <w:r w:rsidR="002076F2">
        <w:rPr>
          <w:rFonts w:ascii="Times New Roman" w:hAnsi="Times New Roman" w:cs="Times New Roman"/>
        </w:rPr>
        <w:t>;</w:t>
      </w:r>
      <w:r w:rsidR="00574561" w:rsidRPr="00296FB6">
        <w:rPr>
          <w:rFonts w:ascii="Times New Roman" w:hAnsi="Times New Roman" w:cs="Times New Roman"/>
        </w:rPr>
        <w:t xml:space="preserve"> this </w:t>
      </w:r>
      <w:r w:rsidR="002076F2">
        <w:rPr>
          <w:rFonts w:ascii="Times New Roman" w:hAnsi="Times New Roman" w:cs="Times New Roman"/>
        </w:rPr>
        <w:t xml:space="preserve">result </w:t>
      </w:r>
      <w:r w:rsidR="00574561" w:rsidRPr="00296FB6">
        <w:rPr>
          <w:rFonts w:ascii="Times New Roman" w:hAnsi="Times New Roman" w:cs="Times New Roman"/>
        </w:rPr>
        <w:t xml:space="preserve">can make it a breeding </w:t>
      </w:r>
      <w:r w:rsidR="00E116E3" w:rsidRPr="00296FB6">
        <w:rPr>
          <w:rFonts w:ascii="Times New Roman" w:hAnsi="Times New Roman" w:cs="Times New Roman"/>
        </w:rPr>
        <w:t>objective and provide additional protection to farmers against soybean aphid</w:t>
      </w:r>
      <w:r w:rsidR="00574561" w:rsidRPr="00296FB6">
        <w:rPr>
          <w:rFonts w:ascii="Times New Roman" w:hAnsi="Times New Roman" w:cs="Times New Roman"/>
        </w:rPr>
        <w:t xml:space="preserve">. Separate lab and field experiments were conducted. </w:t>
      </w:r>
    </w:p>
    <w:p w14:paraId="7D27D2E0" w14:textId="1147C8E4" w:rsidR="00574561" w:rsidRDefault="00895AAC" w:rsidP="00574561">
      <w:pPr>
        <w:spacing w:after="0" w:line="240" w:lineRule="auto"/>
        <w:rPr>
          <w:rFonts w:ascii="Times New Roman" w:hAnsi="Times New Roman" w:cs="Times New Roman"/>
        </w:rPr>
      </w:pPr>
      <w:r w:rsidRPr="00574561">
        <w:rPr>
          <w:rFonts w:ascii="Times New Roman" w:hAnsi="Times New Roman" w:cs="Times New Roman"/>
        </w:rPr>
        <w:t>Lab Experiment</w:t>
      </w:r>
      <w:r w:rsidR="00574561" w:rsidRPr="00574561">
        <w:rPr>
          <w:rFonts w:ascii="Times New Roman" w:hAnsi="Times New Roman" w:cs="Times New Roman"/>
        </w:rPr>
        <w:t xml:space="preserve">: </w:t>
      </w:r>
      <w:r w:rsidRPr="00574561">
        <w:rPr>
          <w:rFonts w:ascii="Times New Roman" w:hAnsi="Times New Roman" w:cs="Times New Roman"/>
          <w:bCs/>
        </w:rPr>
        <w:t xml:space="preserve">We hypothesized that </w:t>
      </w:r>
      <w:r w:rsidR="002076F2">
        <w:rPr>
          <w:rFonts w:ascii="Times New Roman" w:hAnsi="Times New Roman" w:cs="Times New Roman"/>
          <w:bCs/>
        </w:rPr>
        <w:t xml:space="preserve">the </w:t>
      </w:r>
      <w:r w:rsidRPr="00574561">
        <w:rPr>
          <w:rFonts w:ascii="Times New Roman" w:hAnsi="Times New Roman" w:cs="Times New Roman"/>
          <w:bCs/>
          <w:i/>
          <w:iCs/>
        </w:rPr>
        <w:t xml:space="preserve">A. </w:t>
      </w:r>
      <w:proofErr w:type="spellStart"/>
      <w:r w:rsidRPr="00574561">
        <w:rPr>
          <w:rFonts w:ascii="Times New Roman" w:hAnsi="Times New Roman" w:cs="Times New Roman"/>
          <w:bCs/>
          <w:i/>
          <w:iCs/>
        </w:rPr>
        <w:t>glycines</w:t>
      </w:r>
      <w:proofErr w:type="spellEnd"/>
      <w:r w:rsidRPr="00574561">
        <w:rPr>
          <w:rFonts w:ascii="Times New Roman" w:hAnsi="Times New Roman" w:cs="Times New Roman"/>
          <w:bCs/>
          <w:i/>
          <w:iCs/>
        </w:rPr>
        <w:t xml:space="preserve"> </w:t>
      </w:r>
      <w:r w:rsidRPr="00574561">
        <w:rPr>
          <w:rFonts w:ascii="Times New Roman" w:hAnsi="Times New Roman" w:cs="Times New Roman"/>
          <w:bCs/>
        </w:rPr>
        <w:t xml:space="preserve">populations on soybean plants would vary depending upon </w:t>
      </w:r>
      <w:proofErr w:type="spellStart"/>
      <w:r w:rsidRPr="00574561">
        <w:rPr>
          <w:rFonts w:ascii="Times New Roman" w:hAnsi="Times New Roman" w:cs="Times New Roman"/>
          <w:bCs/>
        </w:rPr>
        <w:t>trichome</w:t>
      </w:r>
      <w:proofErr w:type="spellEnd"/>
      <w:r w:rsidRPr="00574561">
        <w:rPr>
          <w:rFonts w:ascii="Times New Roman" w:hAnsi="Times New Roman" w:cs="Times New Roman"/>
          <w:bCs/>
        </w:rPr>
        <w:t xml:space="preserve"> density. </w:t>
      </w:r>
      <w:r w:rsidRPr="00574561">
        <w:rPr>
          <w:rFonts w:ascii="Times New Roman" w:hAnsi="Times New Roman" w:cs="Times New Roman"/>
        </w:rPr>
        <w:t xml:space="preserve">We used 10 varieties of varying </w:t>
      </w:r>
      <w:proofErr w:type="spellStart"/>
      <w:r w:rsidRPr="00574561">
        <w:rPr>
          <w:rFonts w:ascii="Times New Roman" w:hAnsi="Times New Roman" w:cs="Times New Roman"/>
        </w:rPr>
        <w:t>trichome</w:t>
      </w:r>
      <w:proofErr w:type="spellEnd"/>
      <w:r w:rsidRPr="00574561">
        <w:rPr>
          <w:rFonts w:ascii="Times New Roman" w:hAnsi="Times New Roman" w:cs="Times New Roman"/>
        </w:rPr>
        <w:t xml:space="preserve"> densities all derived from a similar background (Clark).  To determine if this impact was comparable to </w:t>
      </w:r>
      <w:r w:rsidRPr="00574561">
        <w:rPr>
          <w:rFonts w:ascii="Times New Roman" w:hAnsi="Times New Roman" w:cs="Times New Roman"/>
          <w:i/>
          <w:iCs/>
        </w:rPr>
        <w:t>Rag</w:t>
      </w:r>
      <w:r w:rsidRPr="00574561">
        <w:rPr>
          <w:rFonts w:ascii="Times New Roman" w:hAnsi="Times New Roman" w:cs="Times New Roman"/>
        </w:rPr>
        <w:t xml:space="preserve">-genes, we included an aphid susceptible (IA3027) and aphid-resistant (IA3027RA12) </w:t>
      </w:r>
      <w:r w:rsidR="002076F2">
        <w:rPr>
          <w:rFonts w:ascii="Times New Roman" w:hAnsi="Times New Roman" w:cs="Times New Roman"/>
        </w:rPr>
        <w:t xml:space="preserve">varieties </w:t>
      </w:r>
      <w:r w:rsidRPr="00574561">
        <w:rPr>
          <w:rFonts w:ascii="Times New Roman" w:hAnsi="Times New Roman" w:cs="Times New Roman"/>
        </w:rPr>
        <w:t>as susceptible and resistant controls.</w:t>
      </w:r>
      <w:r w:rsidR="00574561" w:rsidRPr="00574561">
        <w:rPr>
          <w:rFonts w:ascii="Times New Roman" w:hAnsi="Times New Roman" w:cs="Times New Roman"/>
        </w:rPr>
        <w:t xml:space="preserve"> </w:t>
      </w:r>
      <w:r w:rsidRPr="00574561">
        <w:rPr>
          <w:rFonts w:ascii="Times New Roman" w:hAnsi="Times New Roman" w:cs="Times New Roman"/>
        </w:rPr>
        <w:t xml:space="preserve">A total of 16 replications of each variety </w:t>
      </w:r>
      <w:proofErr w:type="gramStart"/>
      <w:r w:rsidRPr="00574561">
        <w:rPr>
          <w:rFonts w:ascii="Times New Roman" w:hAnsi="Times New Roman" w:cs="Times New Roman"/>
        </w:rPr>
        <w:t>w</w:t>
      </w:r>
      <w:r w:rsidR="002076F2">
        <w:rPr>
          <w:rFonts w:ascii="Times New Roman" w:hAnsi="Times New Roman" w:cs="Times New Roman"/>
        </w:rPr>
        <w:t>as</w:t>
      </w:r>
      <w:proofErr w:type="gramEnd"/>
      <w:r w:rsidRPr="00574561">
        <w:rPr>
          <w:rFonts w:ascii="Times New Roman" w:hAnsi="Times New Roman" w:cs="Times New Roman"/>
        </w:rPr>
        <w:t xml:space="preserve"> tested.</w:t>
      </w:r>
      <w:r w:rsidR="00574561" w:rsidRPr="00574561">
        <w:rPr>
          <w:rFonts w:ascii="Times New Roman" w:hAnsi="Times New Roman" w:cs="Times New Roman"/>
        </w:rPr>
        <w:t xml:space="preserve"> </w:t>
      </w:r>
    </w:p>
    <w:p w14:paraId="7BD1D2BC" w14:textId="55A75F30" w:rsidR="00574561" w:rsidRPr="00574561" w:rsidRDefault="00574561" w:rsidP="00574561">
      <w:pPr>
        <w:spacing w:after="0" w:line="240" w:lineRule="auto"/>
        <w:rPr>
          <w:rFonts w:ascii="Times New Roman" w:hAnsi="Times New Roman" w:cs="Times New Roman"/>
        </w:rPr>
      </w:pPr>
      <w:r w:rsidRPr="00574561">
        <w:rPr>
          <w:rFonts w:ascii="Times New Roman" w:hAnsi="Times New Roman" w:cs="Times New Roman"/>
        </w:rPr>
        <w:t xml:space="preserve">Field experiment: </w:t>
      </w:r>
      <w:r w:rsidRPr="00574561">
        <w:rPr>
          <w:rFonts w:ascii="Times New Roman" w:hAnsi="Times New Roman" w:cs="Times New Roman"/>
          <w:bCs/>
        </w:rPr>
        <w:t xml:space="preserve">We hypothesized that </w:t>
      </w:r>
      <w:proofErr w:type="spellStart"/>
      <w:r w:rsidRPr="00574561">
        <w:rPr>
          <w:rFonts w:ascii="Times New Roman" w:hAnsi="Times New Roman" w:cs="Times New Roman"/>
          <w:bCs/>
        </w:rPr>
        <w:t>trichome</w:t>
      </w:r>
      <w:proofErr w:type="spellEnd"/>
      <w:r w:rsidRPr="00574561">
        <w:rPr>
          <w:rFonts w:ascii="Times New Roman" w:hAnsi="Times New Roman" w:cs="Times New Roman"/>
          <w:bCs/>
        </w:rPr>
        <w:t xml:space="preserve"> density would affect </w:t>
      </w:r>
      <w:r w:rsidRPr="00574561">
        <w:rPr>
          <w:rFonts w:ascii="Times New Roman" w:hAnsi="Times New Roman" w:cs="Times New Roman"/>
          <w:bCs/>
          <w:i/>
          <w:iCs/>
        </w:rPr>
        <w:t xml:space="preserve">A. </w:t>
      </w:r>
      <w:proofErr w:type="spellStart"/>
      <w:r w:rsidRPr="00574561">
        <w:rPr>
          <w:rFonts w:ascii="Times New Roman" w:hAnsi="Times New Roman" w:cs="Times New Roman"/>
          <w:bCs/>
          <w:i/>
          <w:iCs/>
        </w:rPr>
        <w:t>glycines</w:t>
      </w:r>
      <w:proofErr w:type="spellEnd"/>
      <w:r w:rsidRPr="00574561">
        <w:rPr>
          <w:rFonts w:ascii="Times New Roman" w:hAnsi="Times New Roman" w:cs="Times New Roman"/>
          <w:bCs/>
          <w:i/>
          <w:iCs/>
        </w:rPr>
        <w:t xml:space="preserve"> </w:t>
      </w:r>
      <w:r w:rsidRPr="00574561">
        <w:rPr>
          <w:rFonts w:ascii="Times New Roman" w:hAnsi="Times New Roman" w:cs="Times New Roman"/>
          <w:bCs/>
        </w:rPr>
        <w:t xml:space="preserve">in a field setting with natural enemies present. </w:t>
      </w:r>
      <w:r w:rsidRPr="00574561">
        <w:rPr>
          <w:rFonts w:ascii="Times New Roman" w:hAnsi="Times New Roman" w:cs="Times New Roman"/>
        </w:rPr>
        <w:t xml:space="preserve">We tested a glabrous variety and a variety with the most </w:t>
      </w:r>
      <w:proofErr w:type="spellStart"/>
      <w:r w:rsidRPr="00574561">
        <w:rPr>
          <w:rFonts w:ascii="Times New Roman" w:hAnsi="Times New Roman" w:cs="Times New Roman"/>
        </w:rPr>
        <w:t>trichomes</w:t>
      </w:r>
      <w:proofErr w:type="spellEnd"/>
      <w:r w:rsidRPr="00574561">
        <w:rPr>
          <w:rFonts w:ascii="Times New Roman" w:hAnsi="Times New Roman" w:cs="Times New Roman"/>
        </w:rPr>
        <w:t xml:space="preserve"> (extra-dense) </w:t>
      </w:r>
      <w:r w:rsidR="002076F2">
        <w:rPr>
          <w:rFonts w:ascii="Times New Roman" w:hAnsi="Times New Roman" w:cs="Times New Roman"/>
        </w:rPr>
        <w:t xml:space="preserve">compared </w:t>
      </w:r>
      <w:r w:rsidRPr="00574561">
        <w:rPr>
          <w:rFonts w:ascii="Times New Roman" w:hAnsi="Times New Roman" w:cs="Times New Roman"/>
        </w:rPr>
        <w:t xml:space="preserve">to our susceptible and resistant controls (described above). </w:t>
      </w:r>
    </w:p>
    <w:p w14:paraId="6689D14F" w14:textId="1BA99164" w:rsidR="002076F2" w:rsidRDefault="00574561" w:rsidP="00574561">
      <w:pPr>
        <w:spacing w:after="0" w:line="240" w:lineRule="auto"/>
        <w:rPr>
          <w:rFonts w:ascii="Times New Roman" w:hAnsi="Times New Roman" w:cs="Times New Roman"/>
        </w:rPr>
      </w:pPr>
      <w:r w:rsidRPr="00574561">
        <w:rPr>
          <w:rFonts w:ascii="Times New Roman" w:hAnsi="Times New Roman" w:cs="Times New Roman"/>
        </w:rPr>
        <w:t xml:space="preserve">Each variety was both caged and left uncaged to determine the impact of natural enemies on </w:t>
      </w:r>
      <w:r w:rsidRPr="00574561">
        <w:rPr>
          <w:rFonts w:ascii="Times New Roman" w:hAnsi="Times New Roman" w:cs="Times New Roman"/>
          <w:i/>
          <w:iCs/>
        </w:rPr>
        <w:t xml:space="preserve">A. </w:t>
      </w:r>
      <w:proofErr w:type="spellStart"/>
      <w:r w:rsidRPr="00574561">
        <w:rPr>
          <w:rFonts w:ascii="Times New Roman" w:hAnsi="Times New Roman" w:cs="Times New Roman"/>
          <w:i/>
          <w:iCs/>
        </w:rPr>
        <w:t>glycines</w:t>
      </w:r>
      <w:proofErr w:type="spellEnd"/>
      <w:r w:rsidRPr="00574561">
        <w:rPr>
          <w:rFonts w:ascii="Times New Roman" w:hAnsi="Times New Roman" w:cs="Times New Roman"/>
        </w:rPr>
        <w:t xml:space="preserve">. Every combination of variety and caging was replicated 10 times at the ISU Horticulture Farm in a randomized complete block design. Soybean aphid and SA natural enemy were monitored and counted. </w:t>
      </w:r>
      <w:r w:rsidRPr="00574561">
        <w:rPr>
          <w:rFonts w:ascii="Times New Roman" w:hAnsi="Times New Roman" w:cs="Times New Roman"/>
          <w:bCs/>
        </w:rPr>
        <w:t xml:space="preserve"> </w:t>
      </w:r>
    </w:p>
    <w:p w14:paraId="5FB048EC" w14:textId="77777777" w:rsidR="00574561" w:rsidRPr="00574561" w:rsidRDefault="00574561" w:rsidP="00574561">
      <w:pPr>
        <w:spacing w:after="0" w:line="240" w:lineRule="auto"/>
        <w:rPr>
          <w:rFonts w:ascii="Times New Roman" w:hAnsi="Times New Roman" w:cs="Times New Roman"/>
        </w:rPr>
      </w:pPr>
      <w:r w:rsidRPr="00574561">
        <w:rPr>
          <w:rFonts w:ascii="Times New Roman" w:hAnsi="Times New Roman" w:cs="Times New Roman"/>
        </w:rPr>
        <w:t>Results:</w:t>
      </w:r>
    </w:p>
    <w:p w14:paraId="08EA7754" w14:textId="77777777" w:rsidR="00574561" w:rsidRPr="00574561" w:rsidRDefault="00574561" w:rsidP="00574561">
      <w:pPr>
        <w:numPr>
          <w:ilvl w:val="0"/>
          <w:numId w:val="25"/>
        </w:numPr>
        <w:spacing w:after="0" w:line="240" w:lineRule="auto"/>
        <w:rPr>
          <w:rFonts w:ascii="Times New Roman" w:hAnsi="Times New Roman" w:cs="Times New Roman"/>
        </w:rPr>
      </w:pPr>
      <w:r w:rsidRPr="00574561">
        <w:rPr>
          <w:rFonts w:ascii="Times New Roman" w:hAnsi="Times New Roman" w:cs="Times New Roman"/>
          <w:bCs/>
        </w:rPr>
        <w:t xml:space="preserve">Uncaged soybeans had fewer </w:t>
      </w:r>
      <w:r w:rsidR="00BA41EC">
        <w:rPr>
          <w:rFonts w:ascii="Times New Roman" w:hAnsi="Times New Roman" w:cs="Times New Roman"/>
          <w:bCs/>
          <w:i/>
          <w:iCs/>
        </w:rPr>
        <w:t xml:space="preserve">aphids </w:t>
      </w:r>
      <w:r w:rsidRPr="00574561">
        <w:rPr>
          <w:rFonts w:ascii="Times New Roman" w:hAnsi="Times New Roman" w:cs="Times New Roman"/>
          <w:bCs/>
        </w:rPr>
        <w:t>than caged after two weeks.</w:t>
      </w:r>
    </w:p>
    <w:p w14:paraId="25F09314" w14:textId="09F28542" w:rsidR="00574561" w:rsidRPr="00574561" w:rsidRDefault="00574561" w:rsidP="00574561">
      <w:pPr>
        <w:numPr>
          <w:ilvl w:val="0"/>
          <w:numId w:val="25"/>
        </w:numPr>
        <w:spacing w:after="0" w:line="240" w:lineRule="auto"/>
        <w:rPr>
          <w:rFonts w:ascii="Times New Roman" w:hAnsi="Times New Roman" w:cs="Times New Roman"/>
        </w:rPr>
      </w:pPr>
      <w:r w:rsidRPr="00574561">
        <w:rPr>
          <w:rFonts w:ascii="Times New Roman" w:hAnsi="Times New Roman" w:cs="Times New Roman"/>
          <w:bCs/>
        </w:rPr>
        <w:t xml:space="preserve">A glabrous variety had higher biological control (BSI) compared to an extra-dense variety over a </w:t>
      </w:r>
      <w:r w:rsidR="002076F2">
        <w:rPr>
          <w:rFonts w:ascii="Times New Roman" w:hAnsi="Times New Roman" w:cs="Times New Roman"/>
          <w:bCs/>
        </w:rPr>
        <w:t>two-</w:t>
      </w:r>
      <w:r w:rsidRPr="00574561">
        <w:rPr>
          <w:rFonts w:ascii="Times New Roman" w:hAnsi="Times New Roman" w:cs="Times New Roman"/>
          <w:bCs/>
        </w:rPr>
        <w:t>week period</w:t>
      </w:r>
      <w:r w:rsidR="00296FB6">
        <w:rPr>
          <w:rFonts w:ascii="Times New Roman" w:hAnsi="Times New Roman" w:cs="Times New Roman"/>
          <w:bCs/>
        </w:rPr>
        <w:t xml:space="preserve"> suggesting that </w:t>
      </w:r>
      <w:proofErr w:type="spellStart"/>
      <w:r w:rsidR="00296FB6">
        <w:rPr>
          <w:rFonts w:ascii="Times New Roman" w:hAnsi="Times New Roman" w:cs="Times New Roman"/>
          <w:bCs/>
        </w:rPr>
        <w:t>trichome</w:t>
      </w:r>
      <w:proofErr w:type="spellEnd"/>
      <w:r w:rsidR="00296FB6">
        <w:rPr>
          <w:rFonts w:ascii="Times New Roman" w:hAnsi="Times New Roman" w:cs="Times New Roman"/>
          <w:bCs/>
        </w:rPr>
        <w:t xml:space="preserve"> density did not seem useful to protect against aphid damage. </w:t>
      </w:r>
    </w:p>
    <w:p w14:paraId="19473DA2" w14:textId="1D713922" w:rsidR="00574561" w:rsidRPr="00B918A3" w:rsidRDefault="00574561" w:rsidP="00B918A3">
      <w:pPr>
        <w:numPr>
          <w:ilvl w:val="0"/>
          <w:numId w:val="25"/>
        </w:numPr>
        <w:spacing w:after="0" w:line="240" w:lineRule="auto"/>
        <w:rPr>
          <w:rFonts w:ascii="Times New Roman" w:hAnsi="Times New Roman" w:cs="Times New Roman"/>
        </w:rPr>
      </w:pPr>
      <w:r w:rsidRPr="00574561">
        <w:rPr>
          <w:rFonts w:ascii="Times New Roman" w:hAnsi="Times New Roman" w:cs="Times New Roman"/>
          <w:bCs/>
        </w:rPr>
        <w:t>More natural enemies were observed on the extra dense variety and the least on the glabrous variety</w:t>
      </w:r>
      <w:r w:rsidR="00296FB6">
        <w:rPr>
          <w:rFonts w:ascii="Times New Roman" w:hAnsi="Times New Roman" w:cs="Times New Roman"/>
          <w:bCs/>
        </w:rPr>
        <w:t xml:space="preserve"> suggesting that the extra dense varieties may promote beneficial insects for biological control</w:t>
      </w:r>
      <w:r w:rsidRPr="00574561">
        <w:rPr>
          <w:rFonts w:ascii="Times New Roman" w:hAnsi="Times New Roman" w:cs="Times New Roman"/>
          <w:bCs/>
        </w:rPr>
        <w:t>.</w:t>
      </w:r>
    </w:p>
    <w:p w14:paraId="5D1441BF" w14:textId="37EEF1D2" w:rsidR="00895AAC" w:rsidRPr="00574561" w:rsidRDefault="00296FB6" w:rsidP="00296FB6">
      <w:pPr>
        <w:pStyle w:val="Title"/>
        <w:jc w:val="left"/>
        <w:rPr>
          <w:rFonts w:ascii="Times New Roman" w:hAnsi="Times New Roman"/>
          <w:b w:val="0"/>
          <w:sz w:val="22"/>
          <w:szCs w:val="22"/>
          <w:lang w:val="en-US"/>
        </w:rPr>
      </w:pPr>
      <w:r w:rsidRPr="00296FB6">
        <w:rPr>
          <w:rFonts w:ascii="Times New Roman" w:hAnsi="Times New Roman"/>
          <w:sz w:val="22"/>
          <w:szCs w:val="22"/>
          <w:lang w:val="en-US"/>
        </w:rPr>
        <w:t>Experiment #3</w:t>
      </w:r>
      <w:r w:rsidRPr="00296FB6">
        <w:rPr>
          <w:rFonts w:ascii="Times New Roman" w:hAnsi="Times New Roman"/>
          <w:b w:val="0"/>
          <w:sz w:val="22"/>
          <w:szCs w:val="22"/>
          <w:lang w:val="en-US"/>
        </w:rPr>
        <w:t>: Furthe</w:t>
      </w:r>
      <w:r>
        <w:rPr>
          <w:rFonts w:ascii="Times New Roman" w:hAnsi="Times New Roman"/>
          <w:b w:val="0"/>
          <w:sz w:val="22"/>
          <w:szCs w:val="22"/>
          <w:lang w:val="en-US"/>
        </w:rPr>
        <w:t>rmore, w</w:t>
      </w:r>
      <w:r w:rsidR="00895AAC" w:rsidRPr="00574561">
        <w:rPr>
          <w:rFonts w:ascii="Times New Roman" w:hAnsi="Times New Roman"/>
          <w:b w:val="0"/>
          <w:sz w:val="22"/>
          <w:szCs w:val="22"/>
          <w:lang w:val="en-US"/>
        </w:rPr>
        <w:t>e conduct</w:t>
      </w:r>
      <w:r>
        <w:rPr>
          <w:rFonts w:ascii="Times New Roman" w:hAnsi="Times New Roman"/>
          <w:b w:val="0"/>
          <w:sz w:val="22"/>
          <w:szCs w:val="22"/>
          <w:lang w:val="en-US"/>
        </w:rPr>
        <w:t>ed</w:t>
      </w:r>
      <w:r w:rsidR="00895AAC" w:rsidRPr="00574561">
        <w:rPr>
          <w:rFonts w:ascii="Times New Roman" w:hAnsi="Times New Roman"/>
          <w:b w:val="0"/>
          <w:sz w:val="22"/>
          <w:szCs w:val="22"/>
          <w:lang w:val="en-US"/>
        </w:rPr>
        <w:t xml:space="preserve"> transcriptome analysis to understand the molecular response of different </w:t>
      </w:r>
      <w:r w:rsidR="00895AAC" w:rsidRPr="00296FB6">
        <w:rPr>
          <w:rFonts w:ascii="Times New Roman" w:hAnsi="Times New Roman"/>
          <w:b w:val="0"/>
          <w:i/>
          <w:sz w:val="22"/>
          <w:szCs w:val="22"/>
          <w:lang w:val="en-US"/>
        </w:rPr>
        <w:t>Rag</w:t>
      </w:r>
      <w:r w:rsidR="00895AAC" w:rsidRPr="00574561">
        <w:rPr>
          <w:rFonts w:ascii="Times New Roman" w:hAnsi="Times New Roman"/>
          <w:b w:val="0"/>
          <w:sz w:val="22"/>
          <w:szCs w:val="22"/>
          <w:lang w:val="en-US"/>
        </w:rPr>
        <w:t xml:space="preserve"> genotypes to feeding by soybean aphids to develop better molecular markers and characterize the molecular effect of stacking </w:t>
      </w:r>
      <w:r w:rsidR="00895AAC" w:rsidRPr="00296FB6">
        <w:rPr>
          <w:rFonts w:ascii="Times New Roman" w:hAnsi="Times New Roman"/>
          <w:b w:val="0"/>
          <w:i/>
          <w:sz w:val="22"/>
          <w:szCs w:val="22"/>
          <w:lang w:val="en-US"/>
        </w:rPr>
        <w:t>Rag1</w:t>
      </w:r>
      <w:r w:rsidR="00895AAC" w:rsidRPr="00574561">
        <w:rPr>
          <w:rFonts w:ascii="Times New Roman" w:hAnsi="Times New Roman"/>
          <w:b w:val="0"/>
          <w:sz w:val="22"/>
          <w:szCs w:val="22"/>
          <w:lang w:val="en-US"/>
        </w:rPr>
        <w:t xml:space="preserve"> and </w:t>
      </w:r>
      <w:r w:rsidR="00895AAC" w:rsidRPr="00296FB6">
        <w:rPr>
          <w:rFonts w:ascii="Times New Roman" w:hAnsi="Times New Roman"/>
          <w:b w:val="0"/>
          <w:i/>
          <w:sz w:val="22"/>
          <w:szCs w:val="22"/>
          <w:lang w:val="en-US"/>
        </w:rPr>
        <w:t>Rag2</w:t>
      </w:r>
      <w:r w:rsidR="00895AAC" w:rsidRPr="00574561">
        <w:rPr>
          <w:rFonts w:ascii="Times New Roman" w:hAnsi="Times New Roman"/>
          <w:b w:val="0"/>
          <w:sz w:val="22"/>
          <w:szCs w:val="22"/>
          <w:lang w:val="en-US"/>
        </w:rPr>
        <w:t xml:space="preserve"> aphid resistance genes</w:t>
      </w:r>
      <w:r w:rsidR="002076F2">
        <w:rPr>
          <w:rFonts w:ascii="Times New Roman" w:hAnsi="Times New Roman"/>
          <w:b w:val="0"/>
          <w:sz w:val="22"/>
          <w:szCs w:val="22"/>
          <w:lang w:val="en-US"/>
        </w:rPr>
        <w:t>.</w:t>
      </w:r>
      <w:r w:rsidR="00895AAC" w:rsidRPr="00574561">
        <w:rPr>
          <w:rFonts w:ascii="Times New Roman" w:hAnsi="Times New Roman"/>
          <w:b w:val="0"/>
          <w:sz w:val="22"/>
          <w:szCs w:val="22"/>
          <w:lang w:val="en-US"/>
        </w:rPr>
        <w:t xml:space="preserve"> </w:t>
      </w:r>
    </w:p>
    <w:p w14:paraId="169176DB" w14:textId="533B711C" w:rsidR="00957015" w:rsidRPr="00574561" w:rsidRDefault="00895AAC" w:rsidP="00895AAC">
      <w:pPr>
        <w:pStyle w:val="Title"/>
        <w:jc w:val="left"/>
        <w:rPr>
          <w:rFonts w:ascii="Times New Roman" w:hAnsi="Times New Roman"/>
          <w:b w:val="0"/>
          <w:sz w:val="22"/>
          <w:szCs w:val="22"/>
          <w:lang w:val="en-US"/>
        </w:rPr>
      </w:pPr>
      <w:r w:rsidRPr="00574561">
        <w:rPr>
          <w:rFonts w:ascii="Times New Roman" w:hAnsi="Times New Roman"/>
          <w:b w:val="0"/>
          <w:sz w:val="22"/>
          <w:szCs w:val="22"/>
          <w:lang w:val="en-US"/>
        </w:rPr>
        <w:t xml:space="preserve">To address the above research objectives, transcriptome analysis was conducted using RNA sequencing to investigate the molecular response of four near isogenic soybean lines (one aphid-susceptible and three aphid-resistant: </w:t>
      </w:r>
      <w:r w:rsidRPr="00296FB6">
        <w:rPr>
          <w:rFonts w:ascii="Times New Roman" w:hAnsi="Times New Roman"/>
          <w:b w:val="0"/>
          <w:i/>
          <w:sz w:val="22"/>
          <w:szCs w:val="22"/>
          <w:lang w:val="en-US"/>
        </w:rPr>
        <w:t>Rag1</w:t>
      </w:r>
      <w:r w:rsidRPr="00574561">
        <w:rPr>
          <w:rFonts w:ascii="Times New Roman" w:hAnsi="Times New Roman"/>
          <w:b w:val="0"/>
          <w:sz w:val="22"/>
          <w:szCs w:val="22"/>
          <w:lang w:val="en-US"/>
        </w:rPr>
        <w:t xml:space="preserve">, </w:t>
      </w:r>
      <w:r w:rsidRPr="00296FB6">
        <w:rPr>
          <w:rFonts w:ascii="Times New Roman" w:hAnsi="Times New Roman"/>
          <w:b w:val="0"/>
          <w:i/>
          <w:sz w:val="22"/>
          <w:szCs w:val="22"/>
          <w:lang w:val="en-US"/>
        </w:rPr>
        <w:t>Rag2</w:t>
      </w:r>
      <w:r w:rsidRPr="00574561">
        <w:rPr>
          <w:rFonts w:ascii="Times New Roman" w:hAnsi="Times New Roman"/>
          <w:b w:val="0"/>
          <w:sz w:val="22"/>
          <w:szCs w:val="22"/>
          <w:lang w:val="en-US"/>
        </w:rPr>
        <w:t xml:space="preserve"> and </w:t>
      </w:r>
      <w:r w:rsidRPr="00296FB6">
        <w:rPr>
          <w:rFonts w:ascii="Times New Roman" w:hAnsi="Times New Roman"/>
          <w:b w:val="0"/>
          <w:i/>
          <w:sz w:val="22"/>
          <w:szCs w:val="22"/>
          <w:lang w:val="en-US"/>
        </w:rPr>
        <w:t>Rag1Rag2</w:t>
      </w:r>
      <w:r w:rsidRPr="00574561">
        <w:rPr>
          <w:rFonts w:ascii="Times New Roman" w:hAnsi="Times New Roman"/>
          <w:b w:val="0"/>
          <w:sz w:val="22"/>
          <w:szCs w:val="22"/>
          <w:lang w:val="en-US"/>
        </w:rPr>
        <w:t>) to aphid feeding at 6 hours and 12 hours</w:t>
      </w:r>
      <w:r w:rsidR="002076F2">
        <w:rPr>
          <w:rFonts w:ascii="Times New Roman" w:hAnsi="Times New Roman"/>
          <w:b w:val="0"/>
          <w:sz w:val="22"/>
          <w:szCs w:val="22"/>
          <w:lang w:val="en-US"/>
        </w:rPr>
        <w:t>,</w:t>
      </w:r>
      <w:r w:rsidRPr="00574561">
        <w:rPr>
          <w:rFonts w:ascii="Times New Roman" w:hAnsi="Times New Roman"/>
          <w:b w:val="0"/>
          <w:sz w:val="22"/>
          <w:szCs w:val="22"/>
          <w:lang w:val="en-US"/>
        </w:rPr>
        <w:t xml:space="preserve"> respectively. Comparison of mock-treated samples versus aphid-treated samples for each soybean line showed that the transcriptional response of the soybean lines to aphid feeding involved unique sets of genes and shared genes respectively at both time points. At the early time point (6 hours), each of the soybean lines tested had a distinctive transcriptional response to aphid feeding. However at the 12 hour time point, more common biological processes were significantly modified by aphid feeding for all four soybean lines tested. This study also characterized the molecular effect of increased resistance in the </w:t>
      </w:r>
      <w:r w:rsidRPr="00296FB6">
        <w:rPr>
          <w:rFonts w:ascii="Times New Roman" w:hAnsi="Times New Roman"/>
          <w:b w:val="0"/>
          <w:i/>
          <w:sz w:val="22"/>
          <w:szCs w:val="22"/>
          <w:lang w:val="en-US"/>
        </w:rPr>
        <w:t>Rag1Rag2</w:t>
      </w:r>
      <w:r w:rsidRPr="00574561">
        <w:rPr>
          <w:rFonts w:ascii="Times New Roman" w:hAnsi="Times New Roman"/>
          <w:b w:val="0"/>
          <w:sz w:val="22"/>
          <w:szCs w:val="22"/>
          <w:lang w:val="en-US"/>
        </w:rPr>
        <w:t xml:space="preserve"> soybean line that results from stacking these two aphid resistance genes. The data from this study will also be utilized for </w:t>
      </w:r>
      <w:r w:rsidRPr="00242052">
        <w:rPr>
          <w:rFonts w:ascii="Times New Roman" w:hAnsi="Times New Roman"/>
          <w:b w:val="0"/>
          <w:i/>
          <w:sz w:val="22"/>
          <w:szCs w:val="22"/>
          <w:lang w:val="en-US"/>
        </w:rPr>
        <w:t>de novo</w:t>
      </w:r>
      <w:r w:rsidRPr="00574561">
        <w:rPr>
          <w:rFonts w:ascii="Times New Roman" w:hAnsi="Times New Roman"/>
          <w:b w:val="0"/>
          <w:sz w:val="22"/>
          <w:szCs w:val="22"/>
          <w:lang w:val="en-US"/>
        </w:rPr>
        <w:t xml:space="preserve"> synthesis of prospective loci for </w:t>
      </w:r>
      <w:r w:rsidRPr="00296FB6">
        <w:rPr>
          <w:rFonts w:ascii="Times New Roman" w:hAnsi="Times New Roman"/>
          <w:b w:val="0"/>
          <w:i/>
          <w:sz w:val="22"/>
          <w:szCs w:val="22"/>
          <w:lang w:val="en-US"/>
        </w:rPr>
        <w:t>Rag1</w:t>
      </w:r>
      <w:r w:rsidRPr="00574561">
        <w:rPr>
          <w:rFonts w:ascii="Times New Roman" w:hAnsi="Times New Roman"/>
          <w:b w:val="0"/>
          <w:sz w:val="22"/>
          <w:szCs w:val="22"/>
          <w:lang w:val="en-US"/>
        </w:rPr>
        <w:t xml:space="preserve"> and </w:t>
      </w:r>
      <w:r w:rsidRPr="00296FB6">
        <w:rPr>
          <w:rFonts w:ascii="Times New Roman" w:hAnsi="Times New Roman"/>
          <w:b w:val="0"/>
          <w:i/>
          <w:sz w:val="22"/>
          <w:szCs w:val="22"/>
          <w:lang w:val="en-US"/>
        </w:rPr>
        <w:t>Rag2</w:t>
      </w:r>
      <w:r w:rsidRPr="00574561">
        <w:rPr>
          <w:rFonts w:ascii="Times New Roman" w:hAnsi="Times New Roman"/>
          <w:b w:val="0"/>
          <w:sz w:val="22"/>
          <w:szCs w:val="22"/>
          <w:lang w:val="en-US"/>
        </w:rPr>
        <w:t xml:space="preserve"> resistance genes. It will give more insight on the molecular mechanisms of resistance to soybean aphids and also guide future approaches to genetic improvement of soybean resistance to aphids. Currently, data analysis and manuscript writing for this study is ongoing.</w:t>
      </w:r>
    </w:p>
    <w:p w14:paraId="2C113D70" w14:textId="1EEC7A50" w:rsidR="00895AAC" w:rsidRPr="00574561" w:rsidRDefault="00296FB6" w:rsidP="00895AAC">
      <w:pPr>
        <w:pStyle w:val="Title"/>
        <w:jc w:val="left"/>
        <w:rPr>
          <w:rFonts w:ascii="Times New Roman" w:hAnsi="Times New Roman"/>
          <w:b w:val="0"/>
          <w:sz w:val="22"/>
          <w:szCs w:val="22"/>
          <w:lang w:val="en-US"/>
        </w:rPr>
      </w:pPr>
      <w:r w:rsidRPr="00296FB6">
        <w:rPr>
          <w:rFonts w:ascii="Times New Roman" w:hAnsi="Times New Roman"/>
          <w:sz w:val="22"/>
          <w:szCs w:val="22"/>
          <w:lang w:val="en-US"/>
        </w:rPr>
        <w:t>Experiment#4</w:t>
      </w:r>
      <w:r>
        <w:rPr>
          <w:rFonts w:ascii="Times New Roman" w:hAnsi="Times New Roman"/>
          <w:b w:val="0"/>
          <w:sz w:val="22"/>
          <w:szCs w:val="22"/>
          <w:lang w:val="en-US"/>
        </w:rPr>
        <w:t xml:space="preserve">: </w:t>
      </w:r>
      <w:r w:rsidR="00895AAC" w:rsidRPr="00574561">
        <w:rPr>
          <w:rFonts w:ascii="Times New Roman" w:hAnsi="Times New Roman"/>
          <w:b w:val="0"/>
          <w:sz w:val="22"/>
          <w:szCs w:val="22"/>
          <w:lang w:val="en-US"/>
        </w:rPr>
        <w:t>In a separate study aim</w:t>
      </w:r>
      <w:r w:rsidR="00957015">
        <w:rPr>
          <w:rFonts w:ascii="Times New Roman" w:hAnsi="Times New Roman"/>
          <w:b w:val="0"/>
          <w:sz w:val="22"/>
          <w:szCs w:val="22"/>
          <w:lang w:val="en-US"/>
        </w:rPr>
        <w:t>ed</w:t>
      </w:r>
      <w:r w:rsidR="00895AAC" w:rsidRPr="00574561">
        <w:rPr>
          <w:rFonts w:ascii="Times New Roman" w:hAnsi="Times New Roman"/>
          <w:b w:val="0"/>
          <w:sz w:val="22"/>
          <w:szCs w:val="22"/>
          <w:lang w:val="en-US"/>
        </w:rPr>
        <w:t xml:space="preserve"> at identifying new sources of resistance to soybean aphids, a diverse panel of soybean lines has been screened for aphid resistance using choice tests. In this panel, 16 soybean lines were found to be resistant (7 lines) or moderately resistant (9 lines) to soybean aphids. Data analysis to identify possible candidate resistance genes in these 16 soybean lines is in progress. Additionally, follow</w:t>
      </w:r>
      <w:r w:rsidR="00957015">
        <w:rPr>
          <w:rFonts w:ascii="Times New Roman" w:hAnsi="Times New Roman"/>
          <w:b w:val="0"/>
          <w:sz w:val="22"/>
          <w:szCs w:val="22"/>
          <w:lang w:val="en-US"/>
        </w:rPr>
        <w:t>-</w:t>
      </w:r>
      <w:r w:rsidR="00895AAC" w:rsidRPr="00574561">
        <w:rPr>
          <w:rFonts w:ascii="Times New Roman" w:hAnsi="Times New Roman"/>
          <w:b w:val="0"/>
          <w:sz w:val="22"/>
          <w:szCs w:val="22"/>
          <w:lang w:val="en-US"/>
        </w:rPr>
        <w:t>up experiments to determine the type of resistance in the resistant soybean lines are being conducted. The expected publication date for this research paper is by December</w:t>
      </w:r>
      <w:r w:rsidR="00957015">
        <w:rPr>
          <w:rFonts w:ascii="Times New Roman" w:hAnsi="Times New Roman"/>
          <w:b w:val="0"/>
          <w:sz w:val="22"/>
          <w:szCs w:val="22"/>
          <w:lang w:val="en-US"/>
        </w:rPr>
        <w:t xml:space="preserve"> </w:t>
      </w:r>
      <w:r w:rsidR="00895AAC" w:rsidRPr="00574561">
        <w:rPr>
          <w:rFonts w:ascii="Times New Roman" w:hAnsi="Times New Roman"/>
          <w:b w:val="0"/>
          <w:sz w:val="22"/>
          <w:szCs w:val="22"/>
          <w:lang w:val="en-US"/>
        </w:rPr>
        <w:t>31</w:t>
      </w:r>
      <w:r w:rsidR="00957015">
        <w:rPr>
          <w:rFonts w:ascii="Times New Roman" w:hAnsi="Times New Roman"/>
          <w:b w:val="0"/>
          <w:sz w:val="22"/>
          <w:szCs w:val="22"/>
          <w:lang w:val="en-US"/>
        </w:rPr>
        <w:t xml:space="preserve">, </w:t>
      </w:r>
      <w:r w:rsidR="00895AAC" w:rsidRPr="00574561">
        <w:rPr>
          <w:rFonts w:ascii="Times New Roman" w:hAnsi="Times New Roman"/>
          <w:b w:val="0"/>
          <w:sz w:val="22"/>
          <w:szCs w:val="22"/>
          <w:lang w:val="en-US"/>
        </w:rPr>
        <w:t>2016.</w:t>
      </w:r>
    </w:p>
    <w:p w14:paraId="2C6EBEA4" w14:textId="711D0A1A" w:rsidR="00895AAC" w:rsidRDefault="00895AAC" w:rsidP="00895AAC">
      <w:pPr>
        <w:pStyle w:val="Title"/>
        <w:jc w:val="left"/>
        <w:rPr>
          <w:rFonts w:ascii="Times New Roman" w:hAnsi="Times New Roman"/>
          <w:b w:val="0"/>
          <w:sz w:val="22"/>
          <w:szCs w:val="22"/>
          <w:lang w:val="en-US"/>
        </w:rPr>
      </w:pPr>
      <w:r w:rsidRPr="00574561">
        <w:rPr>
          <w:rFonts w:ascii="Times New Roman" w:hAnsi="Times New Roman"/>
          <w:b w:val="0"/>
          <w:sz w:val="22"/>
          <w:szCs w:val="22"/>
          <w:lang w:val="en-US"/>
        </w:rPr>
        <w:t>Overall, findings from both the above studies will broaden the knowledge base on the molecular mechanisms of resistance to soybean aphids. This information will be useful for the management of not only soybean aphids but also several other phloem</w:t>
      </w:r>
      <w:r w:rsidR="00957015">
        <w:rPr>
          <w:rFonts w:ascii="Times New Roman" w:hAnsi="Times New Roman"/>
          <w:b w:val="0"/>
          <w:sz w:val="22"/>
          <w:szCs w:val="22"/>
          <w:lang w:val="en-US"/>
        </w:rPr>
        <w:t>-</w:t>
      </w:r>
      <w:r w:rsidRPr="00574561">
        <w:rPr>
          <w:rFonts w:ascii="Times New Roman" w:hAnsi="Times New Roman"/>
          <w:b w:val="0"/>
          <w:sz w:val="22"/>
          <w:szCs w:val="22"/>
          <w:lang w:val="en-US"/>
        </w:rPr>
        <w:t>feeding insect pests of other cultivated crop species, ultimately reducing the economic losses that result from damaging insect pests. The aphid-resistant soybean lines identified from the aphid-resistance screening studies will be utilized in plant breeding programs to develop more soybean lines with durable aphid resistance</w:t>
      </w:r>
      <w:r w:rsidR="00957015">
        <w:rPr>
          <w:rFonts w:ascii="Times New Roman" w:hAnsi="Times New Roman"/>
          <w:b w:val="0"/>
          <w:sz w:val="22"/>
          <w:szCs w:val="22"/>
          <w:lang w:val="en-US"/>
        </w:rPr>
        <w:t>,</w:t>
      </w:r>
      <w:r w:rsidRPr="00574561">
        <w:rPr>
          <w:rFonts w:ascii="Times New Roman" w:hAnsi="Times New Roman"/>
          <w:b w:val="0"/>
          <w:sz w:val="22"/>
          <w:szCs w:val="22"/>
          <w:lang w:val="en-US"/>
        </w:rPr>
        <w:t xml:space="preserve"> and these will be made available to soybean growers.</w:t>
      </w:r>
    </w:p>
    <w:p w14:paraId="2F9461F6" w14:textId="77777777" w:rsidR="00895AAC" w:rsidRPr="000F6440" w:rsidRDefault="00296FB6" w:rsidP="000F6440">
      <w:pPr>
        <w:pStyle w:val="Title"/>
        <w:jc w:val="left"/>
        <w:rPr>
          <w:rFonts w:ascii="Times New Roman" w:hAnsi="Times New Roman"/>
          <w:sz w:val="22"/>
          <w:szCs w:val="22"/>
          <w:lang w:val="en-US"/>
        </w:rPr>
      </w:pPr>
      <w:r w:rsidRPr="000F6440">
        <w:rPr>
          <w:rFonts w:ascii="Times New Roman" w:hAnsi="Times New Roman"/>
          <w:sz w:val="22"/>
          <w:szCs w:val="22"/>
          <w:lang w:val="en-US"/>
        </w:rPr>
        <w:t xml:space="preserve">Objective 5: </w:t>
      </w:r>
    </w:p>
    <w:p w14:paraId="7B88E978" w14:textId="77777777" w:rsidR="00D10668" w:rsidRDefault="00D10668" w:rsidP="000F6440">
      <w:pPr>
        <w:pStyle w:val="Title"/>
        <w:jc w:val="left"/>
        <w:rPr>
          <w:rFonts w:ascii="Times New Roman" w:hAnsi="Times New Roman"/>
          <w:b w:val="0"/>
          <w:sz w:val="22"/>
          <w:szCs w:val="22"/>
          <w:lang w:val="en-US"/>
        </w:rPr>
      </w:pPr>
      <w:r>
        <w:rPr>
          <w:rFonts w:ascii="Times New Roman" w:hAnsi="Times New Roman"/>
          <w:b w:val="0"/>
          <w:sz w:val="22"/>
          <w:szCs w:val="22"/>
          <w:lang w:val="en-US"/>
        </w:rPr>
        <w:t>Highlights:</w:t>
      </w:r>
    </w:p>
    <w:p w14:paraId="791599B6" w14:textId="28AF4CCB" w:rsidR="00D10668" w:rsidRDefault="00D10668" w:rsidP="00D10668">
      <w:pPr>
        <w:pStyle w:val="Title"/>
        <w:numPr>
          <w:ilvl w:val="0"/>
          <w:numId w:val="28"/>
        </w:numPr>
        <w:jc w:val="left"/>
        <w:rPr>
          <w:rFonts w:ascii="Times New Roman" w:hAnsi="Times New Roman"/>
          <w:b w:val="0"/>
          <w:sz w:val="22"/>
          <w:szCs w:val="22"/>
          <w:lang w:val="en-US"/>
        </w:rPr>
      </w:pPr>
      <w:r>
        <w:rPr>
          <w:rFonts w:ascii="Times New Roman" w:hAnsi="Times New Roman"/>
          <w:b w:val="0"/>
          <w:sz w:val="22"/>
          <w:szCs w:val="22"/>
          <w:lang w:val="en-US"/>
        </w:rPr>
        <w:t>Molecular marker and genomics lab set-up and functional</w:t>
      </w:r>
    </w:p>
    <w:p w14:paraId="188E5DC0" w14:textId="6821CA81" w:rsidR="00D10668" w:rsidRDefault="00D10668" w:rsidP="00D10668">
      <w:pPr>
        <w:pStyle w:val="Title"/>
        <w:numPr>
          <w:ilvl w:val="0"/>
          <w:numId w:val="28"/>
        </w:numPr>
        <w:jc w:val="left"/>
        <w:rPr>
          <w:rFonts w:ascii="Times New Roman" w:hAnsi="Times New Roman"/>
          <w:b w:val="0"/>
          <w:sz w:val="22"/>
          <w:szCs w:val="22"/>
          <w:lang w:val="en-US"/>
        </w:rPr>
      </w:pPr>
      <w:r>
        <w:rPr>
          <w:rFonts w:ascii="Times New Roman" w:hAnsi="Times New Roman"/>
          <w:b w:val="0"/>
          <w:sz w:val="22"/>
          <w:szCs w:val="22"/>
          <w:lang w:val="en-US"/>
        </w:rPr>
        <w:t>Data management system has been implemented</w:t>
      </w:r>
    </w:p>
    <w:p w14:paraId="6A7EDFAC" w14:textId="4E71A6B7" w:rsidR="00296FB6" w:rsidRPr="000F6440" w:rsidRDefault="00957015" w:rsidP="000F6440">
      <w:pPr>
        <w:pStyle w:val="Title"/>
        <w:jc w:val="left"/>
        <w:rPr>
          <w:rFonts w:ascii="Times New Roman" w:hAnsi="Times New Roman"/>
          <w:b w:val="0"/>
          <w:sz w:val="22"/>
          <w:szCs w:val="22"/>
          <w:lang w:val="en-US"/>
        </w:rPr>
      </w:pPr>
      <w:r>
        <w:rPr>
          <w:rFonts w:ascii="Times New Roman" w:hAnsi="Times New Roman"/>
          <w:b w:val="0"/>
          <w:sz w:val="22"/>
          <w:szCs w:val="22"/>
          <w:lang w:val="en-US"/>
        </w:rPr>
        <w:t>The m</w:t>
      </w:r>
      <w:r w:rsidR="00296FB6" w:rsidRPr="000F6440">
        <w:rPr>
          <w:rFonts w:ascii="Times New Roman" w:hAnsi="Times New Roman"/>
          <w:b w:val="0"/>
          <w:sz w:val="22"/>
          <w:szCs w:val="22"/>
          <w:lang w:val="en-US"/>
        </w:rPr>
        <w:t>olecular breeding lab</w:t>
      </w:r>
      <w:r>
        <w:rPr>
          <w:rFonts w:ascii="Times New Roman" w:hAnsi="Times New Roman"/>
          <w:b w:val="0"/>
          <w:sz w:val="22"/>
          <w:szCs w:val="22"/>
          <w:lang w:val="en-US"/>
        </w:rPr>
        <w:t>, capable of handling marker-assisted selection, SNP discovery and screening, and expressions studies</w:t>
      </w:r>
      <w:r w:rsidR="00296FB6" w:rsidRPr="000F6440">
        <w:rPr>
          <w:rFonts w:ascii="Times New Roman" w:hAnsi="Times New Roman"/>
          <w:b w:val="0"/>
          <w:sz w:val="22"/>
          <w:szCs w:val="22"/>
          <w:lang w:val="en-US"/>
        </w:rPr>
        <w:t xml:space="preserve"> has been set up in the reporting period. Equipment for this lab was purchased through other synergistic funders including private company investments</w:t>
      </w:r>
      <w:r>
        <w:rPr>
          <w:rFonts w:ascii="Times New Roman" w:hAnsi="Times New Roman"/>
          <w:b w:val="0"/>
          <w:sz w:val="22"/>
          <w:szCs w:val="22"/>
          <w:lang w:val="en-US"/>
        </w:rPr>
        <w:t>,</w:t>
      </w:r>
      <w:r w:rsidR="00296FB6" w:rsidRPr="000F6440">
        <w:rPr>
          <w:rFonts w:ascii="Times New Roman" w:hAnsi="Times New Roman"/>
          <w:b w:val="0"/>
          <w:sz w:val="22"/>
          <w:szCs w:val="22"/>
          <w:lang w:val="en-US"/>
        </w:rPr>
        <w:t xml:space="preserve"> but this lab is now </w:t>
      </w:r>
      <w:r w:rsidR="009A4062" w:rsidRPr="000F6440">
        <w:rPr>
          <w:rFonts w:ascii="Times New Roman" w:hAnsi="Times New Roman"/>
          <w:b w:val="0"/>
          <w:sz w:val="22"/>
          <w:szCs w:val="22"/>
          <w:lang w:val="en-US"/>
        </w:rPr>
        <w:t xml:space="preserve">functional and able to handle molecular breeding components. </w:t>
      </w:r>
      <w:r w:rsidR="00D74A0B">
        <w:rPr>
          <w:rFonts w:ascii="Times New Roman" w:hAnsi="Times New Roman"/>
          <w:b w:val="0"/>
          <w:sz w:val="22"/>
          <w:szCs w:val="22"/>
          <w:lang w:val="en-US"/>
        </w:rPr>
        <w:t>The d</w:t>
      </w:r>
      <w:r w:rsidR="009A4062" w:rsidRPr="000F6440">
        <w:rPr>
          <w:rFonts w:ascii="Times New Roman" w:hAnsi="Times New Roman"/>
          <w:b w:val="0"/>
          <w:sz w:val="22"/>
          <w:szCs w:val="22"/>
          <w:lang w:val="en-US"/>
        </w:rPr>
        <w:t xml:space="preserve">ata management system has also been fully implemented and integrated in </w:t>
      </w:r>
      <w:r w:rsidR="00D74A0B">
        <w:rPr>
          <w:rFonts w:ascii="Times New Roman" w:hAnsi="Times New Roman"/>
          <w:b w:val="0"/>
          <w:sz w:val="22"/>
          <w:szCs w:val="22"/>
          <w:lang w:val="en-US"/>
        </w:rPr>
        <w:t xml:space="preserve">the </w:t>
      </w:r>
      <w:r w:rsidR="009A4062" w:rsidRPr="000F6440">
        <w:rPr>
          <w:rFonts w:ascii="Times New Roman" w:hAnsi="Times New Roman"/>
          <w:b w:val="0"/>
          <w:sz w:val="22"/>
          <w:szCs w:val="22"/>
          <w:lang w:val="en-US"/>
        </w:rPr>
        <w:t>Singh group</w:t>
      </w:r>
      <w:r w:rsidR="00D74A0B">
        <w:rPr>
          <w:rFonts w:ascii="Times New Roman" w:hAnsi="Times New Roman"/>
          <w:b w:val="0"/>
          <w:sz w:val="22"/>
          <w:szCs w:val="22"/>
          <w:lang w:val="en-US"/>
        </w:rPr>
        <w:t>’s</w:t>
      </w:r>
      <w:r w:rsidR="009A4062" w:rsidRPr="000F6440">
        <w:rPr>
          <w:rFonts w:ascii="Times New Roman" w:hAnsi="Times New Roman"/>
          <w:b w:val="0"/>
          <w:sz w:val="22"/>
          <w:szCs w:val="22"/>
          <w:lang w:val="en-US"/>
        </w:rPr>
        <w:t xml:space="preserve"> breeding and research activities. </w:t>
      </w:r>
    </w:p>
    <w:p w14:paraId="62FB1572" w14:textId="77777777" w:rsidR="009D55DC" w:rsidRPr="000F6440" w:rsidRDefault="009D55DC" w:rsidP="000F6440">
      <w:pPr>
        <w:pStyle w:val="Title"/>
        <w:jc w:val="left"/>
        <w:rPr>
          <w:rFonts w:ascii="Times New Roman" w:hAnsi="Times New Roman"/>
          <w:sz w:val="22"/>
          <w:szCs w:val="22"/>
          <w:lang w:val="en-US"/>
        </w:rPr>
      </w:pPr>
      <w:r w:rsidRPr="000F6440">
        <w:rPr>
          <w:rFonts w:ascii="Times New Roman" w:hAnsi="Times New Roman"/>
          <w:sz w:val="22"/>
          <w:szCs w:val="22"/>
          <w:lang w:val="en-US"/>
        </w:rPr>
        <w:t>Benefit of Soybean Farmers: (This explains the potential impact to farmers based on research project being done) 250 words</w:t>
      </w:r>
    </w:p>
    <w:p w14:paraId="55729114" w14:textId="3A9D8865" w:rsidR="00342B88" w:rsidRPr="000F6440" w:rsidRDefault="00342B88" w:rsidP="000F6440">
      <w:pPr>
        <w:spacing w:after="0" w:line="240" w:lineRule="auto"/>
        <w:rPr>
          <w:rFonts w:ascii="Times New Roman" w:hAnsi="Times New Roman" w:cs="Times New Roman"/>
        </w:rPr>
      </w:pPr>
      <w:r w:rsidRPr="000F6440">
        <w:rPr>
          <w:rFonts w:ascii="Times New Roman" w:hAnsi="Times New Roman" w:cs="Times New Roman"/>
        </w:rPr>
        <w:t xml:space="preserve">The direct benefit of this research to farmers will be the development of soybean </w:t>
      </w:r>
      <w:r w:rsidR="00EE23FA" w:rsidRPr="000F6440">
        <w:rPr>
          <w:rFonts w:ascii="Times New Roman" w:hAnsi="Times New Roman" w:cs="Times New Roman"/>
        </w:rPr>
        <w:t>cultivars</w:t>
      </w:r>
      <w:r w:rsidRPr="000F6440">
        <w:rPr>
          <w:rFonts w:ascii="Times New Roman" w:hAnsi="Times New Roman" w:cs="Times New Roman"/>
        </w:rPr>
        <w:t xml:space="preserve"> with </w:t>
      </w:r>
      <w:r w:rsidR="00EE23FA" w:rsidRPr="000F6440">
        <w:rPr>
          <w:rFonts w:ascii="Times New Roman" w:hAnsi="Times New Roman" w:cs="Times New Roman"/>
        </w:rPr>
        <w:t xml:space="preserve">superior yield and production potential. </w:t>
      </w:r>
      <w:r w:rsidR="007E4982" w:rsidRPr="000F6440">
        <w:rPr>
          <w:rFonts w:ascii="Times New Roman" w:hAnsi="Times New Roman" w:cs="Times New Roman"/>
        </w:rPr>
        <w:t>Our work will lead to the development of high yielding genotypes to be released as commercial cultivar</w:t>
      </w:r>
      <w:r w:rsidR="00D6715C" w:rsidRPr="000F6440">
        <w:rPr>
          <w:rFonts w:ascii="Times New Roman" w:hAnsi="Times New Roman" w:cs="Times New Roman"/>
        </w:rPr>
        <w:t>s</w:t>
      </w:r>
      <w:r w:rsidR="007E4982" w:rsidRPr="000F6440">
        <w:rPr>
          <w:rFonts w:ascii="Times New Roman" w:hAnsi="Times New Roman" w:cs="Times New Roman"/>
        </w:rPr>
        <w:t xml:space="preserve"> or used as parents to d</w:t>
      </w:r>
      <w:r w:rsidR="007E4982" w:rsidRPr="00B918A3">
        <w:rPr>
          <w:rFonts w:ascii="Times New Roman" w:hAnsi="Times New Roman" w:cs="Times New Roman"/>
        </w:rPr>
        <w:t xml:space="preserve">evelop elite breeding lines for commercial application and for further breeding genetic stocks. </w:t>
      </w:r>
      <w:r w:rsidR="00B918A3">
        <w:rPr>
          <w:rFonts w:ascii="Times New Roman" w:hAnsi="Times New Roman" w:cs="Times New Roman"/>
        </w:rPr>
        <w:t>T</w:t>
      </w:r>
      <w:r w:rsidR="00B918A3" w:rsidRPr="00B918A3">
        <w:rPr>
          <w:rFonts w:ascii="Times New Roman" w:hAnsi="Times New Roman" w:cs="Times New Roman"/>
        </w:rPr>
        <w:t>he ISA, ISU researchers, and extension personnel can</w:t>
      </w:r>
      <w:r w:rsidR="00B918A3">
        <w:rPr>
          <w:rFonts w:ascii="Times New Roman" w:hAnsi="Times New Roman" w:cs="Times New Roman"/>
        </w:rPr>
        <w:t xml:space="preserve"> also </w:t>
      </w:r>
      <w:r w:rsidR="00B918A3" w:rsidRPr="00B918A3">
        <w:rPr>
          <w:rFonts w:ascii="Times New Roman" w:hAnsi="Times New Roman" w:cs="Times New Roman"/>
        </w:rPr>
        <w:t>utilize this information w</w:t>
      </w:r>
      <w:r w:rsidR="00EE23FA" w:rsidRPr="00B918A3">
        <w:rPr>
          <w:rFonts w:ascii="Times New Roman" w:hAnsi="Times New Roman" w:cs="Times New Roman"/>
        </w:rPr>
        <w:t xml:space="preserve">e are </w:t>
      </w:r>
      <w:r w:rsidR="00B918A3" w:rsidRPr="00B918A3">
        <w:rPr>
          <w:rFonts w:ascii="Times New Roman" w:hAnsi="Times New Roman" w:cs="Times New Roman"/>
        </w:rPr>
        <w:t xml:space="preserve">generating </w:t>
      </w:r>
      <w:r w:rsidR="00EE23FA" w:rsidRPr="00B918A3">
        <w:rPr>
          <w:rFonts w:ascii="Times New Roman" w:hAnsi="Times New Roman" w:cs="Times New Roman"/>
        </w:rPr>
        <w:t xml:space="preserve">on the interaction of genetics with cultivation practices, in their </w:t>
      </w:r>
      <w:r w:rsidR="00B918A3" w:rsidRPr="00B918A3">
        <w:rPr>
          <w:rFonts w:ascii="Times New Roman" w:hAnsi="Times New Roman" w:cs="Times New Roman"/>
        </w:rPr>
        <w:t xml:space="preserve">own </w:t>
      </w:r>
      <w:r w:rsidR="00EE23FA" w:rsidRPr="00B918A3">
        <w:rPr>
          <w:rFonts w:ascii="Times New Roman" w:hAnsi="Times New Roman" w:cs="Times New Roman"/>
        </w:rPr>
        <w:t>work</w:t>
      </w:r>
      <w:r w:rsidR="007E4982" w:rsidRPr="00B918A3">
        <w:rPr>
          <w:rFonts w:ascii="Times New Roman" w:hAnsi="Times New Roman" w:cs="Times New Roman"/>
        </w:rPr>
        <w:t xml:space="preserve"> for the benefit of the farmers. </w:t>
      </w:r>
      <w:r w:rsidR="008A5814" w:rsidRPr="00B918A3">
        <w:rPr>
          <w:rFonts w:ascii="Times New Roman" w:hAnsi="Times New Roman" w:cs="Times New Roman"/>
        </w:rPr>
        <w:t>The</w:t>
      </w:r>
      <w:r w:rsidR="007E4982" w:rsidRPr="00B918A3">
        <w:rPr>
          <w:rFonts w:ascii="Times New Roman" w:hAnsi="Times New Roman" w:cs="Times New Roman"/>
        </w:rPr>
        <w:t xml:space="preserve"> use of </w:t>
      </w:r>
      <w:r w:rsidR="0091481A" w:rsidRPr="00B918A3">
        <w:rPr>
          <w:rFonts w:ascii="Times New Roman" w:hAnsi="Times New Roman" w:cs="Times New Roman"/>
        </w:rPr>
        <w:t xml:space="preserve">the </w:t>
      </w:r>
      <w:r w:rsidR="007E4982" w:rsidRPr="00B918A3">
        <w:rPr>
          <w:rFonts w:ascii="Times New Roman" w:hAnsi="Times New Roman" w:cs="Times New Roman"/>
        </w:rPr>
        <w:t xml:space="preserve">modern and sophisticated solutions of </w:t>
      </w:r>
      <w:proofErr w:type="spellStart"/>
      <w:r w:rsidR="007E4982" w:rsidRPr="00B918A3">
        <w:rPr>
          <w:rFonts w:ascii="Times New Roman" w:hAnsi="Times New Roman" w:cs="Times New Roman"/>
        </w:rPr>
        <w:t>phenomics</w:t>
      </w:r>
      <w:proofErr w:type="spellEnd"/>
      <w:r w:rsidR="007E4982" w:rsidRPr="00B918A3">
        <w:rPr>
          <w:rFonts w:ascii="Times New Roman" w:hAnsi="Times New Roman" w:cs="Times New Roman"/>
        </w:rPr>
        <w:t xml:space="preserve"> and genomics</w:t>
      </w:r>
      <w:r w:rsidR="008A5814" w:rsidRPr="00B918A3">
        <w:rPr>
          <w:rFonts w:ascii="Times New Roman" w:hAnsi="Times New Roman" w:cs="Times New Roman"/>
        </w:rPr>
        <w:t xml:space="preserve"> may enhance</w:t>
      </w:r>
      <w:r w:rsidR="007E4982" w:rsidRPr="00B918A3">
        <w:rPr>
          <w:rFonts w:ascii="Times New Roman" w:hAnsi="Times New Roman" w:cs="Times New Roman"/>
        </w:rPr>
        <w:t xml:space="preserve"> the rate of genetic gain. </w:t>
      </w:r>
      <w:r w:rsidRPr="00B918A3">
        <w:rPr>
          <w:rFonts w:ascii="Times New Roman" w:hAnsi="Times New Roman" w:cs="Times New Roman"/>
        </w:rPr>
        <w:t xml:space="preserve">Information on </w:t>
      </w:r>
      <w:r w:rsidR="008A5814" w:rsidRPr="00B918A3">
        <w:rPr>
          <w:rFonts w:ascii="Times New Roman" w:hAnsi="Times New Roman" w:cs="Times New Roman"/>
        </w:rPr>
        <w:t xml:space="preserve">the </w:t>
      </w:r>
      <w:r w:rsidRPr="00B918A3">
        <w:rPr>
          <w:rFonts w:ascii="Times New Roman" w:hAnsi="Times New Roman" w:cs="Times New Roman"/>
        </w:rPr>
        <w:t xml:space="preserve">molecular basis of aphid </w:t>
      </w:r>
      <w:r w:rsidR="00424250">
        <w:rPr>
          <w:rFonts w:ascii="Times New Roman" w:hAnsi="Times New Roman" w:cs="Times New Roman"/>
        </w:rPr>
        <w:t xml:space="preserve">(and other traits) </w:t>
      </w:r>
      <w:r w:rsidRPr="00B918A3">
        <w:rPr>
          <w:rFonts w:ascii="Times New Roman" w:hAnsi="Times New Roman" w:cs="Times New Roman"/>
        </w:rPr>
        <w:t>resistance will be beneficial in developing breeding strategies for future pest protection.</w:t>
      </w:r>
      <w:r w:rsidRPr="000F6440">
        <w:rPr>
          <w:rFonts w:ascii="Times New Roman" w:hAnsi="Times New Roman" w:cs="Times New Roman"/>
        </w:rPr>
        <w:t xml:space="preserve">   </w:t>
      </w:r>
    </w:p>
    <w:p w14:paraId="23CD59B5" w14:textId="77777777" w:rsidR="009D55DC" w:rsidRDefault="009D55DC" w:rsidP="000F6440">
      <w:pPr>
        <w:pStyle w:val="Title"/>
        <w:jc w:val="left"/>
        <w:rPr>
          <w:rFonts w:ascii="Times New Roman" w:hAnsi="Times New Roman"/>
          <w:sz w:val="22"/>
          <w:szCs w:val="22"/>
          <w:lang w:val="en-US"/>
        </w:rPr>
      </w:pPr>
      <w:r w:rsidRPr="000F6440">
        <w:rPr>
          <w:rFonts w:ascii="Times New Roman" w:hAnsi="Times New Roman"/>
          <w:sz w:val="22"/>
          <w:szCs w:val="22"/>
          <w:lang w:val="en-US"/>
        </w:rPr>
        <w:t>Performance Metrics: (These are measurement tools we use to measure the success of the project for the association who funded it) 250 words</w:t>
      </w:r>
    </w:p>
    <w:p w14:paraId="17F7471A" w14:textId="77777777" w:rsidR="00342B88" w:rsidRPr="000F6440" w:rsidRDefault="00342B88" w:rsidP="000F6440">
      <w:pPr>
        <w:pStyle w:val="Title"/>
        <w:jc w:val="left"/>
        <w:rPr>
          <w:rFonts w:ascii="Times New Roman" w:hAnsi="Times New Roman"/>
          <w:b w:val="0"/>
          <w:sz w:val="22"/>
          <w:szCs w:val="22"/>
          <w:lang w:val="en-US"/>
        </w:rPr>
      </w:pPr>
      <w:r w:rsidRPr="000F6440">
        <w:rPr>
          <w:rFonts w:ascii="Times New Roman" w:hAnsi="Times New Roman"/>
          <w:b w:val="0"/>
          <w:sz w:val="22"/>
          <w:szCs w:val="22"/>
          <w:lang w:val="en-US"/>
        </w:rPr>
        <w:t xml:space="preserve">We used the following performance </w:t>
      </w:r>
      <w:r w:rsidR="00D179F7" w:rsidRPr="000F6440">
        <w:rPr>
          <w:rFonts w:ascii="Times New Roman" w:hAnsi="Times New Roman"/>
          <w:b w:val="0"/>
          <w:sz w:val="22"/>
          <w:szCs w:val="22"/>
          <w:lang w:val="en-US"/>
        </w:rPr>
        <w:t>metrics</w:t>
      </w:r>
      <w:r w:rsidRPr="000F6440">
        <w:rPr>
          <w:rFonts w:ascii="Times New Roman" w:hAnsi="Times New Roman"/>
          <w:b w:val="0"/>
          <w:sz w:val="22"/>
          <w:szCs w:val="22"/>
          <w:lang w:val="en-US"/>
        </w:rPr>
        <w:t>:</w:t>
      </w:r>
    </w:p>
    <w:p w14:paraId="046F7BD4" w14:textId="77777777" w:rsidR="00342B88" w:rsidRPr="000F6440" w:rsidRDefault="00342B88" w:rsidP="000F6440">
      <w:pPr>
        <w:pStyle w:val="Title"/>
        <w:numPr>
          <w:ilvl w:val="0"/>
          <w:numId w:val="18"/>
        </w:numPr>
        <w:jc w:val="left"/>
        <w:rPr>
          <w:rFonts w:ascii="Times New Roman" w:hAnsi="Times New Roman"/>
          <w:b w:val="0"/>
          <w:sz w:val="22"/>
          <w:szCs w:val="22"/>
          <w:lang w:val="en-US"/>
        </w:rPr>
      </w:pPr>
      <w:r w:rsidRPr="000F6440">
        <w:rPr>
          <w:rFonts w:ascii="Times New Roman" w:hAnsi="Times New Roman"/>
          <w:b w:val="0"/>
          <w:sz w:val="22"/>
          <w:szCs w:val="22"/>
          <w:lang w:val="en-US"/>
        </w:rPr>
        <w:t>Were the objectives completely or mostly met?</w:t>
      </w:r>
    </w:p>
    <w:p w14:paraId="43EE1D27" w14:textId="77777777" w:rsidR="00342B88" w:rsidRPr="00B918A3" w:rsidRDefault="00342B88" w:rsidP="000F6440">
      <w:pPr>
        <w:pStyle w:val="Title"/>
        <w:ind w:left="720"/>
        <w:jc w:val="left"/>
        <w:rPr>
          <w:rFonts w:ascii="Times New Roman" w:hAnsi="Times New Roman"/>
          <w:b w:val="0"/>
          <w:sz w:val="22"/>
          <w:szCs w:val="22"/>
          <w:lang w:val="en-US"/>
        </w:rPr>
      </w:pPr>
      <w:r w:rsidRPr="00B918A3">
        <w:rPr>
          <w:rFonts w:ascii="Times New Roman" w:hAnsi="Times New Roman"/>
          <w:b w:val="0"/>
          <w:sz w:val="22"/>
          <w:szCs w:val="22"/>
          <w:lang w:val="en-US"/>
        </w:rPr>
        <w:t xml:space="preserve">Yes. See project </w:t>
      </w:r>
      <w:r w:rsidR="00C62725" w:rsidRPr="00B918A3">
        <w:rPr>
          <w:rFonts w:ascii="Times New Roman" w:hAnsi="Times New Roman"/>
          <w:b w:val="0"/>
          <w:sz w:val="22"/>
          <w:szCs w:val="22"/>
          <w:lang w:val="en-US"/>
        </w:rPr>
        <w:t xml:space="preserve">highlights and </w:t>
      </w:r>
      <w:r w:rsidRPr="00B918A3">
        <w:rPr>
          <w:rFonts w:ascii="Times New Roman" w:hAnsi="Times New Roman"/>
          <w:b w:val="0"/>
          <w:sz w:val="22"/>
          <w:szCs w:val="22"/>
          <w:lang w:val="en-US"/>
        </w:rPr>
        <w:t xml:space="preserve">progress. </w:t>
      </w:r>
    </w:p>
    <w:p w14:paraId="20E1304B" w14:textId="77777777" w:rsidR="00342B88" w:rsidRPr="00B918A3" w:rsidRDefault="00342B88" w:rsidP="000F6440">
      <w:pPr>
        <w:pStyle w:val="Title"/>
        <w:numPr>
          <w:ilvl w:val="0"/>
          <w:numId w:val="18"/>
        </w:numPr>
        <w:jc w:val="left"/>
        <w:rPr>
          <w:rFonts w:ascii="Times New Roman" w:hAnsi="Times New Roman"/>
          <w:b w:val="0"/>
          <w:sz w:val="22"/>
          <w:szCs w:val="22"/>
          <w:lang w:val="en-US"/>
        </w:rPr>
      </w:pPr>
      <w:r w:rsidRPr="00B918A3">
        <w:rPr>
          <w:rFonts w:ascii="Times New Roman" w:hAnsi="Times New Roman"/>
          <w:b w:val="0"/>
          <w:sz w:val="22"/>
          <w:szCs w:val="22"/>
          <w:lang w:val="en-US"/>
        </w:rPr>
        <w:t xml:space="preserve">Did the outcome of this research lead to further advancement of soybean profitability? </w:t>
      </w:r>
    </w:p>
    <w:p w14:paraId="7A067FE4" w14:textId="40F52E80" w:rsidR="00342B88" w:rsidRPr="00B918A3" w:rsidRDefault="00C62725" w:rsidP="000F6440">
      <w:pPr>
        <w:pStyle w:val="Title"/>
        <w:ind w:left="720"/>
        <w:jc w:val="left"/>
        <w:rPr>
          <w:rFonts w:ascii="Times New Roman" w:hAnsi="Times New Roman"/>
          <w:b w:val="0"/>
          <w:sz w:val="22"/>
          <w:szCs w:val="22"/>
          <w:lang w:val="en-US"/>
        </w:rPr>
      </w:pPr>
      <w:r w:rsidRPr="00B918A3">
        <w:rPr>
          <w:rFonts w:ascii="Times New Roman" w:hAnsi="Times New Roman"/>
          <w:b w:val="0"/>
          <w:sz w:val="22"/>
          <w:szCs w:val="22"/>
          <w:lang w:val="en-US"/>
        </w:rPr>
        <w:t xml:space="preserve">Yes. See project highlights and progress – population advancement to increase yield, field trials to study genotype x crop management interactions, identification of new parental stocks, better molecular markers, use of imaging technology to phenotype, </w:t>
      </w:r>
      <w:r w:rsidR="00B918A3" w:rsidRPr="00B918A3">
        <w:rPr>
          <w:rFonts w:ascii="Times New Roman" w:hAnsi="Times New Roman"/>
          <w:b w:val="0"/>
          <w:sz w:val="22"/>
          <w:szCs w:val="22"/>
          <w:lang w:val="en-US"/>
        </w:rPr>
        <w:t>identification of improved</w:t>
      </w:r>
      <w:r w:rsidRPr="00B918A3">
        <w:rPr>
          <w:rFonts w:ascii="Times New Roman" w:hAnsi="Times New Roman"/>
          <w:b w:val="0"/>
          <w:sz w:val="22"/>
          <w:szCs w:val="22"/>
          <w:lang w:val="en-US"/>
        </w:rPr>
        <w:t xml:space="preserve"> disease and pest resistance, </w:t>
      </w:r>
      <w:r w:rsidR="0091481A" w:rsidRPr="00B918A3">
        <w:rPr>
          <w:rFonts w:ascii="Times New Roman" w:hAnsi="Times New Roman"/>
          <w:b w:val="0"/>
          <w:sz w:val="22"/>
          <w:szCs w:val="22"/>
          <w:lang w:val="en-US"/>
        </w:rPr>
        <w:t xml:space="preserve">and </w:t>
      </w:r>
      <w:r w:rsidRPr="00B918A3">
        <w:rPr>
          <w:rFonts w:ascii="Times New Roman" w:hAnsi="Times New Roman"/>
          <w:b w:val="0"/>
          <w:sz w:val="22"/>
          <w:szCs w:val="22"/>
          <w:lang w:val="en-US"/>
        </w:rPr>
        <w:t>establish</w:t>
      </w:r>
      <w:r w:rsidR="0091481A" w:rsidRPr="00B918A3">
        <w:rPr>
          <w:rFonts w:ascii="Times New Roman" w:hAnsi="Times New Roman"/>
          <w:b w:val="0"/>
          <w:sz w:val="22"/>
          <w:szCs w:val="22"/>
          <w:lang w:val="en-US"/>
        </w:rPr>
        <w:t>ment of</w:t>
      </w:r>
      <w:r w:rsidRPr="00B918A3">
        <w:rPr>
          <w:rFonts w:ascii="Times New Roman" w:hAnsi="Times New Roman"/>
          <w:b w:val="0"/>
          <w:sz w:val="22"/>
          <w:szCs w:val="22"/>
          <w:lang w:val="en-US"/>
        </w:rPr>
        <w:t xml:space="preserve"> genomic capabilities</w:t>
      </w:r>
      <w:r w:rsidR="00342B88" w:rsidRPr="00B918A3">
        <w:rPr>
          <w:rFonts w:ascii="Times New Roman" w:hAnsi="Times New Roman"/>
          <w:b w:val="0"/>
          <w:sz w:val="22"/>
          <w:szCs w:val="22"/>
          <w:lang w:val="en-US"/>
        </w:rPr>
        <w:t xml:space="preserve">. </w:t>
      </w:r>
    </w:p>
    <w:p w14:paraId="66653514" w14:textId="77777777" w:rsidR="00342B88" w:rsidRPr="00B918A3" w:rsidRDefault="00342B88" w:rsidP="000F6440">
      <w:pPr>
        <w:pStyle w:val="Title"/>
        <w:numPr>
          <w:ilvl w:val="0"/>
          <w:numId w:val="18"/>
        </w:numPr>
        <w:jc w:val="left"/>
        <w:rPr>
          <w:rFonts w:ascii="Times New Roman" w:hAnsi="Times New Roman"/>
          <w:b w:val="0"/>
          <w:sz w:val="22"/>
          <w:szCs w:val="22"/>
          <w:lang w:val="en-US"/>
        </w:rPr>
      </w:pPr>
      <w:r w:rsidRPr="00B918A3">
        <w:rPr>
          <w:rFonts w:ascii="Times New Roman" w:hAnsi="Times New Roman"/>
          <w:b w:val="0"/>
          <w:sz w:val="22"/>
          <w:szCs w:val="22"/>
          <w:lang w:val="en-US"/>
        </w:rPr>
        <w:t>Did this project lead to successful partnerships and collaborations with the funding agency and within the research team members</w:t>
      </w:r>
      <w:r w:rsidR="00D6715C" w:rsidRPr="00B918A3">
        <w:rPr>
          <w:rFonts w:ascii="Times New Roman" w:hAnsi="Times New Roman"/>
          <w:b w:val="0"/>
          <w:sz w:val="22"/>
          <w:szCs w:val="22"/>
          <w:lang w:val="en-US"/>
        </w:rPr>
        <w:t>?</w:t>
      </w:r>
    </w:p>
    <w:p w14:paraId="53B225CB" w14:textId="25DD8FE1" w:rsidR="00342B88" w:rsidRPr="000F6440" w:rsidRDefault="00342B88" w:rsidP="000F6440">
      <w:pPr>
        <w:pStyle w:val="Title"/>
        <w:ind w:left="720"/>
        <w:jc w:val="left"/>
        <w:rPr>
          <w:rFonts w:ascii="Times New Roman" w:hAnsi="Times New Roman"/>
          <w:b w:val="0"/>
          <w:sz w:val="22"/>
          <w:szCs w:val="22"/>
          <w:lang w:val="en-US"/>
        </w:rPr>
      </w:pPr>
      <w:r w:rsidRPr="00B918A3">
        <w:rPr>
          <w:rFonts w:ascii="Times New Roman" w:hAnsi="Times New Roman"/>
          <w:b w:val="0"/>
          <w:sz w:val="22"/>
          <w:szCs w:val="22"/>
          <w:lang w:val="en-US"/>
        </w:rPr>
        <w:t xml:space="preserve">Yes. Meaningful and strategic productive partnerships were established </w:t>
      </w:r>
      <w:r w:rsidR="00D179F7" w:rsidRPr="00B918A3">
        <w:rPr>
          <w:rFonts w:ascii="Times New Roman" w:hAnsi="Times New Roman"/>
          <w:b w:val="0"/>
          <w:sz w:val="22"/>
          <w:szCs w:val="22"/>
          <w:lang w:val="en-US"/>
        </w:rPr>
        <w:t>among the PIs</w:t>
      </w:r>
      <w:r w:rsidR="004717BF">
        <w:rPr>
          <w:rFonts w:ascii="Times New Roman" w:hAnsi="Times New Roman"/>
          <w:b w:val="0"/>
          <w:sz w:val="22"/>
          <w:szCs w:val="22"/>
          <w:lang w:val="en-US"/>
        </w:rPr>
        <w:t xml:space="preserve"> and other collaborators</w:t>
      </w:r>
      <w:r w:rsidR="00D179F7" w:rsidRPr="00B918A3">
        <w:rPr>
          <w:rFonts w:ascii="Times New Roman" w:hAnsi="Times New Roman"/>
          <w:b w:val="0"/>
          <w:sz w:val="22"/>
          <w:szCs w:val="22"/>
          <w:lang w:val="en-US"/>
        </w:rPr>
        <w:t xml:space="preserve">. </w:t>
      </w:r>
      <w:proofErr w:type="gramStart"/>
      <w:r w:rsidR="00C62725" w:rsidRPr="00B918A3">
        <w:rPr>
          <w:rFonts w:ascii="Times New Roman" w:hAnsi="Times New Roman"/>
          <w:b w:val="0"/>
          <w:sz w:val="22"/>
          <w:szCs w:val="22"/>
          <w:lang w:val="en-US"/>
        </w:rPr>
        <w:t>Evidence of joint projects, papers, posters.</w:t>
      </w:r>
      <w:proofErr w:type="gramEnd"/>
      <w:r w:rsidR="00C62725">
        <w:rPr>
          <w:rFonts w:ascii="Times New Roman" w:hAnsi="Times New Roman"/>
          <w:b w:val="0"/>
          <w:sz w:val="22"/>
          <w:szCs w:val="22"/>
          <w:lang w:val="en-US"/>
        </w:rPr>
        <w:t xml:space="preserve"> </w:t>
      </w:r>
    </w:p>
    <w:p w14:paraId="67D96617" w14:textId="1537B4D4" w:rsidR="00657460" w:rsidRDefault="00657460" w:rsidP="00657460">
      <w:pPr>
        <w:pStyle w:val="Title"/>
        <w:jc w:val="left"/>
        <w:rPr>
          <w:rFonts w:ascii="Times New Roman" w:hAnsi="Times New Roman"/>
          <w:b w:val="0"/>
          <w:sz w:val="22"/>
          <w:szCs w:val="22"/>
          <w:lang w:val="en-US"/>
        </w:rPr>
      </w:pPr>
      <w:r w:rsidRPr="00657460">
        <w:rPr>
          <w:rFonts w:ascii="Times New Roman" w:hAnsi="Times New Roman"/>
          <w:sz w:val="22"/>
          <w:szCs w:val="22"/>
          <w:lang w:val="en-US"/>
        </w:rPr>
        <w:t>Funding acknowledgement</w:t>
      </w:r>
      <w:r>
        <w:rPr>
          <w:rFonts w:ascii="Times New Roman" w:hAnsi="Times New Roman"/>
          <w:b w:val="0"/>
          <w:sz w:val="22"/>
          <w:szCs w:val="22"/>
          <w:lang w:val="en-US"/>
        </w:rPr>
        <w:t xml:space="preserve"> (verbal presentations and research articles): </w:t>
      </w:r>
    </w:p>
    <w:p w14:paraId="0750F31E" w14:textId="5EB2CBE3" w:rsidR="00657460" w:rsidRDefault="00657460" w:rsidP="00657460">
      <w:pPr>
        <w:pStyle w:val="Title"/>
        <w:numPr>
          <w:ilvl w:val="0"/>
          <w:numId w:val="29"/>
        </w:numPr>
        <w:jc w:val="left"/>
        <w:rPr>
          <w:rFonts w:ascii="Times New Roman" w:hAnsi="Times New Roman"/>
          <w:b w:val="0"/>
          <w:sz w:val="22"/>
          <w:szCs w:val="22"/>
          <w:lang w:val="en-US"/>
        </w:rPr>
      </w:pPr>
      <w:proofErr w:type="gramStart"/>
      <w:r>
        <w:rPr>
          <w:rFonts w:ascii="Times New Roman" w:hAnsi="Times New Roman"/>
          <w:b w:val="0"/>
          <w:sz w:val="22"/>
          <w:szCs w:val="22"/>
          <w:lang w:val="en-US"/>
        </w:rPr>
        <w:t>Presentations made by A.K. Singh and his group acknowledges</w:t>
      </w:r>
      <w:proofErr w:type="gramEnd"/>
      <w:r>
        <w:rPr>
          <w:rFonts w:ascii="Times New Roman" w:hAnsi="Times New Roman"/>
          <w:b w:val="0"/>
          <w:sz w:val="22"/>
          <w:szCs w:val="22"/>
          <w:lang w:val="en-US"/>
        </w:rPr>
        <w:t xml:space="preserve"> ISA support. These presentations were made at SD state university, Baker symposium, Data Driven science workshop, Seed science center, </w:t>
      </w:r>
      <w:proofErr w:type="gramStart"/>
      <w:r>
        <w:rPr>
          <w:rFonts w:ascii="Times New Roman" w:hAnsi="Times New Roman"/>
          <w:b w:val="0"/>
          <w:sz w:val="22"/>
          <w:szCs w:val="22"/>
          <w:lang w:val="en-US"/>
        </w:rPr>
        <w:t>Phenotypic</w:t>
      </w:r>
      <w:proofErr w:type="gramEnd"/>
      <w:r>
        <w:rPr>
          <w:rFonts w:ascii="Times New Roman" w:hAnsi="Times New Roman"/>
          <w:b w:val="0"/>
          <w:sz w:val="22"/>
          <w:szCs w:val="22"/>
          <w:lang w:val="en-US"/>
        </w:rPr>
        <w:t xml:space="preserve"> prediction conference at ISU, and in Brazil. </w:t>
      </w:r>
    </w:p>
    <w:p w14:paraId="0C44B3B6" w14:textId="6543FADD" w:rsidR="00657460" w:rsidRDefault="00657460" w:rsidP="00657460">
      <w:pPr>
        <w:pStyle w:val="Title"/>
        <w:numPr>
          <w:ilvl w:val="0"/>
          <w:numId w:val="29"/>
        </w:numPr>
        <w:jc w:val="left"/>
        <w:rPr>
          <w:rFonts w:ascii="Times New Roman" w:hAnsi="Times New Roman"/>
          <w:b w:val="0"/>
          <w:sz w:val="22"/>
          <w:szCs w:val="22"/>
          <w:lang w:val="en-US"/>
        </w:rPr>
      </w:pPr>
      <w:proofErr w:type="gramStart"/>
      <w:r w:rsidRPr="00657460">
        <w:rPr>
          <w:rFonts w:ascii="Times New Roman" w:hAnsi="Times New Roman"/>
          <w:b w:val="0"/>
          <w:sz w:val="22"/>
          <w:szCs w:val="22"/>
          <w:lang w:val="en-US"/>
        </w:rPr>
        <w:t>Zhang J, A Singh, D Mueller*, AK Singh*.</w:t>
      </w:r>
      <w:proofErr w:type="gramEnd"/>
      <w:r w:rsidRPr="00657460">
        <w:rPr>
          <w:rFonts w:ascii="Times New Roman" w:hAnsi="Times New Roman"/>
          <w:b w:val="0"/>
          <w:sz w:val="22"/>
          <w:szCs w:val="22"/>
          <w:lang w:val="en-US"/>
        </w:rPr>
        <w:t xml:space="preserve"> 2016. Genome-wide association and epistasis studies unravel the genetic architecture of sudden death syndrome resistance in soybean. </w:t>
      </w:r>
      <w:proofErr w:type="gramStart"/>
      <w:r w:rsidRPr="00657460">
        <w:rPr>
          <w:rFonts w:ascii="Times New Roman" w:hAnsi="Times New Roman"/>
          <w:b w:val="0"/>
          <w:sz w:val="22"/>
          <w:szCs w:val="22"/>
          <w:lang w:val="en-US"/>
        </w:rPr>
        <w:t>The Plant Journal 10/2015; DOI:10.1111/tpj.13069.</w:t>
      </w:r>
      <w:proofErr w:type="gramEnd"/>
    </w:p>
    <w:p w14:paraId="1520E3B0" w14:textId="01D46750" w:rsidR="00657460" w:rsidRPr="00D179F7" w:rsidRDefault="00657460" w:rsidP="00657460">
      <w:pPr>
        <w:pStyle w:val="Title"/>
        <w:numPr>
          <w:ilvl w:val="0"/>
          <w:numId w:val="29"/>
        </w:numPr>
        <w:jc w:val="left"/>
        <w:rPr>
          <w:rFonts w:ascii="Times New Roman" w:hAnsi="Times New Roman"/>
          <w:b w:val="0"/>
          <w:sz w:val="22"/>
          <w:szCs w:val="22"/>
          <w:lang w:val="en-US"/>
        </w:rPr>
      </w:pPr>
      <w:r>
        <w:rPr>
          <w:rFonts w:ascii="Times New Roman" w:hAnsi="Times New Roman"/>
          <w:b w:val="0"/>
          <w:sz w:val="22"/>
          <w:szCs w:val="22"/>
          <w:lang w:val="en-US"/>
        </w:rPr>
        <w:t xml:space="preserve">News articles: </w:t>
      </w:r>
      <w:proofErr w:type="spellStart"/>
      <w:r>
        <w:rPr>
          <w:rFonts w:ascii="Times New Roman" w:hAnsi="Times New Roman"/>
          <w:b w:val="0"/>
          <w:sz w:val="22"/>
          <w:szCs w:val="22"/>
          <w:lang w:val="en-US"/>
        </w:rPr>
        <w:t>AgWeb</w:t>
      </w:r>
      <w:proofErr w:type="spellEnd"/>
      <w:r>
        <w:rPr>
          <w:rFonts w:ascii="Times New Roman" w:hAnsi="Times New Roman"/>
          <w:b w:val="0"/>
          <w:sz w:val="22"/>
          <w:szCs w:val="22"/>
          <w:lang w:val="en-US"/>
        </w:rPr>
        <w:t>, CALS-ISU</w:t>
      </w:r>
    </w:p>
    <w:sectPr w:rsidR="00657460" w:rsidRPr="00D179F7">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5ED2F" w15:done="0"/>
  <w15:commentEx w15:paraId="5248EC61" w15:done="0"/>
  <w15:commentEx w15:paraId="400F6FD9" w15:done="0"/>
  <w15:commentEx w15:paraId="6EC575E2" w15:done="0"/>
  <w15:commentEx w15:paraId="7576D313" w15:done="0"/>
  <w15:commentEx w15:paraId="736F80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A34C" w14:textId="77777777" w:rsidR="00D6687D" w:rsidRDefault="00D6687D" w:rsidP="00245A9F">
      <w:pPr>
        <w:spacing w:after="0" w:line="240" w:lineRule="auto"/>
      </w:pPr>
      <w:r>
        <w:separator/>
      </w:r>
    </w:p>
  </w:endnote>
  <w:endnote w:type="continuationSeparator" w:id="0">
    <w:p w14:paraId="0365A58E" w14:textId="77777777" w:rsidR="00D6687D" w:rsidRDefault="00D6687D" w:rsidP="0024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BF8E" w14:textId="77777777" w:rsidR="00E77568" w:rsidRDefault="00E7756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57460">
      <w:rPr>
        <w:caps/>
        <w:noProof/>
        <w:color w:val="4F81BD" w:themeColor="accent1"/>
      </w:rPr>
      <w:t>1</w:t>
    </w:r>
    <w:r>
      <w:rPr>
        <w:caps/>
        <w:noProof/>
        <w:color w:val="4F81BD" w:themeColor="accent1"/>
      </w:rPr>
      <w:fldChar w:fldCharType="end"/>
    </w:r>
    <w:r>
      <w:rPr>
        <w:caps/>
        <w:noProof/>
        <w:color w:val="4F81BD" w:themeColor="accent1"/>
      </w:rPr>
      <w:t xml:space="preserve"> of </w:t>
    </w:r>
    <w:r w:rsidR="00192449">
      <w:rPr>
        <w:caps/>
        <w:noProof/>
        <w:color w:val="4F81BD" w:themeColor="accent1"/>
      </w:rPr>
      <w:t>8</w:t>
    </w:r>
  </w:p>
  <w:p w14:paraId="02CC9D01" w14:textId="77777777" w:rsidR="00E77568" w:rsidRDefault="00E7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E5B5" w14:textId="77777777" w:rsidR="00D6687D" w:rsidRDefault="00D6687D" w:rsidP="00245A9F">
      <w:pPr>
        <w:spacing w:after="0" w:line="240" w:lineRule="auto"/>
      </w:pPr>
      <w:r>
        <w:separator/>
      </w:r>
    </w:p>
  </w:footnote>
  <w:footnote w:type="continuationSeparator" w:id="0">
    <w:p w14:paraId="1D53A621" w14:textId="77777777" w:rsidR="00D6687D" w:rsidRDefault="00D6687D" w:rsidP="0024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4253" w14:textId="77777777" w:rsidR="000B6714" w:rsidRPr="003550E4" w:rsidRDefault="00927DEC" w:rsidP="003550E4">
    <w:pPr>
      <w:pStyle w:val="Header"/>
      <w:jc w:val="center"/>
      <w:rPr>
        <w:b/>
        <w:sz w:val="28"/>
        <w:szCs w:val="28"/>
      </w:rPr>
    </w:pPr>
    <w:r>
      <w:rPr>
        <w:b/>
        <w:sz w:val="28"/>
        <w:szCs w:val="28"/>
      </w:rPr>
      <w:t xml:space="preserve">Iowa Soybean Association </w:t>
    </w:r>
    <w:r w:rsidR="002B1253">
      <w:rPr>
        <w:b/>
        <w:sz w:val="28"/>
        <w:szCs w:val="28"/>
      </w:rPr>
      <w:t>Semi-</w:t>
    </w:r>
    <w:r>
      <w:rPr>
        <w:b/>
        <w:sz w:val="28"/>
        <w:szCs w:val="28"/>
      </w:rPr>
      <w:t>Annual R</w:t>
    </w:r>
    <w:r w:rsidR="00875DC9" w:rsidRPr="00875DC9">
      <w:rPr>
        <w:b/>
        <w:sz w:val="28"/>
        <w:szCs w:val="28"/>
      </w:rPr>
      <w:t>esearch Progress Report</w:t>
    </w:r>
    <w:r w:rsidR="002B1253">
      <w:rPr>
        <w:b/>
        <w:sz w:val="28"/>
        <w:szCs w:val="28"/>
      </w:rPr>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A2F"/>
    <w:multiLevelType w:val="hybridMultilevel"/>
    <w:tmpl w:val="48984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BE6"/>
    <w:multiLevelType w:val="hybridMultilevel"/>
    <w:tmpl w:val="D1AE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300"/>
    <w:multiLevelType w:val="hybridMultilevel"/>
    <w:tmpl w:val="9FEEE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3B03"/>
    <w:multiLevelType w:val="hybridMultilevel"/>
    <w:tmpl w:val="67C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28C0"/>
    <w:multiLevelType w:val="hybridMultilevel"/>
    <w:tmpl w:val="28A8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40BA"/>
    <w:multiLevelType w:val="hybridMultilevel"/>
    <w:tmpl w:val="DDB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E32D8"/>
    <w:multiLevelType w:val="hybridMultilevel"/>
    <w:tmpl w:val="4F5AA714"/>
    <w:lvl w:ilvl="0" w:tplc="49EE93B6">
      <w:start w:val="2"/>
      <w:numFmt w:val="bullet"/>
      <w:lvlText w:val="-"/>
      <w:lvlJc w:val="left"/>
      <w:pPr>
        <w:ind w:left="1080" w:hanging="36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C4C42"/>
    <w:multiLevelType w:val="hybridMultilevel"/>
    <w:tmpl w:val="826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24362"/>
    <w:multiLevelType w:val="hybridMultilevel"/>
    <w:tmpl w:val="B65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05974"/>
    <w:multiLevelType w:val="hybridMultilevel"/>
    <w:tmpl w:val="EBB8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40ACD"/>
    <w:multiLevelType w:val="hybridMultilevel"/>
    <w:tmpl w:val="949C8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A31DE"/>
    <w:multiLevelType w:val="hybridMultilevel"/>
    <w:tmpl w:val="0E9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750FD"/>
    <w:multiLevelType w:val="hybridMultilevel"/>
    <w:tmpl w:val="01D8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85A0A"/>
    <w:multiLevelType w:val="hybridMultilevel"/>
    <w:tmpl w:val="8FAC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61D42"/>
    <w:multiLevelType w:val="hybridMultilevel"/>
    <w:tmpl w:val="291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A5C78"/>
    <w:multiLevelType w:val="hybridMultilevel"/>
    <w:tmpl w:val="61AA4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1382814"/>
    <w:multiLevelType w:val="hybridMultilevel"/>
    <w:tmpl w:val="83D27BC6"/>
    <w:lvl w:ilvl="0" w:tplc="EA58EA80">
      <w:start w:val="1"/>
      <w:numFmt w:val="bullet"/>
      <w:lvlText w:val="•"/>
      <w:lvlJc w:val="left"/>
      <w:pPr>
        <w:tabs>
          <w:tab w:val="num" w:pos="720"/>
        </w:tabs>
        <w:ind w:left="720" w:hanging="360"/>
      </w:pPr>
      <w:rPr>
        <w:rFonts w:ascii="Arial" w:hAnsi="Arial" w:hint="default"/>
      </w:rPr>
    </w:lvl>
    <w:lvl w:ilvl="1" w:tplc="D7C64F88">
      <w:start w:val="1"/>
      <w:numFmt w:val="bullet"/>
      <w:lvlText w:val="•"/>
      <w:lvlJc w:val="left"/>
      <w:pPr>
        <w:tabs>
          <w:tab w:val="num" w:pos="1440"/>
        </w:tabs>
        <w:ind w:left="1440" w:hanging="360"/>
      </w:pPr>
      <w:rPr>
        <w:rFonts w:ascii="Arial" w:hAnsi="Arial" w:hint="default"/>
      </w:rPr>
    </w:lvl>
    <w:lvl w:ilvl="2" w:tplc="9662A86A" w:tentative="1">
      <w:start w:val="1"/>
      <w:numFmt w:val="bullet"/>
      <w:lvlText w:val="•"/>
      <w:lvlJc w:val="left"/>
      <w:pPr>
        <w:tabs>
          <w:tab w:val="num" w:pos="2160"/>
        </w:tabs>
        <w:ind w:left="2160" w:hanging="360"/>
      </w:pPr>
      <w:rPr>
        <w:rFonts w:ascii="Arial" w:hAnsi="Arial" w:hint="default"/>
      </w:rPr>
    </w:lvl>
    <w:lvl w:ilvl="3" w:tplc="7CB6D7C6" w:tentative="1">
      <w:start w:val="1"/>
      <w:numFmt w:val="bullet"/>
      <w:lvlText w:val="•"/>
      <w:lvlJc w:val="left"/>
      <w:pPr>
        <w:tabs>
          <w:tab w:val="num" w:pos="2880"/>
        </w:tabs>
        <w:ind w:left="2880" w:hanging="360"/>
      </w:pPr>
      <w:rPr>
        <w:rFonts w:ascii="Arial" w:hAnsi="Arial" w:hint="default"/>
      </w:rPr>
    </w:lvl>
    <w:lvl w:ilvl="4" w:tplc="883852B8" w:tentative="1">
      <w:start w:val="1"/>
      <w:numFmt w:val="bullet"/>
      <w:lvlText w:val="•"/>
      <w:lvlJc w:val="left"/>
      <w:pPr>
        <w:tabs>
          <w:tab w:val="num" w:pos="3600"/>
        </w:tabs>
        <w:ind w:left="3600" w:hanging="360"/>
      </w:pPr>
      <w:rPr>
        <w:rFonts w:ascii="Arial" w:hAnsi="Arial" w:hint="default"/>
      </w:rPr>
    </w:lvl>
    <w:lvl w:ilvl="5" w:tplc="DDB877E2" w:tentative="1">
      <w:start w:val="1"/>
      <w:numFmt w:val="bullet"/>
      <w:lvlText w:val="•"/>
      <w:lvlJc w:val="left"/>
      <w:pPr>
        <w:tabs>
          <w:tab w:val="num" w:pos="4320"/>
        </w:tabs>
        <w:ind w:left="4320" w:hanging="360"/>
      </w:pPr>
      <w:rPr>
        <w:rFonts w:ascii="Arial" w:hAnsi="Arial" w:hint="default"/>
      </w:rPr>
    </w:lvl>
    <w:lvl w:ilvl="6" w:tplc="BDF0298A" w:tentative="1">
      <w:start w:val="1"/>
      <w:numFmt w:val="bullet"/>
      <w:lvlText w:val="•"/>
      <w:lvlJc w:val="left"/>
      <w:pPr>
        <w:tabs>
          <w:tab w:val="num" w:pos="5040"/>
        </w:tabs>
        <w:ind w:left="5040" w:hanging="360"/>
      </w:pPr>
      <w:rPr>
        <w:rFonts w:ascii="Arial" w:hAnsi="Arial" w:hint="default"/>
      </w:rPr>
    </w:lvl>
    <w:lvl w:ilvl="7" w:tplc="016E106A" w:tentative="1">
      <w:start w:val="1"/>
      <w:numFmt w:val="bullet"/>
      <w:lvlText w:val="•"/>
      <w:lvlJc w:val="left"/>
      <w:pPr>
        <w:tabs>
          <w:tab w:val="num" w:pos="5760"/>
        </w:tabs>
        <w:ind w:left="5760" w:hanging="360"/>
      </w:pPr>
      <w:rPr>
        <w:rFonts w:ascii="Arial" w:hAnsi="Arial" w:hint="default"/>
      </w:rPr>
    </w:lvl>
    <w:lvl w:ilvl="8" w:tplc="0ED20050" w:tentative="1">
      <w:start w:val="1"/>
      <w:numFmt w:val="bullet"/>
      <w:lvlText w:val="•"/>
      <w:lvlJc w:val="left"/>
      <w:pPr>
        <w:tabs>
          <w:tab w:val="num" w:pos="6480"/>
        </w:tabs>
        <w:ind w:left="6480" w:hanging="360"/>
      </w:pPr>
      <w:rPr>
        <w:rFonts w:ascii="Arial" w:hAnsi="Arial" w:hint="default"/>
      </w:rPr>
    </w:lvl>
  </w:abstractNum>
  <w:abstractNum w:abstractNumId="17">
    <w:nsid w:val="57467028"/>
    <w:multiLevelType w:val="hybridMultilevel"/>
    <w:tmpl w:val="02A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55237"/>
    <w:multiLevelType w:val="hybridMultilevel"/>
    <w:tmpl w:val="8B746002"/>
    <w:lvl w:ilvl="0" w:tplc="843C8CD8">
      <w:start w:val="1"/>
      <w:numFmt w:val="decimal"/>
      <w:lvlText w:val="(%1)"/>
      <w:lvlJc w:val="left"/>
      <w:pPr>
        <w:tabs>
          <w:tab w:val="num" w:pos="720"/>
        </w:tabs>
        <w:ind w:left="720" w:hanging="360"/>
      </w:pPr>
    </w:lvl>
    <w:lvl w:ilvl="1" w:tplc="E2905E3C" w:tentative="1">
      <w:start w:val="1"/>
      <w:numFmt w:val="decimal"/>
      <w:lvlText w:val="(%2)"/>
      <w:lvlJc w:val="left"/>
      <w:pPr>
        <w:tabs>
          <w:tab w:val="num" w:pos="1440"/>
        </w:tabs>
        <w:ind w:left="1440" w:hanging="360"/>
      </w:pPr>
    </w:lvl>
    <w:lvl w:ilvl="2" w:tplc="B02E5F58" w:tentative="1">
      <w:start w:val="1"/>
      <w:numFmt w:val="decimal"/>
      <w:lvlText w:val="(%3)"/>
      <w:lvlJc w:val="left"/>
      <w:pPr>
        <w:tabs>
          <w:tab w:val="num" w:pos="2160"/>
        </w:tabs>
        <w:ind w:left="2160" w:hanging="360"/>
      </w:pPr>
    </w:lvl>
    <w:lvl w:ilvl="3" w:tplc="27E6033E" w:tentative="1">
      <w:start w:val="1"/>
      <w:numFmt w:val="decimal"/>
      <w:lvlText w:val="(%4)"/>
      <w:lvlJc w:val="left"/>
      <w:pPr>
        <w:tabs>
          <w:tab w:val="num" w:pos="2880"/>
        </w:tabs>
        <w:ind w:left="2880" w:hanging="360"/>
      </w:pPr>
    </w:lvl>
    <w:lvl w:ilvl="4" w:tplc="E08A8CE4" w:tentative="1">
      <w:start w:val="1"/>
      <w:numFmt w:val="decimal"/>
      <w:lvlText w:val="(%5)"/>
      <w:lvlJc w:val="left"/>
      <w:pPr>
        <w:tabs>
          <w:tab w:val="num" w:pos="3600"/>
        </w:tabs>
        <w:ind w:left="3600" w:hanging="360"/>
      </w:pPr>
    </w:lvl>
    <w:lvl w:ilvl="5" w:tplc="778CA242" w:tentative="1">
      <w:start w:val="1"/>
      <w:numFmt w:val="decimal"/>
      <w:lvlText w:val="(%6)"/>
      <w:lvlJc w:val="left"/>
      <w:pPr>
        <w:tabs>
          <w:tab w:val="num" w:pos="4320"/>
        </w:tabs>
        <w:ind w:left="4320" w:hanging="360"/>
      </w:pPr>
    </w:lvl>
    <w:lvl w:ilvl="6" w:tplc="53DC74EA" w:tentative="1">
      <w:start w:val="1"/>
      <w:numFmt w:val="decimal"/>
      <w:lvlText w:val="(%7)"/>
      <w:lvlJc w:val="left"/>
      <w:pPr>
        <w:tabs>
          <w:tab w:val="num" w:pos="5040"/>
        </w:tabs>
        <w:ind w:left="5040" w:hanging="360"/>
      </w:pPr>
    </w:lvl>
    <w:lvl w:ilvl="7" w:tplc="B37046D6" w:tentative="1">
      <w:start w:val="1"/>
      <w:numFmt w:val="decimal"/>
      <w:lvlText w:val="(%8)"/>
      <w:lvlJc w:val="left"/>
      <w:pPr>
        <w:tabs>
          <w:tab w:val="num" w:pos="5760"/>
        </w:tabs>
        <w:ind w:left="5760" w:hanging="360"/>
      </w:pPr>
    </w:lvl>
    <w:lvl w:ilvl="8" w:tplc="D35E6176" w:tentative="1">
      <w:start w:val="1"/>
      <w:numFmt w:val="decimal"/>
      <w:lvlText w:val="(%9)"/>
      <w:lvlJc w:val="left"/>
      <w:pPr>
        <w:tabs>
          <w:tab w:val="num" w:pos="6480"/>
        </w:tabs>
        <w:ind w:left="6480" w:hanging="360"/>
      </w:pPr>
    </w:lvl>
  </w:abstractNum>
  <w:abstractNum w:abstractNumId="19">
    <w:nsid w:val="5C045D4C"/>
    <w:multiLevelType w:val="hybridMultilevel"/>
    <w:tmpl w:val="46D26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56017"/>
    <w:multiLevelType w:val="hybridMultilevel"/>
    <w:tmpl w:val="F0A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30C54"/>
    <w:multiLevelType w:val="hybridMultilevel"/>
    <w:tmpl w:val="501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B4B0F"/>
    <w:multiLevelType w:val="hybridMultilevel"/>
    <w:tmpl w:val="12CE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46169"/>
    <w:multiLevelType w:val="hybridMultilevel"/>
    <w:tmpl w:val="25C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93894"/>
    <w:multiLevelType w:val="hybridMultilevel"/>
    <w:tmpl w:val="7F1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24143"/>
    <w:multiLevelType w:val="hybridMultilevel"/>
    <w:tmpl w:val="B598FF84"/>
    <w:lvl w:ilvl="0" w:tplc="1DE8A99C">
      <w:start w:val="1"/>
      <w:numFmt w:val="bullet"/>
      <w:lvlText w:val="•"/>
      <w:lvlJc w:val="left"/>
      <w:pPr>
        <w:tabs>
          <w:tab w:val="num" w:pos="720"/>
        </w:tabs>
        <w:ind w:left="720" w:hanging="360"/>
      </w:pPr>
      <w:rPr>
        <w:rFonts w:ascii="Arial" w:hAnsi="Arial" w:hint="default"/>
      </w:rPr>
    </w:lvl>
    <w:lvl w:ilvl="1" w:tplc="3EACADC2" w:tentative="1">
      <w:start w:val="1"/>
      <w:numFmt w:val="bullet"/>
      <w:lvlText w:val="•"/>
      <w:lvlJc w:val="left"/>
      <w:pPr>
        <w:tabs>
          <w:tab w:val="num" w:pos="1440"/>
        </w:tabs>
        <w:ind w:left="1440" w:hanging="360"/>
      </w:pPr>
      <w:rPr>
        <w:rFonts w:ascii="Arial" w:hAnsi="Arial" w:hint="default"/>
      </w:rPr>
    </w:lvl>
    <w:lvl w:ilvl="2" w:tplc="86BEA8D6" w:tentative="1">
      <w:start w:val="1"/>
      <w:numFmt w:val="bullet"/>
      <w:lvlText w:val="•"/>
      <w:lvlJc w:val="left"/>
      <w:pPr>
        <w:tabs>
          <w:tab w:val="num" w:pos="2160"/>
        </w:tabs>
        <w:ind w:left="2160" w:hanging="360"/>
      </w:pPr>
      <w:rPr>
        <w:rFonts w:ascii="Arial" w:hAnsi="Arial" w:hint="default"/>
      </w:rPr>
    </w:lvl>
    <w:lvl w:ilvl="3" w:tplc="A5DC834E" w:tentative="1">
      <w:start w:val="1"/>
      <w:numFmt w:val="bullet"/>
      <w:lvlText w:val="•"/>
      <w:lvlJc w:val="left"/>
      <w:pPr>
        <w:tabs>
          <w:tab w:val="num" w:pos="2880"/>
        </w:tabs>
        <w:ind w:left="2880" w:hanging="360"/>
      </w:pPr>
      <w:rPr>
        <w:rFonts w:ascii="Arial" w:hAnsi="Arial" w:hint="default"/>
      </w:rPr>
    </w:lvl>
    <w:lvl w:ilvl="4" w:tplc="CBF4D034" w:tentative="1">
      <w:start w:val="1"/>
      <w:numFmt w:val="bullet"/>
      <w:lvlText w:val="•"/>
      <w:lvlJc w:val="left"/>
      <w:pPr>
        <w:tabs>
          <w:tab w:val="num" w:pos="3600"/>
        </w:tabs>
        <w:ind w:left="3600" w:hanging="360"/>
      </w:pPr>
      <w:rPr>
        <w:rFonts w:ascii="Arial" w:hAnsi="Arial" w:hint="default"/>
      </w:rPr>
    </w:lvl>
    <w:lvl w:ilvl="5" w:tplc="F578B098" w:tentative="1">
      <w:start w:val="1"/>
      <w:numFmt w:val="bullet"/>
      <w:lvlText w:val="•"/>
      <w:lvlJc w:val="left"/>
      <w:pPr>
        <w:tabs>
          <w:tab w:val="num" w:pos="4320"/>
        </w:tabs>
        <w:ind w:left="4320" w:hanging="360"/>
      </w:pPr>
      <w:rPr>
        <w:rFonts w:ascii="Arial" w:hAnsi="Arial" w:hint="default"/>
      </w:rPr>
    </w:lvl>
    <w:lvl w:ilvl="6" w:tplc="4400238A" w:tentative="1">
      <w:start w:val="1"/>
      <w:numFmt w:val="bullet"/>
      <w:lvlText w:val="•"/>
      <w:lvlJc w:val="left"/>
      <w:pPr>
        <w:tabs>
          <w:tab w:val="num" w:pos="5040"/>
        </w:tabs>
        <w:ind w:left="5040" w:hanging="360"/>
      </w:pPr>
      <w:rPr>
        <w:rFonts w:ascii="Arial" w:hAnsi="Arial" w:hint="default"/>
      </w:rPr>
    </w:lvl>
    <w:lvl w:ilvl="7" w:tplc="BA20E262" w:tentative="1">
      <w:start w:val="1"/>
      <w:numFmt w:val="bullet"/>
      <w:lvlText w:val="•"/>
      <w:lvlJc w:val="left"/>
      <w:pPr>
        <w:tabs>
          <w:tab w:val="num" w:pos="5760"/>
        </w:tabs>
        <w:ind w:left="5760" w:hanging="360"/>
      </w:pPr>
      <w:rPr>
        <w:rFonts w:ascii="Arial" w:hAnsi="Arial" w:hint="default"/>
      </w:rPr>
    </w:lvl>
    <w:lvl w:ilvl="8" w:tplc="4D065C70" w:tentative="1">
      <w:start w:val="1"/>
      <w:numFmt w:val="bullet"/>
      <w:lvlText w:val="•"/>
      <w:lvlJc w:val="left"/>
      <w:pPr>
        <w:tabs>
          <w:tab w:val="num" w:pos="6480"/>
        </w:tabs>
        <w:ind w:left="6480" w:hanging="360"/>
      </w:pPr>
      <w:rPr>
        <w:rFonts w:ascii="Arial" w:hAnsi="Arial" w:hint="default"/>
      </w:rPr>
    </w:lvl>
  </w:abstractNum>
  <w:abstractNum w:abstractNumId="26">
    <w:nsid w:val="6D5E6F80"/>
    <w:multiLevelType w:val="hybridMultilevel"/>
    <w:tmpl w:val="1CCAB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E5B08"/>
    <w:multiLevelType w:val="hybridMultilevel"/>
    <w:tmpl w:val="2E200908"/>
    <w:lvl w:ilvl="0" w:tplc="3C8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762F0"/>
    <w:multiLevelType w:val="hybridMultilevel"/>
    <w:tmpl w:val="C4FEF0C0"/>
    <w:lvl w:ilvl="0" w:tplc="BBAEBC5C">
      <w:start w:val="1"/>
      <w:numFmt w:val="bullet"/>
      <w:lvlText w:val="•"/>
      <w:lvlJc w:val="left"/>
      <w:pPr>
        <w:tabs>
          <w:tab w:val="num" w:pos="720"/>
        </w:tabs>
        <w:ind w:left="720" w:hanging="360"/>
      </w:pPr>
      <w:rPr>
        <w:rFonts w:ascii="Arial" w:hAnsi="Arial" w:hint="default"/>
      </w:rPr>
    </w:lvl>
    <w:lvl w:ilvl="1" w:tplc="8A58BBFC" w:tentative="1">
      <w:start w:val="1"/>
      <w:numFmt w:val="bullet"/>
      <w:lvlText w:val="•"/>
      <w:lvlJc w:val="left"/>
      <w:pPr>
        <w:tabs>
          <w:tab w:val="num" w:pos="1440"/>
        </w:tabs>
        <w:ind w:left="1440" w:hanging="360"/>
      </w:pPr>
      <w:rPr>
        <w:rFonts w:ascii="Arial" w:hAnsi="Arial" w:hint="default"/>
      </w:rPr>
    </w:lvl>
    <w:lvl w:ilvl="2" w:tplc="62C0C5F6" w:tentative="1">
      <w:start w:val="1"/>
      <w:numFmt w:val="bullet"/>
      <w:lvlText w:val="•"/>
      <w:lvlJc w:val="left"/>
      <w:pPr>
        <w:tabs>
          <w:tab w:val="num" w:pos="2160"/>
        </w:tabs>
        <w:ind w:left="2160" w:hanging="360"/>
      </w:pPr>
      <w:rPr>
        <w:rFonts w:ascii="Arial" w:hAnsi="Arial" w:hint="default"/>
      </w:rPr>
    </w:lvl>
    <w:lvl w:ilvl="3" w:tplc="1D4686A4" w:tentative="1">
      <w:start w:val="1"/>
      <w:numFmt w:val="bullet"/>
      <w:lvlText w:val="•"/>
      <w:lvlJc w:val="left"/>
      <w:pPr>
        <w:tabs>
          <w:tab w:val="num" w:pos="2880"/>
        </w:tabs>
        <w:ind w:left="2880" w:hanging="360"/>
      </w:pPr>
      <w:rPr>
        <w:rFonts w:ascii="Arial" w:hAnsi="Arial" w:hint="default"/>
      </w:rPr>
    </w:lvl>
    <w:lvl w:ilvl="4" w:tplc="D7F6871A" w:tentative="1">
      <w:start w:val="1"/>
      <w:numFmt w:val="bullet"/>
      <w:lvlText w:val="•"/>
      <w:lvlJc w:val="left"/>
      <w:pPr>
        <w:tabs>
          <w:tab w:val="num" w:pos="3600"/>
        </w:tabs>
        <w:ind w:left="3600" w:hanging="360"/>
      </w:pPr>
      <w:rPr>
        <w:rFonts w:ascii="Arial" w:hAnsi="Arial" w:hint="default"/>
      </w:rPr>
    </w:lvl>
    <w:lvl w:ilvl="5" w:tplc="52DE6736" w:tentative="1">
      <w:start w:val="1"/>
      <w:numFmt w:val="bullet"/>
      <w:lvlText w:val="•"/>
      <w:lvlJc w:val="left"/>
      <w:pPr>
        <w:tabs>
          <w:tab w:val="num" w:pos="4320"/>
        </w:tabs>
        <w:ind w:left="4320" w:hanging="360"/>
      </w:pPr>
      <w:rPr>
        <w:rFonts w:ascii="Arial" w:hAnsi="Arial" w:hint="default"/>
      </w:rPr>
    </w:lvl>
    <w:lvl w:ilvl="6" w:tplc="06AC6D3E" w:tentative="1">
      <w:start w:val="1"/>
      <w:numFmt w:val="bullet"/>
      <w:lvlText w:val="•"/>
      <w:lvlJc w:val="left"/>
      <w:pPr>
        <w:tabs>
          <w:tab w:val="num" w:pos="5040"/>
        </w:tabs>
        <w:ind w:left="5040" w:hanging="360"/>
      </w:pPr>
      <w:rPr>
        <w:rFonts w:ascii="Arial" w:hAnsi="Arial" w:hint="default"/>
      </w:rPr>
    </w:lvl>
    <w:lvl w:ilvl="7" w:tplc="4A1EB9E6" w:tentative="1">
      <w:start w:val="1"/>
      <w:numFmt w:val="bullet"/>
      <w:lvlText w:val="•"/>
      <w:lvlJc w:val="left"/>
      <w:pPr>
        <w:tabs>
          <w:tab w:val="num" w:pos="5760"/>
        </w:tabs>
        <w:ind w:left="5760" w:hanging="360"/>
      </w:pPr>
      <w:rPr>
        <w:rFonts w:ascii="Arial" w:hAnsi="Arial" w:hint="default"/>
      </w:rPr>
    </w:lvl>
    <w:lvl w:ilvl="8" w:tplc="21EE2D9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13"/>
  </w:num>
  <w:num w:numId="4">
    <w:abstractNumId w:val="24"/>
  </w:num>
  <w:num w:numId="5">
    <w:abstractNumId w:val="8"/>
  </w:num>
  <w:num w:numId="6">
    <w:abstractNumId w:val="6"/>
  </w:num>
  <w:num w:numId="7">
    <w:abstractNumId w:val="20"/>
  </w:num>
  <w:num w:numId="8">
    <w:abstractNumId w:val="26"/>
  </w:num>
  <w:num w:numId="9">
    <w:abstractNumId w:val="15"/>
  </w:num>
  <w:num w:numId="10">
    <w:abstractNumId w:val="0"/>
  </w:num>
  <w:num w:numId="11">
    <w:abstractNumId w:val="17"/>
  </w:num>
  <w:num w:numId="12">
    <w:abstractNumId w:val="11"/>
  </w:num>
  <w:num w:numId="13">
    <w:abstractNumId w:val="19"/>
  </w:num>
  <w:num w:numId="14">
    <w:abstractNumId w:val="10"/>
  </w:num>
  <w:num w:numId="15">
    <w:abstractNumId w:val="4"/>
  </w:num>
  <w:num w:numId="16">
    <w:abstractNumId w:val="12"/>
  </w:num>
  <w:num w:numId="17">
    <w:abstractNumId w:val="9"/>
  </w:num>
  <w:num w:numId="18">
    <w:abstractNumId w:val="2"/>
  </w:num>
  <w:num w:numId="19">
    <w:abstractNumId w:val="23"/>
  </w:num>
  <w:num w:numId="20">
    <w:abstractNumId w:val="18"/>
  </w:num>
  <w:num w:numId="21">
    <w:abstractNumId w:val="16"/>
  </w:num>
  <w:num w:numId="22">
    <w:abstractNumId w:val="27"/>
  </w:num>
  <w:num w:numId="23">
    <w:abstractNumId w:val="1"/>
  </w:num>
  <w:num w:numId="24">
    <w:abstractNumId w:val="25"/>
  </w:num>
  <w:num w:numId="25">
    <w:abstractNumId w:val="28"/>
  </w:num>
  <w:num w:numId="26">
    <w:abstractNumId w:val="7"/>
  </w:num>
  <w:num w:numId="27">
    <w:abstractNumId w:val="3"/>
  </w:num>
  <w:num w:numId="28">
    <w:abstractNumId w:val="14"/>
  </w:num>
  <w:num w:numId="2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cks, Jennifer R [ASINC]">
    <w15:presenceInfo w15:providerId="AD" w15:userId="S-1-5-21-1659004503-1450960922-1606980848-642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31E35"/>
    <w:rsid w:val="00000B01"/>
    <w:rsid w:val="0003659B"/>
    <w:rsid w:val="000442F9"/>
    <w:rsid w:val="00045073"/>
    <w:rsid w:val="0004626F"/>
    <w:rsid w:val="000549AF"/>
    <w:rsid w:val="00080D2B"/>
    <w:rsid w:val="00085773"/>
    <w:rsid w:val="000B6714"/>
    <w:rsid w:val="000C745D"/>
    <w:rsid w:val="000F6440"/>
    <w:rsid w:val="00106E80"/>
    <w:rsid w:val="00121CFB"/>
    <w:rsid w:val="00130FD9"/>
    <w:rsid w:val="00152138"/>
    <w:rsid w:val="00166401"/>
    <w:rsid w:val="00180AEE"/>
    <w:rsid w:val="00192449"/>
    <w:rsid w:val="001A2022"/>
    <w:rsid w:val="001A2D77"/>
    <w:rsid w:val="001B11B3"/>
    <w:rsid w:val="001B23D1"/>
    <w:rsid w:val="001C0C89"/>
    <w:rsid w:val="001C4702"/>
    <w:rsid w:val="00204DEB"/>
    <w:rsid w:val="00206F43"/>
    <w:rsid w:val="002076F2"/>
    <w:rsid w:val="00207A35"/>
    <w:rsid w:val="00212BFA"/>
    <w:rsid w:val="00212DF5"/>
    <w:rsid w:val="0022615B"/>
    <w:rsid w:val="00227064"/>
    <w:rsid w:val="00227485"/>
    <w:rsid w:val="00241276"/>
    <w:rsid w:val="00242052"/>
    <w:rsid w:val="00245A9F"/>
    <w:rsid w:val="00252D58"/>
    <w:rsid w:val="002570EF"/>
    <w:rsid w:val="002664B5"/>
    <w:rsid w:val="002724A7"/>
    <w:rsid w:val="00273289"/>
    <w:rsid w:val="00296FB6"/>
    <w:rsid w:val="002A1405"/>
    <w:rsid w:val="002B1253"/>
    <w:rsid w:val="0030792D"/>
    <w:rsid w:val="0032152B"/>
    <w:rsid w:val="00323266"/>
    <w:rsid w:val="00325ED7"/>
    <w:rsid w:val="0034003A"/>
    <w:rsid w:val="00342B88"/>
    <w:rsid w:val="003550E4"/>
    <w:rsid w:val="0037527A"/>
    <w:rsid w:val="00376468"/>
    <w:rsid w:val="0039000E"/>
    <w:rsid w:val="00390E73"/>
    <w:rsid w:val="003C15F9"/>
    <w:rsid w:val="003C31C6"/>
    <w:rsid w:val="003C7D17"/>
    <w:rsid w:val="003D027C"/>
    <w:rsid w:val="003F0E6D"/>
    <w:rsid w:val="003F7F17"/>
    <w:rsid w:val="00411456"/>
    <w:rsid w:val="00424250"/>
    <w:rsid w:val="00465A68"/>
    <w:rsid w:val="0047155A"/>
    <w:rsid w:val="004717BF"/>
    <w:rsid w:val="00486237"/>
    <w:rsid w:val="00490CE9"/>
    <w:rsid w:val="00492F1F"/>
    <w:rsid w:val="004F019C"/>
    <w:rsid w:val="00514DC6"/>
    <w:rsid w:val="005171A0"/>
    <w:rsid w:val="00521254"/>
    <w:rsid w:val="00531F58"/>
    <w:rsid w:val="00541DEF"/>
    <w:rsid w:val="00570412"/>
    <w:rsid w:val="00574561"/>
    <w:rsid w:val="00576E9E"/>
    <w:rsid w:val="00577D86"/>
    <w:rsid w:val="005903BF"/>
    <w:rsid w:val="00590AB6"/>
    <w:rsid w:val="005969DC"/>
    <w:rsid w:val="0059707B"/>
    <w:rsid w:val="00597D56"/>
    <w:rsid w:val="005B5502"/>
    <w:rsid w:val="005D7074"/>
    <w:rsid w:val="005D7603"/>
    <w:rsid w:val="005F5125"/>
    <w:rsid w:val="005F5C76"/>
    <w:rsid w:val="00606068"/>
    <w:rsid w:val="006113CE"/>
    <w:rsid w:val="00644D6B"/>
    <w:rsid w:val="00657460"/>
    <w:rsid w:val="00657CBE"/>
    <w:rsid w:val="00672C6B"/>
    <w:rsid w:val="00676113"/>
    <w:rsid w:val="0067795C"/>
    <w:rsid w:val="00680093"/>
    <w:rsid w:val="00684429"/>
    <w:rsid w:val="006E2982"/>
    <w:rsid w:val="006E6842"/>
    <w:rsid w:val="006F1728"/>
    <w:rsid w:val="006F520D"/>
    <w:rsid w:val="007074CE"/>
    <w:rsid w:val="007160AE"/>
    <w:rsid w:val="007527A6"/>
    <w:rsid w:val="00777793"/>
    <w:rsid w:val="00783070"/>
    <w:rsid w:val="00791F81"/>
    <w:rsid w:val="007A2E89"/>
    <w:rsid w:val="007A4A13"/>
    <w:rsid w:val="007B121B"/>
    <w:rsid w:val="007D3374"/>
    <w:rsid w:val="007E4982"/>
    <w:rsid w:val="00810C0B"/>
    <w:rsid w:val="00820FC7"/>
    <w:rsid w:val="0082650C"/>
    <w:rsid w:val="00833716"/>
    <w:rsid w:val="00856F35"/>
    <w:rsid w:val="008732CF"/>
    <w:rsid w:val="00875DC9"/>
    <w:rsid w:val="00881315"/>
    <w:rsid w:val="00893E7D"/>
    <w:rsid w:val="00894F46"/>
    <w:rsid w:val="00895AAC"/>
    <w:rsid w:val="008A29A9"/>
    <w:rsid w:val="008A5814"/>
    <w:rsid w:val="008A5BF1"/>
    <w:rsid w:val="008B164C"/>
    <w:rsid w:val="008B25F3"/>
    <w:rsid w:val="008C315D"/>
    <w:rsid w:val="008C6BA1"/>
    <w:rsid w:val="008E0987"/>
    <w:rsid w:val="00905659"/>
    <w:rsid w:val="0091481A"/>
    <w:rsid w:val="00927DEC"/>
    <w:rsid w:val="0094344E"/>
    <w:rsid w:val="00957015"/>
    <w:rsid w:val="00991A73"/>
    <w:rsid w:val="00994B6D"/>
    <w:rsid w:val="009A4062"/>
    <w:rsid w:val="009A5207"/>
    <w:rsid w:val="009A79E8"/>
    <w:rsid w:val="009B6E46"/>
    <w:rsid w:val="009D55DC"/>
    <w:rsid w:val="009D68C8"/>
    <w:rsid w:val="009F7FD7"/>
    <w:rsid w:val="00A00BFE"/>
    <w:rsid w:val="00A1037B"/>
    <w:rsid w:val="00A11EC3"/>
    <w:rsid w:val="00A31E35"/>
    <w:rsid w:val="00A544C3"/>
    <w:rsid w:val="00A56E46"/>
    <w:rsid w:val="00A57B22"/>
    <w:rsid w:val="00A63E0D"/>
    <w:rsid w:val="00A76DEB"/>
    <w:rsid w:val="00A77553"/>
    <w:rsid w:val="00A83662"/>
    <w:rsid w:val="00A878E9"/>
    <w:rsid w:val="00AA270B"/>
    <w:rsid w:val="00AB059B"/>
    <w:rsid w:val="00AD598D"/>
    <w:rsid w:val="00AE2C65"/>
    <w:rsid w:val="00AF0368"/>
    <w:rsid w:val="00B10EF1"/>
    <w:rsid w:val="00B37D02"/>
    <w:rsid w:val="00B918A3"/>
    <w:rsid w:val="00B96FCD"/>
    <w:rsid w:val="00BA41EC"/>
    <w:rsid w:val="00BA7A3B"/>
    <w:rsid w:val="00BB0324"/>
    <w:rsid w:val="00BC5F35"/>
    <w:rsid w:val="00BD1449"/>
    <w:rsid w:val="00BE0D7F"/>
    <w:rsid w:val="00C2432C"/>
    <w:rsid w:val="00C36AF5"/>
    <w:rsid w:val="00C40FB3"/>
    <w:rsid w:val="00C54A52"/>
    <w:rsid w:val="00C62725"/>
    <w:rsid w:val="00C645F9"/>
    <w:rsid w:val="00C83AE6"/>
    <w:rsid w:val="00C95583"/>
    <w:rsid w:val="00C958E2"/>
    <w:rsid w:val="00CA002D"/>
    <w:rsid w:val="00CB0557"/>
    <w:rsid w:val="00CB78A4"/>
    <w:rsid w:val="00CC23EA"/>
    <w:rsid w:val="00CC62FB"/>
    <w:rsid w:val="00D10668"/>
    <w:rsid w:val="00D12767"/>
    <w:rsid w:val="00D179F7"/>
    <w:rsid w:val="00D6687D"/>
    <w:rsid w:val="00D6715C"/>
    <w:rsid w:val="00D74A0B"/>
    <w:rsid w:val="00D76849"/>
    <w:rsid w:val="00D77F98"/>
    <w:rsid w:val="00D838CB"/>
    <w:rsid w:val="00DA3B4F"/>
    <w:rsid w:val="00DB5BB6"/>
    <w:rsid w:val="00E109A2"/>
    <w:rsid w:val="00E116E3"/>
    <w:rsid w:val="00E13444"/>
    <w:rsid w:val="00E320B2"/>
    <w:rsid w:val="00E33C56"/>
    <w:rsid w:val="00E54329"/>
    <w:rsid w:val="00E543BD"/>
    <w:rsid w:val="00E57791"/>
    <w:rsid w:val="00E60360"/>
    <w:rsid w:val="00E72184"/>
    <w:rsid w:val="00E77568"/>
    <w:rsid w:val="00E84A5D"/>
    <w:rsid w:val="00E924C0"/>
    <w:rsid w:val="00EB0C8B"/>
    <w:rsid w:val="00EB2485"/>
    <w:rsid w:val="00EC2DBD"/>
    <w:rsid w:val="00EE23FA"/>
    <w:rsid w:val="00F25D39"/>
    <w:rsid w:val="00F262AA"/>
    <w:rsid w:val="00F26A8F"/>
    <w:rsid w:val="00F31E4C"/>
    <w:rsid w:val="00F44825"/>
    <w:rsid w:val="00F70B61"/>
    <w:rsid w:val="00F93788"/>
    <w:rsid w:val="00FA358C"/>
    <w:rsid w:val="00FB17AE"/>
    <w:rsid w:val="00FB3644"/>
    <w:rsid w:val="00FB513A"/>
    <w:rsid w:val="00FC230E"/>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A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1E35"/>
    <w:pPr>
      <w:spacing w:after="0" w:line="240" w:lineRule="auto"/>
      <w:jc w:val="center"/>
    </w:pPr>
    <w:rPr>
      <w:rFonts w:ascii="Arial" w:eastAsia="MS Mincho" w:hAnsi="Arial" w:cs="Times New Roman"/>
      <w:b/>
      <w:bCs/>
      <w:sz w:val="24"/>
      <w:szCs w:val="24"/>
      <w:lang w:val="en-CA" w:eastAsia="ja-JP"/>
    </w:rPr>
  </w:style>
  <w:style w:type="character" w:customStyle="1" w:styleId="TitleChar">
    <w:name w:val="Title Char"/>
    <w:basedOn w:val="DefaultParagraphFont"/>
    <w:link w:val="Title"/>
    <w:rsid w:val="00A31E35"/>
    <w:rPr>
      <w:rFonts w:ascii="Arial" w:eastAsia="MS Mincho" w:hAnsi="Arial" w:cs="Times New Roman"/>
      <w:b/>
      <w:bCs/>
      <w:sz w:val="24"/>
      <w:szCs w:val="24"/>
      <w:lang w:val="en-CA" w:eastAsia="ja-JP"/>
    </w:rPr>
  </w:style>
  <w:style w:type="paragraph" w:styleId="ListParagraph">
    <w:name w:val="List Paragraph"/>
    <w:basedOn w:val="Normal"/>
    <w:uiPriority w:val="34"/>
    <w:qFormat/>
    <w:rsid w:val="000549AF"/>
    <w:pPr>
      <w:spacing w:after="0" w:line="240" w:lineRule="auto"/>
      <w:ind w:left="720"/>
      <w:contextualSpacing/>
    </w:pPr>
    <w:rPr>
      <w:rFonts w:ascii="Arial" w:hAnsi="Arial"/>
      <w:sz w:val="24"/>
    </w:rPr>
  </w:style>
  <w:style w:type="paragraph" w:customStyle="1" w:styleId="NormalWeb1">
    <w:name w:val="Normal (Web)1"/>
    <w:rsid w:val="000549AF"/>
    <w:pPr>
      <w:spacing w:before="100" w:after="10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245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9F"/>
  </w:style>
  <w:style w:type="paragraph" w:styleId="Footer">
    <w:name w:val="footer"/>
    <w:basedOn w:val="Normal"/>
    <w:link w:val="FooterChar"/>
    <w:uiPriority w:val="99"/>
    <w:unhideWhenUsed/>
    <w:rsid w:val="00245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9F"/>
  </w:style>
  <w:style w:type="table" w:styleId="TableGrid">
    <w:name w:val="Table Grid"/>
    <w:basedOn w:val="TableNormal"/>
    <w:uiPriority w:val="59"/>
    <w:rsid w:val="0075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35"/>
    <w:rPr>
      <w:rFonts w:ascii="Tahoma" w:hAnsi="Tahoma" w:cs="Tahoma"/>
      <w:sz w:val="16"/>
      <w:szCs w:val="16"/>
    </w:rPr>
  </w:style>
  <w:style w:type="character" w:styleId="Hyperlink">
    <w:name w:val="Hyperlink"/>
    <w:basedOn w:val="DefaultParagraphFont"/>
    <w:uiPriority w:val="99"/>
    <w:unhideWhenUsed/>
    <w:rsid w:val="00180AEE"/>
    <w:rPr>
      <w:color w:val="0000FF" w:themeColor="hyperlink"/>
      <w:u w:val="single"/>
    </w:rPr>
  </w:style>
  <w:style w:type="paragraph" w:customStyle="1" w:styleId="FreeForm">
    <w:name w:val="Free Form"/>
    <w:rsid w:val="00C83AE6"/>
    <w:pPr>
      <w:spacing w:after="0" w:line="240" w:lineRule="auto"/>
    </w:pPr>
    <w:rPr>
      <w:rFonts w:ascii="Times New Roman" w:eastAsia="ヒラギノ角ゴ Pro W3" w:hAnsi="Times New Roman" w:cs="Times New Roman"/>
      <w:color w:val="000000"/>
      <w:sz w:val="20"/>
      <w:szCs w:val="20"/>
    </w:rPr>
  </w:style>
  <w:style w:type="paragraph" w:customStyle="1" w:styleId="arial">
    <w:name w:val="arial"/>
    <w:rsid w:val="00C83AE6"/>
    <w:pPr>
      <w:spacing w:after="0" w:line="240" w:lineRule="auto"/>
    </w:pPr>
    <w:rPr>
      <w:rFonts w:ascii="Arial" w:eastAsia="ヒラギノ角ゴ Pro W3" w:hAnsi="Arial" w:cs="Times New Roman"/>
      <w:color w:val="000000"/>
      <w:sz w:val="24"/>
      <w:szCs w:val="20"/>
    </w:rPr>
  </w:style>
  <w:style w:type="paragraph" w:styleId="NoSpacing">
    <w:name w:val="No Spacing"/>
    <w:uiPriority w:val="1"/>
    <w:qFormat/>
    <w:rsid w:val="003550E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31F58"/>
    <w:rPr>
      <w:sz w:val="16"/>
      <w:szCs w:val="16"/>
    </w:rPr>
  </w:style>
  <w:style w:type="paragraph" w:styleId="CommentText">
    <w:name w:val="annotation text"/>
    <w:basedOn w:val="Normal"/>
    <w:link w:val="CommentTextChar"/>
    <w:uiPriority w:val="99"/>
    <w:semiHidden/>
    <w:unhideWhenUsed/>
    <w:rsid w:val="00531F58"/>
    <w:pPr>
      <w:spacing w:line="240" w:lineRule="auto"/>
    </w:pPr>
    <w:rPr>
      <w:sz w:val="20"/>
      <w:szCs w:val="20"/>
    </w:rPr>
  </w:style>
  <w:style w:type="character" w:customStyle="1" w:styleId="CommentTextChar">
    <w:name w:val="Comment Text Char"/>
    <w:basedOn w:val="DefaultParagraphFont"/>
    <w:link w:val="CommentText"/>
    <w:uiPriority w:val="99"/>
    <w:semiHidden/>
    <w:rsid w:val="00531F58"/>
    <w:rPr>
      <w:sz w:val="20"/>
      <w:szCs w:val="20"/>
    </w:rPr>
  </w:style>
  <w:style w:type="paragraph" w:styleId="CommentSubject">
    <w:name w:val="annotation subject"/>
    <w:basedOn w:val="CommentText"/>
    <w:next w:val="CommentText"/>
    <w:link w:val="CommentSubjectChar"/>
    <w:uiPriority w:val="99"/>
    <w:semiHidden/>
    <w:unhideWhenUsed/>
    <w:rsid w:val="00531F58"/>
    <w:rPr>
      <w:b/>
      <w:bCs/>
    </w:rPr>
  </w:style>
  <w:style w:type="character" w:customStyle="1" w:styleId="CommentSubjectChar">
    <w:name w:val="Comment Subject Char"/>
    <w:basedOn w:val="CommentTextChar"/>
    <w:link w:val="CommentSubject"/>
    <w:uiPriority w:val="99"/>
    <w:semiHidden/>
    <w:rsid w:val="00531F58"/>
    <w:rPr>
      <w:b/>
      <w:bCs/>
      <w:sz w:val="20"/>
      <w:szCs w:val="20"/>
    </w:rPr>
  </w:style>
  <w:style w:type="paragraph" w:styleId="Caption">
    <w:name w:val="caption"/>
    <w:basedOn w:val="Normal"/>
    <w:next w:val="Normal"/>
    <w:uiPriority w:val="35"/>
    <w:unhideWhenUsed/>
    <w:qFormat/>
    <w:rsid w:val="007E4982"/>
    <w:pPr>
      <w:spacing w:line="240" w:lineRule="auto"/>
    </w:pPr>
    <w:rPr>
      <w:i/>
      <w:iCs/>
      <w:color w:val="1F497D" w:themeColor="text2"/>
      <w:sz w:val="18"/>
      <w:szCs w:val="18"/>
    </w:rPr>
  </w:style>
  <w:style w:type="paragraph" w:styleId="Revision">
    <w:name w:val="Revision"/>
    <w:hidden/>
    <w:uiPriority w:val="99"/>
    <w:semiHidden/>
    <w:rsid w:val="000450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1E35"/>
    <w:pPr>
      <w:spacing w:after="0" w:line="240" w:lineRule="auto"/>
      <w:jc w:val="center"/>
    </w:pPr>
    <w:rPr>
      <w:rFonts w:ascii="Arial" w:eastAsia="MS Mincho" w:hAnsi="Arial" w:cs="Times New Roman"/>
      <w:b/>
      <w:bCs/>
      <w:sz w:val="24"/>
      <w:szCs w:val="24"/>
      <w:lang w:val="en-CA" w:eastAsia="ja-JP"/>
    </w:rPr>
  </w:style>
  <w:style w:type="character" w:customStyle="1" w:styleId="TitleChar">
    <w:name w:val="Title Char"/>
    <w:basedOn w:val="DefaultParagraphFont"/>
    <w:link w:val="Title"/>
    <w:rsid w:val="00A31E35"/>
    <w:rPr>
      <w:rFonts w:ascii="Arial" w:eastAsia="MS Mincho" w:hAnsi="Arial" w:cs="Times New Roman"/>
      <w:b/>
      <w:bCs/>
      <w:sz w:val="24"/>
      <w:szCs w:val="24"/>
      <w:lang w:val="en-CA" w:eastAsia="ja-JP"/>
    </w:rPr>
  </w:style>
  <w:style w:type="paragraph" w:styleId="ListParagraph">
    <w:name w:val="List Paragraph"/>
    <w:basedOn w:val="Normal"/>
    <w:uiPriority w:val="34"/>
    <w:qFormat/>
    <w:rsid w:val="000549AF"/>
    <w:pPr>
      <w:spacing w:after="0" w:line="240" w:lineRule="auto"/>
      <w:ind w:left="720"/>
      <w:contextualSpacing/>
    </w:pPr>
    <w:rPr>
      <w:rFonts w:ascii="Arial" w:hAnsi="Arial"/>
      <w:sz w:val="24"/>
    </w:rPr>
  </w:style>
  <w:style w:type="paragraph" w:customStyle="1" w:styleId="NormalWeb1">
    <w:name w:val="Normal (Web)1"/>
    <w:rsid w:val="000549AF"/>
    <w:pPr>
      <w:spacing w:before="100" w:after="10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245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9F"/>
  </w:style>
  <w:style w:type="paragraph" w:styleId="Footer">
    <w:name w:val="footer"/>
    <w:basedOn w:val="Normal"/>
    <w:link w:val="FooterChar"/>
    <w:uiPriority w:val="99"/>
    <w:unhideWhenUsed/>
    <w:rsid w:val="00245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9F"/>
  </w:style>
  <w:style w:type="table" w:styleId="TableGrid">
    <w:name w:val="Table Grid"/>
    <w:basedOn w:val="TableNormal"/>
    <w:uiPriority w:val="59"/>
    <w:rsid w:val="0075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35"/>
    <w:rPr>
      <w:rFonts w:ascii="Tahoma" w:hAnsi="Tahoma" w:cs="Tahoma"/>
      <w:sz w:val="16"/>
      <w:szCs w:val="16"/>
    </w:rPr>
  </w:style>
  <w:style w:type="character" w:styleId="Hyperlink">
    <w:name w:val="Hyperlink"/>
    <w:basedOn w:val="DefaultParagraphFont"/>
    <w:uiPriority w:val="99"/>
    <w:unhideWhenUsed/>
    <w:rsid w:val="00180AEE"/>
    <w:rPr>
      <w:color w:val="0000FF" w:themeColor="hyperlink"/>
      <w:u w:val="single"/>
    </w:rPr>
  </w:style>
  <w:style w:type="paragraph" w:customStyle="1" w:styleId="FreeForm">
    <w:name w:val="Free Form"/>
    <w:rsid w:val="00C83AE6"/>
    <w:pPr>
      <w:spacing w:after="0" w:line="240" w:lineRule="auto"/>
    </w:pPr>
    <w:rPr>
      <w:rFonts w:ascii="Times New Roman" w:eastAsia="ヒラギノ角ゴ Pro W3" w:hAnsi="Times New Roman" w:cs="Times New Roman"/>
      <w:color w:val="000000"/>
      <w:sz w:val="20"/>
      <w:szCs w:val="20"/>
    </w:rPr>
  </w:style>
  <w:style w:type="paragraph" w:customStyle="1" w:styleId="arial">
    <w:name w:val="arial"/>
    <w:rsid w:val="00C83AE6"/>
    <w:pPr>
      <w:spacing w:after="0" w:line="240" w:lineRule="auto"/>
    </w:pPr>
    <w:rPr>
      <w:rFonts w:ascii="Arial" w:eastAsia="ヒラギノ角ゴ Pro W3" w:hAnsi="Arial" w:cs="Times New Roman"/>
      <w:color w:val="000000"/>
      <w:sz w:val="24"/>
      <w:szCs w:val="20"/>
    </w:rPr>
  </w:style>
  <w:style w:type="paragraph" w:styleId="NoSpacing">
    <w:name w:val="No Spacing"/>
    <w:uiPriority w:val="1"/>
    <w:qFormat/>
    <w:rsid w:val="003550E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31F58"/>
    <w:rPr>
      <w:sz w:val="16"/>
      <w:szCs w:val="16"/>
    </w:rPr>
  </w:style>
  <w:style w:type="paragraph" w:styleId="CommentText">
    <w:name w:val="annotation text"/>
    <w:basedOn w:val="Normal"/>
    <w:link w:val="CommentTextChar"/>
    <w:uiPriority w:val="99"/>
    <w:semiHidden/>
    <w:unhideWhenUsed/>
    <w:rsid w:val="00531F58"/>
    <w:pPr>
      <w:spacing w:line="240" w:lineRule="auto"/>
    </w:pPr>
    <w:rPr>
      <w:sz w:val="20"/>
      <w:szCs w:val="20"/>
    </w:rPr>
  </w:style>
  <w:style w:type="character" w:customStyle="1" w:styleId="CommentTextChar">
    <w:name w:val="Comment Text Char"/>
    <w:basedOn w:val="DefaultParagraphFont"/>
    <w:link w:val="CommentText"/>
    <w:uiPriority w:val="99"/>
    <w:semiHidden/>
    <w:rsid w:val="00531F58"/>
    <w:rPr>
      <w:sz w:val="20"/>
      <w:szCs w:val="20"/>
    </w:rPr>
  </w:style>
  <w:style w:type="paragraph" w:styleId="CommentSubject">
    <w:name w:val="annotation subject"/>
    <w:basedOn w:val="CommentText"/>
    <w:next w:val="CommentText"/>
    <w:link w:val="CommentSubjectChar"/>
    <w:uiPriority w:val="99"/>
    <w:semiHidden/>
    <w:unhideWhenUsed/>
    <w:rsid w:val="00531F58"/>
    <w:rPr>
      <w:b/>
      <w:bCs/>
    </w:rPr>
  </w:style>
  <w:style w:type="character" w:customStyle="1" w:styleId="CommentSubjectChar">
    <w:name w:val="Comment Subject Char"/>
    <w:basedOn w:val="CommentTextChar"/>
    <w:link w:val="CommentSubject"/>
    <w:uiPriority w:val="99"/>
    <w:semiHidden/>
    <w:rsid w:val="00531F58"/>
    <w:rPr>
      <w:b/>
      <w:bCs/>
      <w:sz w:val="20"/>
      <w:szCs w:val="20"/>
    </w:rPr>
  </w:style>
  <w:style w:type="paragraph" w:styleId="Caption">
    <w:name w:val="caption"/>
    <w:basedOn w:val="Normal"/>
    <w:next w:val="Normal"/>
    <w:uiPriority w:val="35"/>
    <w:unhideWhenUsed/>
    <w:qFormat/>
    <w:rsid w:val="007E4982"/>
    <w:pPr>
      <w:spacing w:line="240" w:lineRule="auto"/>
    </w:pPr>
    <w:rPr>
      <w:i/>
      <w:iCs/>
      <w:color w:val="1F497D" w:themeColor="text2"/>
      <w:sz w:val="18"/>
      <w:szCs w:val="18"/>
    </w:rPr>
  </w:style>
  <w:style w:type="paragraph" w:styleId="Revision">
    <w:name w:val="Revision"/>
    <w:hidden/>
    <w:uiPriority w:val="99"/>
    <w:semiHidden/>
    <w:rsid w:val="00045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4836">
      <w:bodyDiv w:val="1"/>
      <w:marLeft w:val="0"/>
      <w:marRight w:val="0"/>
      <w:marTop w:val="0"/>
      <w:marBottom w:val="0"/>
      <w:divBdr>
        <w:top w:val="none" w:sz="0" w:space="0" w:color="auto"/>
        <w:left w:val="none" w:sz="0" w:space="0" w:color="auto"/>
        <w:bottom w:val="none" w:sz="0" w:space="0" w:color="auto"/>
        <w:right w:val="none" w:sz="0" w:space="0" w:color="auto"/>
      </w:divBdr>
    </w:div>
    <w:div w:id="586037502">
      <w:bodyDiv w:val="1"/>
      <w:marLeft w:val="0"/>
      <w:marRight w:val="0"/>
      <w:marTop w:val="0"/>
      <w:marBottom w:val="0"/>
      <w:divBdr>
        <w:top w:val="none" w:sz="0" w:space="0" w:color="auto"/>
        <w:left w:val="none" w:sz="0" w:space="0" w:color="auto"/>
        <w:bottom w:val="none" w:sz="0" w:space="0" w:color="auto"/>
        <w:right w:val="none" w:sz="0" w:space="0" w:color="auto"/>
      </w:divBdr>
      <w:divsChild>
        <w:div w:id="1251742936">
          <w:marLeft w:val="0"/>
          <w:marRight w:val="0"/>
          <w:marTop w:val="0"/>
          <w:marBottom w:val="0"/>
          <w:divBdr>
            <w:top w:val="none" w:sz="0" w:space="0" w:color="auto"/>
            <w:left w:val="none" w:sz="0" w:space="0" w:color="auto"/>
            <w:bottom w:val="none" w:sz="0" w:space="0" w:color="auto"/>
            <w:right w:val="none" w:sz="0" w:space="0" w:color="auto"/>
          </w:divBdr>
          <w:divsChild>
            <w:div w:id="1239243798">
              <w:marLeft w:val="0"/>
              <w:marRight w:val="0"/>
              <w:marTop w:val="0"/>
              <w:marBottom w:val="0"/>
              <w:divBdr>
                <w:top w:val="none" w:sz="0" w:space="0" w:color="auto"/>
                <w:left w:val="none" w:sz="0" w:space="0" w:color="auto"/>
                <w:bottom w:val="none" w:sz="0" w:space="0" w:color="auto"/>
                <w:right w:val="none" w:sz="0" w:space="0" w:color="auto"/>
              </w:divBdr>
              <w:divsChild>
                <w:div w:id="2076203406">
                  <w:marLeft w:val="0"/>
                  <w:marRight w:val="0"/>
                  <w:marTop w:val="0"/>
                  <w:marBottom w:val="0"/>
                  <w:divBdr>
                    <w:top w:val="none" w:sz="0" w:space="0" w:color="auto"/>
                    <w:left w:val="none" w:sz="0" w:space="0" w:color="auto"/>
                    <w:bottom w:val="none" w:sz="0" w:space="0" w:color="auto"/>
                    <w:right w:val="none" w:sz="0" w:space="0" w:color="auto"/>
                  </w:divBdr>
                  <w:divsChild>
                    <w:div w:id="175317281">
                      <w:marLeft w:val="0"/>
                      <w:marRight w:val="0"/>
                      <w:marTop w:val="0"/>
                      <w:marBottom w:val="0"/>
                      <w:divBdr>
                        <w:top w:val="none" w:sz="0" w:space="0" w:color="auto"/>
                        <w:left w:val="none" w:sz="0" w:space="0" w:color="auto"/>
                        <w:bottom w:val="none" w:sz="0" w:space="0" w:color="auto"/>
                        <w:right w:val="none" w:sz="0" w:space="0" w:color="auto"/>
                      </w:divBdr>
                      <w:divsChild>
                        <w:div w:id="1914507135">
                          <w:marLeft w:val="0"/>
                          <w:marRight w:val="0"/>
                          <w:marTop w:val="0"/>
                          <w:marBottom w:val="0"/>
                          <w:divBdr>
                            <w:top w:val="none" w:sz="0" w:space="0" w:color="auto"/>
                            <w:left w:val="none" w:sz="0" w:space="0" w:color="auto"/>
                            <w:bottom w:val="none" w:sz="0" w:space="0" w:color="auto"/>
                            <w:right w:val="none" w:sz="0" w:space="0" w:color="auto"/>
                          </w:divBdr>
                        </w:div>
                        <w:div w:id="1965649483">
                          <w:marLeft w:val="0"/>
                          <w:marRight w:val="0"/>
                          <w:marTop w:val="0"/>
                          <w:marBottom w:val="0"/>
                          <w:divBdr>
                            <w:top w:val="none" w:sz="0" w:space="0" w:color="auto"/>
                            <w:left w:val="none" w:sz="0" w:space="0" w:color="auto"/>
                            <w:bottom w:val="none" w:sz="0" w:space="0" w:color="auto"/>
                            <w:right w:val="none" w:sz="0" w:space="0" w:color="auto"/>
                          </w:divBdr>
                        </w:div>
                        <w:div w:id="1225413941">
                          <w:marLeft w:val="0"/>
                          <w:marRight w:val="0"/>
                          <w:marTop w:val="0"/>
                          <w:marBottom w:val="0"/>
                          <w:divBdr>
                            <w:top w:val="none" w:sz="0" w:space="0" w:color="auto"/>
                            <w:left w:val="none" w:sz="0" w:space="0" w:color="auto"/>
                            <w:bottom w:val="none" w:sz="0" w:space="0" w:color="auto"/>
                            <w:right w:val="none" w:sz="0" w:space="0" w:color="auto"/>
                          </w:divBdr>
                        </w:div>
                        <w:div w:id="1766072075">
                          <w:marLeft w:val="0"/>
                          <w:marRight w:val="0"/>
                          <w:marTop w:val="0"/>
                          <w:marBottom w:val="0"/>
                          <w:divBdr>
                            <w:top w:val="none" w:sz="0" w:space="0" w:color="auto"/>
                            <w:left w:val="none" w:sz="0" w:space="0" w:color="auto"/>
                            <w:bottom w:val="none" w:sz="0" w:space="0" w:color="auto"/>
                            <w:right w:val="none" w:sz="0" w:space="0" w:color="auto"/>
                          </w:divBdr>
                        </w:div>
                        <w:div w:id="261299112">
                          <w:marLeft w:val="0"/>
                          <w:marRight w:val="0"/>
                          <w:marTop w:val="0"/>
                          <w:marBottom w:val="0"/>
                          <w:divBdr>
                            <w:top w:val="none" w:sz="0" w:space="0" w:color="auto"/>
                            <w:left w:val="none" w:sz="0" w:space="0" w:color="auto"/>
                            <w:bottom w:val="none" w:sz="0" w:space="0" w:color="auto"/>
                            <w:right w:val="none" w:sz="0" w:space="0" w:color="auto"/>
                          </w:divBdr>
                          <w:divsChild>
                            <w:div w:id="687097408">
                              <w:marLeft w:val="0"/>
                              <w:marRight w:val="0"/>
                              <w:marTop w:val="0"/>
                              <w:marBottom w:val="0"/>
                              <w:divBdr>
                                <w:top w:val="none" w:sz="0" w:space="0" w:color="auto"/>
                                <w:left w:val="none" w:sz="0" w:space="0" w:color="auto"/>
                                <w:bottom w:val="none" w:sz="0" w:space="0" w:color="auto"/>
                                <w:right w:val="none" w:sz="0" w:space="0" w:color="auto"/>
                              </w:divBdr>
                              <w:divsChild>
                                <w:div w:id="2108770275">
                                  <w:marLeft w:val="0"/>
                                  <w:marRight w:val="0"/>
                                  <w:marTop w:val="0"/>
                                  <w:marBottom w:val="0"/>
                                  <w:divBdr>
                                    <w:top w:val="none" w:sz="0" w:space="0" w:color="auto"/>
                                    <w:left w:val="none" w:sz="0" w:space="0" w:color="auto"/>
                                    <w:bottom w:val="none" w:sz="0" w:space="0" w:color="auto"/>
                                    <w:right w:val="none" w:sz="0" w:space="0" w:color="auto"/>
                                  </w:divBdr>
                                </w:div>
                                <w:div w:id="2053192486">
                                  <w:marLeft w:val="0"/>
                                  <w:marRight w:val="0"/>
                                  <w:marTop w:val="0"/>
                                  <w:marBottom w:val="0"/>
                                  <w:divBdr>
                                    <w:top w:val="none" w:sz="0" w:space="0" w:color="auto"/>
                                    <w:left w:val="none" w:sz="0" w:space="0" w:color="auto"/>
                                    <w:bottom w:val="none" w:sz="0" w:space="0" w:color="auto"/>
                                    <w:right w:val="none" w:sz="0" w:space="0" w:color="auto"/>
                                  </w:divBdr>
                                </w:div>
                                <w:div w:id="1163664001">
                                  <w:marLeft w:val="0"/>
                                  <w:marRight w:val="0"/>
                                  <w:marTop w:val="0"/>
                                  <w:marBottom w:val="0"/>
                                  <w:divBdr>
                                    <w:top w:val="none" w:sz="0" w:space="0" w:color="auto"/>
                                    <w:left w:val="none" w:sz="0" w:space="0" w:color="auto"/>
                                    <w:bottom w:val="none" w:sz="0" w:space="0" w:color="auto"/>
                                    <w:right w:val="none" w:sz="0" w:space="0" w:color="auto"/>
                                  </w:divBdr>
                                </w:div>
                                <w:div w:id="1707172733">
                                  <w:marLeft w:val="0"/>
                                  <w:marRight w:val="0"/>
                                  <w:marTop w:val="0"/>
                                  <w:marBottom w:val="0"/>
                                  <w:divBdr>
                                    <w:top w:val="none" w:sz="0" w:space="0" w:color="auto"/>
                                    <w:left w:val="none" w:sz="0" w:space="0" w:color="auto"/>
                                    <w:bottom w:val="none" w:sz="0" w:space="0" w:color="auto"/>
                                    <w:right w:val="none" w:sz="0" w:space="0" w:color="auto"/>
                                  </w:divBdr>
                                </w:div>
                                <w:div w:id="1467042921">
                                  <w:marLeft w:val="0"/>
                                  <w:marRight w:val="0"/>
                                  <w:marTop w:val="0"/>
                                  <w:marBottom w:val="0"/>
                                  <w:divBdr>
                                    <w:top w:val="none" w:sz="0" w:space="0" w:color="auto"/>
                                    <w:left w:val="none" w:sz="0" w:space="0" w:color="auto"/>
                                    <w:bottom w:val="none" w:sz="0" w:space="0" w:color="auto"/>
                                    <w:right w:val="none" w:sz="0" w:space="0" w:color="auto"/>
                                  </w:divBdr>
                                </w:div>
                                <w:div w:id="1885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5461">
                      <w:marLeft w:val="0"/>
                      <w:marRight w:val="0"/>
                      <w:marTop w:val="0"/>
                      <w:marBottom w:val="0"/>
                      <w:divBdr>
                        <w:top w:val="none" w:sz="0" w:space="0" w:color="auto"/>
                        <w:left w:val="none" w:sz="0" w:space="0" w:color="auto"/>
                        <w:bottom w:val="none" w:sz="0" w:space="0" w:color="auto"/>
                        <w:right w:val="none" w:sz="0" w:space="0" w:color="auto"/>
                      </w:divBdr>
                    </w:div>
                    <w:div w:id="815072379">
                      <w:marLeft w:val="0"/>
                      <w:marRight w:val="0"/>
                      <w:marTop w:val="0"/>
                      <w:marBottom w:val="0"/>
                      <w:divBdr>
                        <w:top w:val="none" w:sz="0" w:space="0" w:color="auto"/>
                        <w:left w:val="none" w:sz="0" w:space="0" w:color="auto"/>
                        <w:bottom w:val="none" w:sz="0" w:space="0" w:color="auto"/>
                        <w:right w:val="none" w:sz="0" w:space="0" w:color="auto"/>
                      </w:divBdr>
                      <w:divsChild>
                        <w:div w:id="84352492">
                          <w:marLeft w:val="0"/>
                          <w:marRight w:val="0"/>
                          <w:marTop w:val="0"/>
                          <w:marBottom w:val="0"/>
                          <w:divBdr>
                            <w:top w:val="none" w:sz="0" w:space="0" w:color="auto"/>
                            <w:left w:val="none" w:sz="0" w:space="0" w:color="auto"/>
                            <w:bottom w:val="none" w:sz="0" w:space="0" w:color="auto"/>
                            <w:right w:val="none" w:sz="0" w:space="0" w:color="auto"/>
                          </w:divBdr>
                        </w:div>
                        <w:div w:id="1935017126">
                          <w:marLeft w:val="0"/>
                          <w:marRight w:val="0"/>
                          <w:marTop w:val="0"/>
                          <w:marBottom w:val="0"/>
                          <w:divBdr>
                            <w:top w:val="none" w:sz="0" w:space="0" w:color="auto"/>
                            <w:left w:val="none" w:sz="0" w:space="0" w:color="auto"/>
                            <w:bottom w:val="none" w:sz="0" w:space="0" w:color="auto"/>
                            <w:right w:val="none" w:sz="0" w:space="0" w:color="auto"/>
                          </w:divBdr>
                        </w:div>
                        <w:div w:id="1767849554">
                          <w:marLeft w:val="0"/>
                          <w:marRight w:val="0"/>
                          <w:marTop w:val="0"/>
                          <w:marBottom w:val="0"/>
                          <w:divBdr>
                            <w:top w:val="none" w:sz="0" w:space="0" w:color="auto"/>
                            <w:left w:val="none" w:sz="0" w:space="0" w:color="auto"/>
                            <w:bottom w:val="none" w:sz="0" w:space="0" w:color="auto"/>
                            <w:right w:val="none" w:sz="0" w:space="0" w:color="auto"/>
                          </w:divBdr>
                        </w:div>
                        <w:div w:id="1875540679">
                          <w:marLeft w:val="0"/>
                          <w:marRight w:val="0"/>
                          <w:marTop w:val="0"/>
                          <w:marBottom w:val="0"/>
                          <w:divBdr>
                            <w:top w:val="none" w:sz="0" w:space="0" w:color="auto"/>
                            <w:left w:val="none" w:sz="0" w:space="0" w:color="auto"/>
                            <w:bottom w:val="none" w:sz="0" w:space="0" w:color="auto"/>
                            <w:right w:val="none" w:sz="0" w:space="0" w:color="auto"/>
                          </w:divBdr>
                        </w:div>
                        <w:div w:id="14275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C5FE-5113-410E-A007-3D1E08B0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NCSRP – Semi-Annual report October 1, 2014</vt:lpstr>
    </vt:vector>
  </TitlesOfParts>
  <Company>Iowa State University Department of Agronomy</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NCSRP – Semi-Annual report October 1, 2014</dc:title>
  <dc:creator>Cianzio, Silvia R [AGRON]</dc:creator>
  <cp:lastModifiedBy>Asheesh K Singh [AGRON]</cp:lastModifiedBy>
  <cp:revision>6</cp:revision>
  <cp:lastPrinted>2015-03-25T13:11:00Z</cp:lastPrinted>
  <dcterms:created xsi:type="dcterms:W3CDTF">2016-04-08T20:03:00Z</dcterms:created>
  <dcterms:modified xsi:type="dcterms:W3CDTF">2016-04-10T23:01:00Z</dcterms:modified>
</cp:coreProperties>
</file>