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E6" w:rsidRDefault="00281894" w:rsidP="00E14AE6">
      <w:pPr>
        <w:pStyle w:val="NoSpacing"/>
      </w:pPr>
      <w:bookmarkStart w:id="0" w:name="_GoBack"/>
      <w:bookmarkEnd w:id="0"/>
      <w:r w:rsidRPr="00281894">
        <w:rPr>
          <w:b/>
          <w:bCs/>
          <w:u w:val="single"/>
        </w:rPr>
        <w:t>Technical Report</w:t>
      </w:r>
      <w:r>
        <w:rPr>
          <w:b/>
          <w:bCs/>
        </w:rPr>
        <w:t>:</w:t>
      </w:r>
      <w:r w:rsidR="00315661" w:rsidRPr="00E14AE6">
        <w:rPr>
          <w:b/>
          <w:bCs/>
        </w:rPr>
        <w:t xml:space="preserve"> </w:t>
      </w:r>
      <w:r w:rsidR="0059290F" w:rsidRPr="00E14AE6">
        <w:rPr>
          <w:b/>
          <w:u w:val="single"/>
        </w:rPr>
        <w:t>Detecting</w:t>
      </w:r>
      <w:r w:rsidR="0006246B" w:rsidRPr="00E14AE6">
        <w:rPr>
          <w:b/>
          <w:u w:val="single"/>
        </w:rPr>
        <w:t xml:space="preserve"> Chlorosis</w:t>
      </w:r>
      <w:r w:rsidR="0059290F" w:rsidRPr="00E14AE6">
        <w:rPr>
          <w:b/>
          <w:u w:val="single"/>
        </w:rPr>
        <w:t xml:space="preserve"> Regions</w:t>
      </w:r>
      <w:r w:rsidR="0006246B" w:rsidRPr="00E14AE6">
        <w:rPr>
          <w:b/>
          <w:u w:val="single"/>
        </w:rPr>
        <w:t xml:space="preserve"> and Predicting Yield of Soybean by Large Scale UAV</w:t>
      </w:r>
      <w:r w:rsidR="00E14AE6" w:rsidRPr="00E14AE6">
        <w:rPr>
          <w:b/>
          <w:u w:val="single"/>
        </w:rPr>
        <w:t xml:space="preserve"> </w:t>
      </w:r>
      <w:r w:rsidR="0006246B" w:rsidRPr="00E14AE6">
        <w:t xml:space="preserve">Principle Investigator: John Nowatzki, Agricultural and Biosystems Engineering, NDSU </w:t>
      </w:r>
    </w:p>
    <w:p w:rsidR="00281894" w:rsidRDefault="00281894" w:rsidP="00E14AE6">
      <w:pPr>
        <w:pStyle w:val="NoSpacing"/>
        <w:rPr>
          <w:u w:val="single"/>
        </w:rPr>
      </w:pPr>
    </w:p>
    <w:p w:rsidR="000D2D39" w:rsidRPr="000D2D39" w:rsidRDefault="000D2D39" w:rsidP="00E14AE6">
      <w:pPr>
        <w:pStyle w:val="NoSpacing"/>
      </w:pPr>
      <w:r>
        <w:t>Situation</w:t>
      </w:r>
    </w:p>
    <w:p w:rsidR="000D2D39" w:rsidRPr="00640CDA" w:rsidRDefault="0006246B" w:rsidP="00E14AE6">
      <w:pPr>
        <w:pStyle w:val="NoSpacing"/>
        <w:rPr>
          <w:rFonts w:cstheme="minorHAnsi"/>
        </w:rPr>
      </w:pPr>
      <w:r w:rsidRPr="00640CDA">
        <w:rPr>
          <w:rFonts w:cstheme="minorHAnsi"/>
        </w:rPr>
        <w:t xml:space="preserve">This project </w:t>
      </w:r>
      <w:r w:rsidR="00640CDA">
        <w:rPr>
          <w:rFonts w:cstheme="minorHAnsi"/>
        </w:rPr>
        <w:t>is leveraging</w:t>
      </w:r>
      <w:r w:rsidRPr="00640CDA">
        <w:rPr>
          <w:rFonts w:cstheme="minorHAnsi"/>
        </w:rPr>
        <w:t xml:space="preserve"> a ND Department of Commerce project funded to the NDSU Agricultural and Biosystems Engineering Department during 2016</w:t>
      </w:r>
      <w:r w:rsidR="00640CDA">
        <w:rPr>
          <w:rFonts w:cstheme="minorHAnsi"/>
        </w:rPr>
        <w:t>-17</w:t>
      </w:r>
      <w:r w:rsidRPr="00640CDA">
        <w:rPr>
          <w:rFonts w:cstheme="minorHAnsi"/>
        </w:rPr>
        <w:t>. The “Large-scale UAS Data Collection, Processing and Management f</w:t>
      </w:r>
      <w:r w:rsidR="00640CDA">
        <w:rPr>
          <w:rFonts w:cstheme="minorHAnsi"/>
        </w:rPr>
        <w:t>or Field Crop Management” is using a large</w:t>
      </w:r>
      <w:r w:rsidRPr="00640CDA">
        <w:rPr>
          <w:rFonts w:cstheme="minorHAnsi"/>
        </w:rPr>
        <w:t xml:space="preserve"> UAV to collect </w:t>
      </w:r>
      <w:r w:rsidR="008C074C" w:rsidRPr="00640CDA">
        <w:rPr>
          <w:rFonts w:cstheme="minorHAnsi"/>
        </w:rPr>
        <w:t xml:space="preserve">1.2 – 2.6 inch </w:t>
      </w:r>
      <w:r w:rsidRPr="00640CDA">
        <w:rPr>
          <w:rFonts w:cstheme="minorHAnsi"/>
        </w:rPr>
        <w:t>spatial resolution color and infrared imagery over 100,000 acres in eastern North Dakota once each week from mid-May through mid-July</w:t>
      </w:r>
      <w:r w:rsidR="00640CDA">
        <w:rPr>
          <w:rFonts w:cstheme="minorHAnsi"/>
        </w:rPr>
        <w:t xml:space="preserve"> both in 206 and 2017</w:t>
      </w:r>
      <w:r w:rsidRPr="00640CDA">
        <w:rPr>
          <w:rFonts w:cstheme="minorHAnsi"/>
        </w:rPr>
        <w:t>. Hype</w:t>
      </w:r>
      <w:r w:rsidR="00640CDA">
        <w:rPr>
          <w:rFonts w:cstheme="minorHAnsi"/>
        </w:rPr>
        <w:t xml:space="preserve">rspectral imagery was also collected using a small UAAS </w:t>
      </w:r>
      <w:r w:rsidRPr="00640CDA">
        <w:rPr>
          <w:rFonts w:cstheme="minorHAnsi"/>
        </w:rPr>
        <w:t xml:space="preserve">over selected fields in the image collection corridor. All of the imagery collected from the Large UAS project </w:t>
      </w:r>
      <w:r w:rsidR="00640CDA">
        <w:rPr>
          <w:rFonts w:cstheme="minorHAnsi"/>
        </w:rPr>
        <w:t>is</w:t>
      </w:r>
      <w:r w:rsidRPr="00640CDA">
        <w:rPr>
          <w:rFonts w:cstheme="minorHAnsi"/>
        </w:rPr>
        <w:t xml:space="preserve"> available for use in this project at no cost.</w:t>
      </w:r>
      <w:r w:rsidR="00E46809">
        <w:rPr>
          <w:rFonts w:cstheme="minorHAnsi"/>
        </w:rPr>
        <w:t xml:space="preserve"> </w:t>
      </w:r>
      <w:r w:rsidR="000D2D39">
        <w:rPr>
          <w:rFonts w:cstheme="minorHAnsi"/>
        </w:rPr>
        <w:t>However, the imagery from the Large-scale UAS Imagery Project in 2017 was not delivered to this project’s personnel in time to be included in this report. Project personnel will analyze the Large-scale UAS Project imagery when it is received in July, 2017, and file an addendum to this report later in 2017.</w:t>
      </w:r>
      <w:r w:rsidR="00E46809">
        <w:rPr>
          <w:rFonts w:cstheme="minorHAnsi"/>
        </w:rPr>
        <w:t xml:space="preserve"> </w:t>
      </w:r>
      <w:r w:rsidR="000D2D39">
        <w:rPr>
          <w:rFonts w:cstheme="minorHAnsi"/>
        </w:rPr>
        <w:t xml:space="preserve">Instead of using the imagery described above, </w:t>
      </w:r>
      <w:r w:rsidR="00BA7365">
        <w:rPr>
          <w:rFonts w:cstheme="minorHAnsi"/>
        </w:rPr>
        <w:t xml:space="preserve">information included in this report was from imagery collected with a </w:t>
      </w:r>
      <w:r w:rsidR="00BA7365" w:rsidRPr="00BA7365">
        <w:rPr>
          <w:rFonts w:cstheme="minorHAnsi"/>
        </w:rPr>
        <w:t>small UAV (rotocopter) over the variety trials (23</w:t>
      </w:r>
      <w:r w:rsidR="00BA7365" w:rsidRPr="00BA7365">
        <w:rPr>
          <w:rFonts w:cstheme="minorHAnsi"/>
          <w:vertAlign w:val="superscript"/>
        </w:rPr>
        <w:t>rd</w:t>
      </w:r>
      <w:r w:rsidR="00BA7365" w:rsidRPr="00BA7365">
        <w:rPr>
          <w:rFonts w:cstheme="minorHAnsi"/>
        </w:rPr>
        <w:t xml:space="preserve"> June, 1</w:t>
      </w:r>
      <w:r w:rsidR="00BA7365" w:rsidRPr="00BA7365">
        <w:rPr>
          <w:rFonts w:cstheme="minorHAnsi"/>
          <w:vertAlign w:val="superscript"/>
        </w:rPr>
        <w:t>st</w:t>
      </w:r>
      <w:r w:rsidR="00BA7365" w:rsidRPr="00BA7365">
        <w:rPr>
          <w:rFonts w:cstheme="minorHAnsi"/>
        </w:rPr>
        <w:t xml:space="preserve"> July, 22</w:t>
      </w:r>
      <w:r w:rsidR="00BA7365" w:rsidRPr="00BA7365">
        <w:rPr>
          <w:rFonts w:cstheme="minorHAnsi"/>
          <w:vertAlign w:val="superscript"/>
        </w:rPr>
        <w:t>nd</w:t>
      </w:r>
      <w:r w:rsidR="00BA7365" w:rsidRPr="00BA7365">
        <w:rPr>
          <w:rFonts w:cstheme="minorHAnsi"/>
        </w:rPr>
        <w:t xml:space="preserve"> July, 29</w:t>
      </w:r>
      <w:r w:rsidR="00BA7365" w:rsidRPr="00BA7365">
        <w:rPr>
          <w:rFonts w:cstheme="minorHAnsi"/>
          <w:vertAlign w:val="superscript"/>
        </w:rPr>
        <w:t>th</w:t>
      </w:r>
      <w:r w:rsidR="00BA7365" w:rsidRPr="00BA7365">
        <w:rPr>
          <w:rFonts w:cstheme="minorHAnsi"/>
        </w:rPr>
        <w:t xml:space="preserve"> July of 2016)</w:t>
      </w:r>
      <w:r w:rsidR="00BA7365">
        <w:rPr>
          <w:rFonts w:cstheme="minorHAnsi"/>
        </w:rPr>
        <w:t xml:space="preserve">. </w:t>
      </w:r>
      <w:r w:rsidR="000D2D39">
        <w:rPr>
          <w:rFonts w:cstheme="minorHAnsi"/>
        </w:rPr>
        <w:t xml:space="preserve"> </w:t>
      </w:r>
    </w:p>
    <w:p w:rsidR="000D2D39" w:rsidRDefault="000D2D39" w:rsidP="00E14AE6">
      <w:pPr>
        <w:pStyle w:val="NoSpacing"/>
      </w:pPr>
    </w:p>
    <w:p w:rsidR="00640CDA" w:rsidRDefault="0006246B" w:rsidP="00E14AE6">
      <w:pPr>
        <w:pStyle w:val="NoSpacing"/>
      </w:pPr>
      <w:r w:rsidRPr="000D2D39">
        <w:t xml:space="preserve">Research Objectives </w:t>
      </w:r>
    </w:p>
    <w:p w:rsidR="0006246B" w:rsidRPr="00E14AE6" w:rsidRDefault="0006246B" w:rsidP="00E14AE6">
      <w:pPr>
        <w:pStyle w:val="NoSpacing"/>
        <w:numPr>
          <w:ilvl w:val="0"/>
          <w:numId w:val="23"/>
        </w:numPr>
      </w:pPr>
      <w:r w:rsidRPr="00E14AE6">
        <w:t xml:space="preserve">Evaluate </w:t>
      </w:r>
      <w:r w:rsidR="003172B2" w:rsidRPr="00E14AE6">
        <w:t xml:space="preserve">the use of </w:t>
      </w:r>
      <w:r w:rsidRPr="00E14AE6">
        <w:t>various spatial resolution and imagery type</w:t>
      </w:r>
      <w:r w:rsidR="003172B2" w:rsidRPr="00E14AE6">
        <w:t>s</w:t>
      </w:r>
      <w:r w:rsidRPr="00E14AE6">
        <w:t xml:space="preserve"> at various </w:t>
      </w:r>
      <w:r w:rsidR="003172B2" w:rsidRPr="00E14AE6">
        <w:t xml:space="preserve">each crop </w:t>
      </w:r>
      <w:r w:rsidRPr="00E14AE6">
        <w:t xml:space="preserve">growth stages to predict soybean yield. </w:t>
      </w:r>
    </w:p>
    <w:p w:rsidR="0006246B" w:rsidRPr="00E14AE6" w:rsidRDefault="0006246B" w:rsidP="00E14AE6">
      <w:pPr>
        <w:pStyle w:val="NoSpacing"/>
        <w:numPr>
          <w:ilvl w:val="0"/>
          <w:numId w:val="23"/>
        </w:numPr>
      </w:pPr>
      <w:r w:rsidRPr="00E14AE6">
        <w:t>Evaluate specific VI from normal RGB or NIR imagery to predict soybean yield.</w:t>
      </w:r>
    </w:p>
    <w:p w:rsidR="0006246B" w:rsidRPr="00E14AE6" w:rsidRDefault="0006246B" w:rsidP="00E14AE6">
      <w:pPr>
        <w:pStyle w:val="NoSpacing"/>
        <w:numPr>
          <w:ilvl w:val="0"/>
          <w:numId w:val="23"/>
        </w:numPr>
      </w:pPr>
      <w:r w:rsidRPr="00E14AE6">
        <w:t>Evaluate types of imagery and veget</w:t>
      </w:r>
      <w:r w:rsidR="008D5BD1" w:rsidRPr="00E14AE6">
        <w:t>ative indices to detect chlorosi</w:t>
      </w:r>
      <w:r w:rsidRPr="00E14AE6">
        <w:t>s regions in soybean fields.</w:t>
      </w:r>
    </w:p>
    <w:p w:rsidR="00640CDA" w:rsidRPr="00E14AE6" w:rsidRDefault="0006246B" w:rsidP="00E14AE6">
      <w:pPr>
        <w:pStyle w:val="NoSpacing"/>
        <w:numPr>
          <w:ilvl w:val="0"/>
          <w:numId w:val="23"/>
        </w:numPr>
      </w:pPr>
      <w:r w:rsidRPr="00E14AE6">
        <w:t xml:space="preserve">Determine the relationship between VIs and soil PH, EC, Carbonates, P, </w:t>
      </w:r>
      <w:r w:rsidR="00D8662A" w:rsidRPr="00E14AE6">
        <w:t>and N</w:t>
      </w:r>
      <w:r w:rsidRPr="00E14AE6">
        <w:t>.</w:t>
      </w:r>
    </w:p>
    <w:p w:rsidR="000D2D39" w:rsidRDefault="000D2D39" w:rsidP="00E14AE6">
      <w:pPr>
        <w:pStyle w:val="NoSpacing"/>
        <w:rPr>
          <w:u w:val="single"/>
        </w:rPr>
      </w:pPr>
    </w:p>
    <w:p w:rsidR="00640CDA" w:rsidRPr="000D2D39" w:rsidRDefault="00441C1F" w:rsidP="00E14AE6">
      <w:pPr>
        <w:pStyle w:val="NoSpacing"/>
      </w:pPr>
      <w:r w:rsidRPr="000D2D39">
        <w:rPr>
          <w:noProof/>
        </w:rPr>
        <w:drawing>
          <wp:anchor distT="36576" distB="36576" distL="36576" distR="36576" simplePos="0" relativeHeight="251677696" behindDoc="0" locked="0" layoutInCell="1" allowOverlap="1" wp14:anchorId="3BF9F302" wp14:editId="7EEC59B5">
            <wp:simplePos x="0" y="0"/>
            <wp:positionH relativeFrom="column">
              <wp:posOffset>7110730</wp:posOffset>
            </wp:positionH>
            <wp:positionV relativeFrom="paragraph">
              <wp:posOffset>1355090</wp:posOffset>
            </wp:positionV>
            <wp:extent cx="1108075" cy="1475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2D39">
        <w:rPr>
          <w:noProof/>
        </w:rPr>
        <w:drawing>
          <wp:anchor distT="36576" distB="36576" distL="36576" distR="36576" simplePos="0" relativeHeight="251680768" behindDoc="0" locked="0" layoutInCell="1" allowOverlap="1" wp14:anchorId="4C3A679E" wp14:editId="77A603C5">
            <wp:simplePos x="0" y="0"/>
            <wp:positionH relativeFrom="column">
              <wp:posOffset>7567930</wp:posOffset>
            </wp:positionH>
            <wp:positionV relativeFrom="paragraph">
              <wp:posOffset>1484630</wp:posOffset>
            </wp:positionV>
            <wp:extent cx="1108075" cy="14757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2D39">
        <w:rPr>
          <w:noProof/>
        </w:rPr>
        <w:drawing>
          <wp:anchor distT="36576" distB="36576" distL="36576" distR="36576" simplePos="0" relativeHeight="251681792" behindDoc="0" locked="0" layoutInCell="1" allowOverlap="1" wp14:anchorId="36EB8192" wp14:editId="03D69230">
            <wp:simplePos x="0" y="0"/>
            <wp:positionH relativeFrom="column">
              <wp:posOffset>8964930</wp:posOffset>
            </wp:positionH>
            <wp:positionV relativeFrom="paragraph">
              <wp:posOffset>1445895</wp:posOffset>
            </wp:positionV>
            <wp:extent cx="1164590" cy="15100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510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2D39">
        <w:rPr>
          <w:noProof/>
        </w:rPr>
        <w:drawing>
          <wp:anchor distT="36576" distB="36576" distL="36576" distR="36576" simplePos="0" relativeHeight="251679744" behindDoc="0" locked="0" layoutInCell="1" allowOverlap="1" wp14:anchorId="59B2EE3D" wp14:editId="406A79D8">
            <wp:simplePos x="0" y="0"/>
            <wp:positionH relativeFrom="column">
              <wp:posOffset>7415530</wp:posOffset>
            </wp:positionH>
            <wp:positionV relativeFrom="paragraph">
              <wp:posOffset>1332230</wp:posOffset>
            </wp:positionV>
            <wp:extent cx="1108075" cy="14757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2D39">
        <w:rPr>
          <w:noProof/>
        </w:rPr>
        <w:drawing>
          <wp:anchor distT="36576" distB="36576" distL="36576" distR="36576" simplePos="0" relativeHeight="251678720" behindDoc="0" locked="0" layoutInCell="1" allowOverlap="1" wp14:anchorId="4FD12B95" wp14:editId="2681E459">
            <wp:simplePos x="0" y="0"/>
            <wp:positionH relativeFrom="column">
              <wp:posOffset>7263130</wp:posOffset>
            </wp:positionH>
            <wp:positionV relativeFrom="paragraph">
              <wp:posOffset>1179830</wp:posOffset>
            </wp:positionV>
            <wp:extent cx="1108075" cy="14757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40CDA" w:rsidRPr="000D2D39">
        <w:t>Procedure</w:t>
      </w:r>
    </w:p>
    <w:p w:rsidR="00BA7365" w:rsidRPr="00BA7365" w:rsidRDefault="00A30239" w:rsidP="00BA7365">
      <w:pPr>
        <w:pStyle w:val="NoSpacing"/>
        <w:rPr>
          <w:rFonts w:cstheme="minorHAnsi"/>
          <w:color w:val="000000"/>
        </w:rPr>
      </w:pPr>
      <w:r w:rsidRPr="00640CDA">
        <w:rPr>
          <w:rFonts w:cstheme="minorHAnsi"/>
          <w:color w:val="000000"/>
        </w:rPr>
        <w:t xml:space="preserve">This study </w:t>
      </w:r>
      <w:r w:rsidR="00640CDA">
        <w:rPr>
          <w:rFonts w:cstheme="minorHAnsi"/>
          <w:color w:val="000000"/>
        </w:rPr>
        <w:t>was</w:t>
      </w:r>
      <w:r w:rsidR="00802B4D" w:rsidRPr="00640CDA">
        <w:rPr>
          <w:rFonts w:cstheme="minorHAnsi"/>
          <w:color w:val="000000"/>
        </w:rPr>
        <w:t xml:space="preserve"> conducted </w:t>
      </w:r>
      <w:r w:rsidR="00BA7365">
        <w:rPr>
          <w:rFonts w:cstheme="minorHAnsi"/>
          <w:color w:val="000000"/>
        </w:rPr>
        <w:t xml:space="preserve">on </w:t>
      </w:r>
      <w:r w:rsidR="00BA7365" w:rsidRPr="00BA7365">
        <w:rPr>
          <w:rFonts w:cstheme="minorHAnsi"/>
          <w:color w:val="000000"/>
        </w:rPr>
        <w:t xml:space="preserve">Dr. Ted Helms IDC yield trials. </w:t>
      </w:r>
      <w:r w:rsidR="00BA7365">
        <w:rPr>
          <w:rFonts w:cstheme="minorHAnsi"/>
          <w:color w:val="000000"/>
        </w:rPr>
        <w:t>The trial w</w:t>
      </w:r>
      <w:r w:rsidR="00235456">
        <w:rPr>
          <w:rFonts w:cstheme="minorHAnsi"/>
          <w:color w:val="000000"/>
        </w:rPr>
        <w:t>as</w:t>
      </w:r>
      <w:r w:rsidR="00BA7365">
        <w:rPr>
          <w:rFonts w:cstheme="minorHAnsi"/>
          <w:color w:val="000000"/>
        </w:rPr>
        <w:t xml:space="preserve"> no</w:t>
      </w:r>
      <w:r w:rsidR="00BA7365" w:rsidRPr="00BA7365">
        <w:rPr>
          <w:rFonts w:cstheme="minorHAnsi"/>
          <w:color w:val="000000"/>
        </w:rPr>
        <w:t>t harvest</w:t>
      </w:r>
      <w:r w:rsidR="00BA7365">
        <w:rPr>
          <w:rFonts w:cstheme="minorHAnsi"/>
          <w:color w:val="000000"/>
        </w:rPr>
        <w:t>ed</w:t>
      </w:r>
      <w:r w:rsidR="00BA7365" w:rsidRPr="00BA7365">
        <w:rPr>
          <w:rFonts w:cstheme="minorHAnsi"/>
          <w:color w:val="000000"/>
        </w:rPr>
        <w:t xml:space="preserve"> </w:t>
      </w:r>
      <w:r w:rsidR="00235456">
        <w:rPr>
          <w:rFonts w:cstheme="minorHAnsi"/>
          <w:color w:val="000000"/>
        </w:rPr>
        <w:t>at</w:t>
      </w:r>
      <w:r w:rsidR="00BA7365" w:rsidRPr="00BA7365">
        <w:rPr>
          <w:rFonts w:cstheme="minorHAnsi"/>
          <w:color w:val="000000"/>
        </w:rPr>
        <w:t xml:space="preserve"> the</w:t>
      </w:r>
      <w:r w:rsidR="00235456">
        <w:rPr>
          <w:rFonts w:cstheme="minorHAnsi"/>
          <w:color w:val="000000"/>
        </w:rPr>
        <w:t xml:space="preserve"> Galesburg</w:t>
      </w:r>
      <w:r w:rsidR="00BA7365" w:rsidRPr="00BA7365">
        <w:rPr>
          <w:rFonts w:cstheme="minorHAnsi"/>
          <w:color w:val="000000"/>
        </w:rPr>
        <w:t xml:space="preserve"> location because the IDC was too severe.</w:t>
      </w:r>
      <w:r w:rsidR="00BA7365">
        <w:rPr>
          <w:rFonts w:cstheme="minorHAnsi"/>
          <w:color w:val="000000"/>
        </w:rPr>
        <w:t xml:space="preserve"> </w:t>
      </w:r>
      <w:r w:rsidR="00BA7365" w:rsidRPr="00BA7365">
        <w:rPr>
          <w:rFonts w:cstheme="minorHAnsi"/>
          <w:color w:val="000000"/>
        </w:rPr>
        <w:t>The other three locations were, Leonard, Colfax, Amenia</w:t>
      </w:r>
      <w:r w:rsidR="00A76185" w:rsidRPr="00640CDA">
        <w:rPr>
          <w:rFonts w:cstheme="minorHAnsi"/>
          <w:color w:val="000000"/>
        </w:rPr>
        <w:t>.</w:t>
      </w:r>
      <w:r w:rsidR="00CF01DC" w:rsidRPr="00640CDA">
        <w:rPr>
          <w:rFonts w:cstheme="minorHAnsi"/>
          <w:color w:val="000000"/>
        </w:rPr>
        <w:t xml:space="preserve"> </w:t>
      </w:r>
      <w:r w:rsidR="00BA7365">
        <w:rPr>
          <w:rFonts w:cstheme="minorHAnsi"/>
          <w:color w:val="000000"/>
        </w:rPr>
        <w:t>There were 40 soybean</w:t>
      </w:r>
      <w:r w:rsidR="00BA7365" w:rsidRPr="00BA7365">
        <w:rPr>
          <w:rFonts w:cstheme="minorHAnsi"/>
          <w:color w:val="000000"/>
        </w:rPr>
        <w:t xml:space="preserve"> varieties</w:t>
      </w:r>
      <w:r w:rsidR="00BA7365">
        <w:rPr>
          <w:rFonts w:cstheme="minorHAnsi"/>
          <w:color w:val="000000"/>
        </w:rPr>
        <w:t xml:space="preserve">, with four replications in three locations. </w:t>
      </w:r>
      <w:r w:rsidR="00BA7365" w:rsidRPr="00BA7365">
        <w:rPr>
          <w:rFonts w:cstheme="minorHAnsi"/>
          <w:color w:val="000000"/>
        </w:rPr>
        <w:t>We used Dark Green Color Index (DGCI) to assess the greenness of the soybean plots. The higher the DGCI, the greener the plots are. Similarly low values of DGCI indicates chlorosis in soybean plots.</w:t>
      </w:r>
    </w:p>
    <w:p w:rsidR="00BA7365" w:rsidRDefault="00BA7365" w:rsidP="00BA7365">
      <w:pPr>
        <w:pStyle w:val="NoSpacing"/>
        <w:rPr>
          <w:rFonts w:cstheme="minorHAnsi"/>
          <w:color w:val="000000"/>
        </w:rPr>
      </w:pPr>
      <w:r w:rsidRPr="00BA7365">
        <w:rPr>
          <w:rFonts w:cstheme="minorHAnsi"/>
          <w:color w:val="000000"/>
        </w:rPr>
        <w:t>DGCI is calculated from HSV color space (Hue, Saturation, and Value)</w:t>
      </w:r>
    </w:p>
    <w:p w:rsidR="00BA7365" w:rsidRPr="00BA7365" w:rsidRDefault="00BA7365" w:rsidP="00BA7365">
      <w:pPr>
        <w:pStyle w:val="NoSpacing"/>
        <w:rPr>
          <w:rFonts w:cstheme="minorHAnsi"/>
          <w:color w:val="000000"/>
        </w:rPr>
      </w:pPr>
    </w:p>
    <w:p w:rsidR="00BA7365" w:rsidRPr="00BA7365" w:rsidRDefault="00BA7365" w:rsidP="00BA7365">
      <w:pPr>
        <w:pStyle w:val="NoSpacing"/>
        <w:rPr>
          <w:rFonts w:cstheme="minorHAnsi"/>
          <w:color w:val="000000"/>
        </w:rPr>
      </w:pPr>
      <m:oMathPara>
        <m:oMath>
          <m:r>
            <w:rPr>
              <w:rFonts w:ascii="Cambria Math" w:hAnsi="Cambria Math" w:cstheme="minorHAnsi"/>
              <w:color w:val="000000"/>
            </w:rPr>
            <m:t>DGCI=</m:t>
          </m:r>
          <m:f>
            <m:fPr>
              <m:ctrlPr>
                <w:rPr>
                  <w:rFonts w:ascii="Cambria Math" w:hAnsi="Cambria Math" w:cstheme="minorHAnsi"/>
                  <w:color w:val="000000"/>
                </w:rPr>
              </m:ctrlPr>
            </m:fPr>
            <m:num>
              <m:d>
                <m:dPr>
                  <m:begChr m:val="["/>
                  <m:endChr m:val="]"/>
                  <m:ctrlPr>
                    <w:rPr>
                      <w:rFonts w:ascii="Cambria Math" w:hAnsi="Cambria Math" w:cstheme="minorHAnsi"/>
                      <w:i/>
                      <w:color w:val="000000"/>
                    </w:rPr>
                  </m:ctrlPr>
                </m:dPr>
                <m:e>
                  <m:f>
                    <m:fPr>
                      <m:ctrlPr>
                        <w:rPr>
                          <w:rFonts w:ascii="Cambria Math" w:hAnsi="Cambria Math" w:cstheme="minorHAnsi"/>
                          <w:i/>
                          <w:color w:val="000000"/>
                        </w:rPr>
                      </m:ctrlPr>
                    </m:fPr>
                    <m:num>
                      <m:r>
                        <w:rPr>
                          <w:rFonts w:ascii="Cambria Math" w:hAnsi="Cambria Math" w:cstheme="minorHAnsi"/>
                          <w:color w:val="000000"/>
                        </w:rPr>
                        <m:t>Hue-60</m:t>
                      </m:r>
                    </m:num>
                    <m:den>
                      <m:r>
                        <w:rPr>
                          <w:rFonts w:ascii="Cambria Math" w:hAnsi="Cambria Math" w:cstheme="minorHAnsi"/>
                          <w:color w:val="000000"/>
                        </w:rPr>
                        <m:t>60</m:t>
                      </m:r>
                    </m:den>
                  </m:f>
                </m:e>
              </m:d>
              <m:r>
                <w:rPr>
                  <w:rFonts w:ascii="Cambria Math" w:hAnsi="Cambria Math" w:cstheme="minorHAnsi"/>
                  <w:color w:val="000000"/>
                </w:rPr>
                <m:t>+</m:t>
              </m:r>
              <m:d>
                <m:dPr>
                  <m:ctrlPr>
                    <w:rPr>
                      <w:rFonts w:ascii="Cambria Math" w:hAnsi="Cambria Math" w:cstheme="minorHAnsi"/>
                      <w:i/>
                      <w:color w:val="000000"/>
                    </w:rPr>
                  </m:ctrlPr>
                </m:dPr>
                <m:e>
                  <m:r>
                    <w:rPr>
                      <w:rFonts w:ascii="Cambria Math" w:hAnsi="Cambria Math" w:cstheme="minorHAnsi"/>
                      <w:color w:val="000000"/>
                    </w:rPr>
                    <m:t>1-Saturation</m:t>
                  </m:r>
                </m:e>
              </m:d>
              <m:r>
                <w:rPr>
                  <w:rFonts w:ascii="Cambria Math" w:hAnsi="Cambria Math" w:cstheme="minorHAnsi"/>
                  <w:color w:val="000000"/>
                </w:rPr>
                <m:t>+(1-Value)</m:t>
              </m:r>
            </m:num>
            <m:den>
              <m:r>
                <w:rPr>
                  <w:rFonts w:ascii="Cambria Math" w:hAnsi="Cambria Math" w:cstheme="minorHAnsi"/>
                  <w:color w:val="000000"/>
                </w:rPr>
                <m:t>3</m:t>
              </m:r>
            </m:den>
          </m:f>
        </m:oMath>
      </m:oMathPara>
    </w:p>
    <w:p w:rsidR="00BA7365" w:rsidRDefault="00BA7365" w:rsidP="00E14AE6">
      <w:pPr>
        <w:pStyle w:val="NoSpacing"/>
        <w:rPr>
          <w:rFonts w:cstheme="minorHAnsi"/>
          <w:color w:val="000000"/>
        </w:rPr>
      </w:pPr>
    </w:p>
    <w:p w:rsidR="00C21B64" w:rsidRPr="00640CDA" w:rsidRDefault="00640CDA" w:rsidP="00E14AE6">
      <w:pPr>
        <w:pStyle w:val="NoSpacing"/>
        <w:rPr>
          <w:rFonts w:cstheme="minorHAnsi"/>
          <w:bCs/>
        </w:rPr>
      </w:pPr>
      <w:r>
        <w:rPr>
          <w:rFonts w:cstheme="minorHAnsi"/>
          <w:color w:val="000000"/>
        </w:rPr>
        <w:t>We used ArcGIS software to identify</w:t>
      </w:r>
      <w:r w:rsidR="00345F2E" w:rsidRPr="00640CDA">
        <w:rPr>
          <w:rFonts w:cstheme="minorHAnsi"/>
          <w:color w:val="000000"/>
        </w:rPr>
        <w:t xml:space="preserve"> spots in the fields </w:t>
      </w:r>
      <w:r>
        <w:rPr>
          <w:rFonts w:cstheme="minorHAnsi"/>
          <w:color w:val="000000"/>
        </w:rPr>
        <w:t xml:space="preserve">with low vegetative indices </w:t>
      </w:r>
      <w:r w:rsidR="00345F2E" w:rsidRPr="00640CDA">
        <w:rPr>
          <w:rFonts w:cstheme="minorHAnsi"/>
          <w:color w:val="000000"/>
        </w:rPr>
        <w:t xml:space="preserve">to </w:t>
      </w:r>
      <w:r>
        <w:rPr>
          <w:rFonts w:cstheme="minorHAnsi"/>
          <w:color w:val="000000"/>
        </w:rPr>
        <w:t>identify areas of</w:t>
      </w:r>
      <w:r w:rsidR="00345F2E" w:rsidRPr="00640CDA">
        <w:rPr>
          <w:rFonts w:cstheme="minorHAnsi"/>
          <w:color w:val="000000"/>
        </w:rPr>
        <w:t xml:space="preserve"> chlorosis</w:t>
      </w:r>
      <w:r>
        <w:rPr>
          <w:rFonts w:cstheme="minorHAnsi"/>
          <w:color w:val="000000"/>
        </w:rPr>
        <w:t xml:space="preserve"> in soybean fields</w:t>
      </w:r>
      <w:r w:rsidR="00345F2E" w:rsidRPr="00640CDA">
        <w:rPr>
          <w:rFonts w:cstheme="minorHAnsi"/>
          <w:color w:val="000000"/>
        </w:rPr>
        <w:t xml:space="preserve">. </w:t>
      </w:r>
      <w:r>
        <w:rPr>
          <w:rFonts w:cstheme="minorHAnsi"/>
          <w:color w:val="000000"/>
        </w:rPr>
        <w:t xml:space="preserve">We walked fields to identify </w:t>
      </w:r>
      <w:r w:rsidR="000D2D39">
        <w:rPr>
          <w:rFonts w:cstheme="minorHAnsi"/>
          <w:color w:val="000000"/>
        </w:rPr>
        <w:t>chlorosis</w:t>
      </w:r>
      <w:r>
        <w:rPr>
          <w:rFonts w:cstheme="minorHAnsi"/>
          <w:color w:val="000000"/>
        </w:rPr>
        <w:t xml:space="preserve"> areas in these fields.</w:t>
      </w:r>
      <w:r w:rsidR="00397ABA" w:rsidRPr="00640CDA">
        <w:rPr>
          <w:rFonts w:eastAsia="Times New Roman" w:cstheme="minorHAnsi"/>
          <w:bCs/>
          <w:color w:val="000000"/>
        </w:rPr>
        <w:t xml:space="preserve"> </w:t>
      </w:r>
    </w:p>
    <w:p w:rsidR="000D2D39" w:rsidRDefault="000D2D39" w:rsidP="00E14AE6">
      <w:pPr>
        <w:pStyle w:val="NoSpacing"/>
        <w:rPr>
          <w:rFonts w:cstheme="minorHAnsi"/>
          <w:bCs/>
        </w:rPr>
      </w:pPr>
    </w:p>
    <w:p w:rsidR="000D2D39" w:rsidRDefault="005B4F2A" w:rsidP="00E14AE6">
      <w:pPr>
        <w:pStyle w:val="NoSpacing"/>
        <w:rPr>
          <w:rFonts w:cstheme="minorHAnsi"/>
        </w:rPr>
      </w:pPr>
      <w:r w:rsidRPr="000D2D39">
        <w:rPr>
          <w:rFonts w:cstheme="minorHAnsi"/>
          <w:noProof/>
        </w:rPr>
        <w:drawing>
          <wp:anchor distT="36576" distB="36576" distL="36576" distR="36576" simplePos="0" relativeHeight="251670528" behindDoc="0" locked="0" layoutInCell="1" allowOverlap="1" wp14:anchorId="6C05E82E" wp14:editId="39A92858">
            <wp:simplePos x="0" y="0"/>
            <wp:positionH relativeFrom="column">
              <wp:posOffset>7720330</wp:posOffset>
            </wp:positionH>
            <wp:positionV relativeFrom="paragraph">
              <wp:posOffset>2292350</wp:posOffset>
            </wp:positionV>
            <wp:extent cx="1108075" cy="1475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47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D2D39">
        <w:rPr>
          <w:rFonts w:cstheme="minorHAnsi"/>
          <w:noProof/>
        </w:rPr>
        <w:drawing>
          <wp:anchor distT="36576" distB="36576" distL="36576" distR="36576" simplePos="0" relativeHeight="251671552" behindDoc="0" locked="0" layoutInCell="1" allowOverlap="1" wp14:anchorId="297D86B8" wp14:editId="4FA61703">
            <wp:simplePos x="0" y="0"/>
            <wp:positionH relativeFrom="column">
              <wp:posOffset>9117330</wp:posOffset>
            </wp:positionH>
            <wp:positionV relativeFrom="paragraph">
              <wp:posOffset>2253615</wp:posOffset>
            </wp:positionV>
            <wp:extent cx="1164590" cy="15100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1510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0B59" w:rsidRPr="000D2D39">
        <w:rPr>
          <w:rFonts w:cstheme="minorHAnsi"/>
          <w:bCs/>
        </w:rPr>
        <w:t>Results</w:t>
      </w:r>
      <w:r w:rsidR="000D2D39" w:rsidRPr="000D2D39">
        <w:rPr>
          <w:rFonts w:cstheme="minorHAnsi"/>
          <w:bCs/>
        </w:rPr>
        <w:t xml:space="preserve"> </w:t>
      </w:r>
    </w:p>
    <w:p w:rsidR="00BA7365" w:rsidRDefault="00640CDA" w:rsidP="00BA7365">
      <w:pPr>
        <w:pStyle w:val="NoSpacing"/>
        <w:rPr>
          <w:rFonts w:cstheme="minorHAnsi"/>
        </w:rPr>
      </w:pPr>
      <w:r>
        <w:rPr>
          <w:rFonts w:cstheme="minorHAnsi"/>
        </w:rPr>
        <w:t>Project personnel are now correlating</w:t>
      </w:r>
      <w:r w:rsidR="005D7D20" w:rsidRPr="00640CDA">
        <w:rPr>
          <w:rFonts w:cstheme="minorHAnsi"/>
        </w:rPr>
        <w:t xml:space="preserve"> soil properties to </w:t>
      </w:r>
      <w:r>
        <w:rPr>
          <w:rFonts w:cstheme="minorHAnsi"/>
        </w:rPr>
        <w:t>identified area of chlorosis in the imagery</w:t>
      </w:r>
      <w:r w:rsidR="005D7D20" w:rsidRPr="00640CDA">
        <w:rPr>
          <w:rFonts w:cstheme="minorHAnsi"/>
        </w:rPr>
        <w:t>.</w:t>
      </w:r>
      <w:r w:rsidR="00C10501" w:rsidRPr="00640CDA">
        <w:rPr>
          <w:rFonts w:cstheme="minorHAnsi"/>
        </w:rPr>
        <w:t xml:space="preserve"> </w:t>
      </w:r>
      <w:r>
        <w:rPr>
          <w:rFonts w:cstheme="minorHAnsi"/>
        </w:rPr>
        <w:t>We also determining</w:t>
      </w:r>
      <w:r w:rsidR="008D1674" w:rsidRPr="00640CDA">
        <w:rPr>
          <w:rFonts w:cstheme="minorHAnsi"/>
        </w:rPr>
        <w:t xml:space="preserve"> the best spatial resolution for the images.</w:t>
      </w:r>
      <w:r w:rsidR="005D7D20" w:rsidRPr="00640CDA">
        <w:rPr>
          <w:rFonts w:cstheme="minorHAnsi"/>
        </w:rPr>
        <w:t xml:space="preserve"> </w:t>
      </w:r>
      <w:r w:rsidR="00E14AE6">
        <w:rPr>
          <w:rFonts w:cstheme="minorHAnsi"/>
        </w:rPr>
        <w:t xml:space="preserve">We have been able to identify areas of chlorosis in soybean fields. </w:t>
      </w:r>
      <w:r w:rsidR="00BA7365" w:rsidRPr="00BA7365">
        <w:rPr>
          <w:rFonts w:cstheme="minorHAnsi"/>
        </w:rPr>
        <w:t xml:space="preserve">We extracted the number of pixels for each plot and multiplied that by the DGCI value to account for both canopy size and greenness. </w:t>
      </w:r>
    </w:p>
    <w:p w:rsidR="00BA7365" w:rsidRDefault="00BA7365" w:rsidP="00BA7365">
      <w:pPr>
        <w:pStyle w:val="NoSpacing"/>
        <w:rPr>
          <w:rFonts w:cstheme="minorHAnsi"/>
        </w:rPr>
      </w:pPr>
    </w:p>
    <w:p w:rsidR="00E46809" w:rsidRDefault="00BA7365" w:rsidP="00E46809">
      <w:pPr>
        <w:pStyle w:val="NoSpacing"/>
        <w:keepNext/>
      </w:pPr>
      <w:r w:rsidRPr="00EE7548">
        <w:rPr>
          <w:noProof/>
          <w:sz w:val="28"/>
          <w:szCs w:val="28"/>
        </w:rPr>
        <w:lastRenderedPageBreak/>
        <w:drawing>
          <wp:inline distT="0" distB="0" distL="0" distR="0" wp14:anchorId="635B6E59" wp14:editId="45A53FA6">
            <wp:extent cx="3512185" cy="2315210"/>
            <wp:effectExtent l="0" t="0" r="1206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365" w:rsidRDefault="00E46809" w:rsidP="00E46809">
      <w:pPr>
        <w:pStyle w:val="Caption"/>
        <w:rPr>
          <w:rFonts w:cstheme="minorHAnsi"/>
        </w:rPr>
      </w:pPr>
      <w:r>
        <w:rPr>
          <w:rFonts w:cstheme="minorHAnsi"/>
        </w:rPr>
        <w:t xml:space="preserve">Figure 1: </w:t>
      </w:r>
      <w:r>
        <w:t>Visual Rating vs. DGCI Rating - Colfax</w:t>
      </w:r>
    </w:p>
    <w:p w:rsidR="00BA7365" w:rsidRDefault="00BA7365" w:rsidP="00BA7365">
      <w:pPr>
        <w:pStyle w:val="NoSpacing"/>
        <w:rPr>
          <w:rFonts w:cstheme="minorHAnsi"/>
        </w:rPr>
      </w:pPr>
    </w:p>
    <w:p w:rsidR="00BA7365" w:rsidRDefault="00BA7365" w:rsidP="00BA7365">
      <w:pPr>
        <w:pStyle w:val="NoSpacing"/>
        <w:rPr>
          <w:rFonts w:cstheme="minorHAnsi"/>
        </w:rPr>
      </w:pPr>
    </w:p>
    <w:p w:rsidR="00E46809" w:rsidRDefault="00BA7365" w:rsidP="00E46809">
      <w:pPr>
        <w:pStyle w:val="NoSpacing"/>
        <w:keepNext/>
      </w:pPr>
      <w:r>
        <w:rPr>
          <w:noProof/>
        </w:rPr>
        <w:drawing>
          <wp:inline distT="0" distB="0" distL="0" distR="0" wp14:anchorId="6A5069F4" wp14:editId="29FD99E5">
            <wp:extent cx="3543300" cy="2105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365" w:rsidRDefault="00E46809" w:rsidP="00E46809">
      <w:pPr>
        <w:pStyle w:val="Caption"/>
        <w:rPr>
          <w:rFonts w:cstheme="minorHAnsi"/>
        </w:rPr>
      </w:pPr>
      <w:r>
        <w:rPr>
          <w:rFonts w:cstheme="minorHAnsi"/>
        </w:rPr>
        <w:t xml:space="preserve">Figure 2: </w:t>
      </w:r>
      <w:r>
        <w:t>Visual Rating vs. DGCI Rating- Leonard</w:t>
      </w:r>
    </w:p>
    <w:p w:rsidR="00BA7365" w:rsidRDefault="00BA7365" w:rsidP="00BA7365">
      <w:pPr>
        <w:pStyle w:val="NoSpacing"/>
        <w:rPr>
          <w:rFonts w:cstheme="minorHAnsi"/>
        </w:rPr>
      </w:pPr>
    </w:p>
    <w:p w:rsidR="00BA7365" w:rsidRDefault="00BA7365" w:rsidP="00BA7365">
      <w:pPr>
        <w:pStyle w:val="NoSpacing"/>
        <w:rPr>
          <w:rFonts w:cstheme="minorHAnsi"/>
        </w:rPr>
      </w:pPr>
      <w:r>
        <w:rPr>
          <w:rFonts w:cstheme="minorHAnsi"/>
        </w:rPr>
        <w:t xml:space="preserve">The following </w:t>
      </w:r>
      <w:r w:rsidRPr="00BA7365">
        <w:rPr>
          <w:rFonts w:cstheme="minorHAnsi"/>
        </w:rPr>
        <w:t xml:space="preserve">graph </w:t>
      </w:r>
      <w:r>
        <w:rPr>
          <w:rFonts w:cstheme="minorHAnsi"/>
        </w:rPr>
        <w:t xml:space="preserve">shows </w:t>
      </w:r>
      <w:r w:rsidRPr="00BA7365">
        <w:rPr>
          <w:rFonts w:cstheme="minorHAnsi"/>
        </w:rPr>
        <w:t>the correlation between yield and the new value for all of the 4 dates. The following results are related to the July 29</w:t>
      </w:r>
      <w:r w:rsidRPr="00BA7365">
        <w:rPr>
          <w:rFonts w:cstheme="minorHAnsi"/>
          <w:vertAlign w:val="superscript"/>
        </w:rPr>
        <w:t>th</w:t>
      </w:r>
      <w:r w:rsidRPr="00BA7365">
        <w:rPr>
          <w:rFonts w:cstheme="minorHAnsi"/>
        </w:rPr>
        <w:t xml:space="preserve"> which were closer to harvest season</w:t>
      </w:r>
      <w:r w:rsidR="00E46809">
        <w:rPr>
          <w:rFonts w:cstheme="minorHAnsi"/>
        </w:rPr>
        <w:t xml:space="preserve"> than the other dates.</w:t>
      </w:r>
    </w:p>
    <w:p w:rsidR="00BA7365" w:rsidRPr="00BA7365" w:rsidRDefault="00BA7365" w:rsidP="00BA7365">
      <w:pPr>
        <w:pStyle w:val="NoSpacing"/>
        <w:rPr>
          <w:rFonts w:cstheme="minorHAnsi"/>
        </w:rPr>
      </w:pPr>
    </w:p>
    <w:p w:rsidR="00E46809" w:rsidRDefault="00BA7365" w:rsidP="00E46809">
      <w:pPr>
        <w:pStyle w:val="NoSpacing"/>
        <w:keepNext/>
      </w:pPr>
      <w:r>
        <w:rPr>
          <w:noProof/>
        </w:rPr>
        <w:drawing>
          <wp:inline distT="0" distB="0" distL="0" distR="0" wp14:anchorId="57722644" wp14:editId="5132E248">
            <wp:extent cx="3667125" cy="20955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4AE6" w:rsidRDefault="00E46809" w:rsidP="00E46809">
      <w:pPr>
        <w:pStyle w:val="Caption"/>
        <w:rPr>
          <w:rFonts w:cstheme="minorHAnsi"/>
        </w:rPr>
      </w:pPr>
      <w:r>
        <w:t>Figure 3: Yield vs. DGCI Value</w:t>
      </w:r>
    </w:p>
    <w:sectPr w:rsidR="00E14AE6" w:rsidSect="00B33BF0">
      <w:footerReference w:type="default" r:id="rId13"/>
      <w:pgSz w:w="12240" w:h="16340"/>
      <w:pgMar w:top="1440" w:right="1440" w:bottom="1152"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A8" w:rsidRDefault="00491CA8" w:rsidP="009A6102">
      <w:pPr>
        <w:spacing w:after="0" w:line="240" w:lineRule="auto"/>
      </w:pPr>
      <w:r>
        <w:separator/>
      </w:r>
    </w:p>
  </w:endnote>
  <w:endnote w:type="continuationSeparator" w:id="0">
    <w:p w:rsidR="00491CA8" w:rsidRDefault="00491CA8" w:rsidP="009A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53032"/>
      <w:docPartObj>
        <w:docPartGallery w:val="Page Numbers (Bottom of Page)"/>
        <w:docPartUnique/>
      </w:docPartObj>
    </w:sdtPr>
    <w:sdtEndPr>
      <w:rPr>
        <w:noProof/>
      </w:rPr>
    </w:sdtEndPr>
    <w:sdtContent>
      <w:p w:rsidR="00E46809" w:rsidRDefault="00E46809">
        <w:pPr>
          <w:pStyle w:val="Footer"/>
          <w:jc w:val="center"/>
        </w:pPr>
        <w:r>
          <w:fldChar w:fldCharType="begin"/>
        </w:r>
        <w:r>
          <w:instrText xml:space="preserve"> PAGE   \* MERGEFORMAT </w:instrText>
        </w:r>
        <w:r>
          <w:fldChar w:fldCharType="separate"/>
        </w:r>
        <w:r w:rsidR="00185706">
          <w:rPr>
            <w:noProof/>
          </w:rPr>
          <w:t>1</w:t>
        </w:r>
        <w:r>
          <w:rPr>
            <w:noProof/>
          </w:rPr>
          <w:fldChar w:fldCharType="end"/>
        </w:r>
      </w:p>
    </w:sdtContent>
  </w:sdt>
  <w:p w:rsidR="00E46809" w:rsidRDefault="00E4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A8" w:rsidRDefault="00491CA8" w:rsidP="009A6102">
      <w:pPr>
        <w:spacing w:after="0" w:line="240" w:lineRule="auto"/>
      </w:pPr>
      <w:r>
        <w:separator/>
      </w:r>
    </w:p>
  </w:footnote>
  <w:footnote w:type="continuationSeparator" w:id="0">
    <w:p w:rsidR="00491CA8" w:rsidRDefault="00491CA8" w:rsidP="009A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72"/>
    <w:multiLevelType w:val="hybridMultilevel"/>
    <w:tmpl w:val="A492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4135E"/>
    <w:multiLevelType w:val="hybridMultilevel"/>
    <w:tmpl w:val="6B18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986"/>
    <w:multiLevelType w:val="hybridMultilevel"/>
    <w:tmpl w:val="302A3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2653C"/>
    <w:multiLevelType w:val="hybridMultilevel"/>
    <w:tmpl w:val="172A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3069"/>
    <w:multiLevelType w:val="hybridMultilevel"/>
    <w:tmpl w:val="302A3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71EB"/>
    <w:multiLevelType w:val="hybridMultilevel"/>
    <w:tmpl w:val="16FA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55E7D"/>
    <w:multiLevelType w:val="hybridMultilevel"/>
    <w:tmpl w:val="93FCCF7C"/>
    <w:lvl w:ilvl="0" w:tplc="23BC694A">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181812"/>
    <w:multiLevelType w:val="hybridMultilevel"/>
    <w:tmpl w:val="1A8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B7C74"/>
    <w:multiLevelType w:val="hybridMultilevel"/>
    <w:tmpl w:val="D98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50A00"/>
    <w:multiLevelType w:val="hybridMultilevel"/>
    <w:tmpl w:val="CCCC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7DD"/>
    <w:multiLevelType w:val="hybridMultilevel"/>
    <w:tmpl w:val="28B8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250DB"/>
    <w:multiLevelType w:val="hybridMultilevel"/>
    <w:tmpl w:val="5860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32269"/>
    <w:multiLevelType w:val="hybridMultilevel"/>
    <w:tmpl w:val="302A3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91774"/>
    <w:multiLevelType w:val="hybridMultilevel"/>
    <w:tmpl w:val="6B32E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B41CC7"/>
    <w:multiLevelType w:val="hybridMultilevel"/>
    <w:tmpl w:val="73CC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C1780"/>
    <w:multiLevelType w:val="hybridMultilevel"/>
    <w:tmpl w:val="65224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D0840A7"/>
    <w:multiLevelType w:val="hybridMultilevel"/>
    <w:tmpl w:val="F5124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D45C8"/>
    <w:multiLevelType w:val="hybridMultilevel"/>
    <w:tmpl w:val="977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B241B"/>
    <w:multiLevelType w:val="hybridMultilevel"/>
    <w:tmpl w:val="4C6A0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1129A"/>
    <w:multiLevelType w:val="hybridMultilevel"/>
    <w:tmpl w:val="B428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911A1"/>
    <w:multiLevelType w:val="hybridMultilevel"/>
    <w:tmpl w:val="B8F8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2"/>
  </w:num>
  <w:num w:numId="10">
    <w:abstractNumId w:val="12"/>
  </w:num>
  <w:num w:numId="11">
    <w:abstractNumId w:val="4"/>
  </w:num>
  <w:num w:numId="12">
    <w:abstractNumId w:val="15"/>
  </w:num>
  <w:num w:numId="13">
    <w:abstractNumId w:val="19"/>
  </w:num>
  <w:num w:numId="14">
    <w:abstractNumId w:val="5"/>
  </w:num>
  <w:num w:numId="15">
    <w:abstractNumId w:val="20"/>
  </w:num>
  <w:num w:numId="16">
    <w:abstractNumId w:val="17"/>
  </w:num>
  <w:num w:numId="17">
    <w:abstractNumId w:val="1"/>
  </w:num>
  <w:num w:numId="18">
    <w:abstractNumId w:val="3"/>
  </w:num>
  <w:num w:numId="19">
    <w:abstractNumId w:val="1"/>
  </w:num>
  <w:num w:numId="20">
    <w:abstractNumId w:val="3"/>
  </w:num>
  <w:num w:numId="21">
    <w:abstractNumId w:val="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ABE Style Gui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F6091"/>
    <w:rsid w:val="00003E20"/>
    <w:rsid w:val="00006424"/>
    <w:rsid w:val="00011F72"/>
    <w:rsid w:val="00016E84"/>
    <w:rsid w:val="0001734E"/>
    <w:rsid w:val="00022CCB"/>
    <w:rsid w:val="00027C38"/>
    <w:rsid w:val="000329E2"/>
    <w:rsid w:val="000351E3"/>
    <w:rsid w:val="000407D8"/>
    <w:rsid w:val="0004345B"/>
    <w:rsid w:val="00043CA3"/>
    <w:rsid w:val="000555CC"/>
    <w:rsid w:val="0005608B"/>
    <w:rsid w:val="0006246B"/>
    <w:rsid w:val="00064A8B"/>
    <w:rsid w:val="000665B9"/>
    <w:rsid w:val="00071891"/>
    <w:rsid w:val="000726EF"/>
    <w:rsid w:val="000768A5"/>
    <w:rsid w:val="000769D0"/>
    <w:rsid w:val="00076FC6"/>
    <w:rsid w:val="00081170"/>
    <w:rsid w:val="00086150"/>
    <w:rsid w:val="00093D0C"/>
    <w:rsid w:val="00094235"/>
    <w:rsid w:val="00097AE8"/>
    <w:rsid w:val="000A68DD"/>
    <w:rsid w:val="000B01DC"/>
    <w:rsid w:val="000B7A84"/>
    <w:rsid w:val="000C4FF9"/>
    <w:rsid w:val="000C59E3"/>
    <w:rsid w:val="000D1347"/>
    <w:rsid w:val="000D1DAC"/>
    <w:rsid w:val="000D1E1A"/>
    <w:rsid w:val="000D2988"/>
    <w:rsid w:val="000D2D39"/>
    <w:rsid w:val="000D48DE"/>
    <w:rsid w:val="000D554C"/>
    <w:rsid w:val="000E2807"/>
    <w:rsid w:val="000E49D5"/>
    <w:rsid w:val="000E524C"/>
    <w:rsid w:val="000E63EB"/>
    <w:rsid w:val="000F2E31"/>
    <w:rsid w:val="000F49A8"/>
    <w:rsid w:val="00104DD9"/>
    <w:rsid w:val="00110139"/>
    <w:rsid w:val="00112E16"/>
    <w:rsid w:val="00117D3D"/>
    <w:rsid w:val="00123BE9"/>
    <w:rsid w:val="00130A73"/>
    <w:rsid w:val="00141C9B"/>
    <w:rsid w:val="00143D58"/>
    <w:rsid w:val="00144B13"/>
    <w:rsid w:val="001620A2"/>
    <w:rsid w:val="001633E5"/>
    <w:rsid w:val="001670FF"/>
    <w:rsid w:val="00172435"/>
    <w:rsid w:val="00174041"/>
    <w:rsid w:val="00183D09"/>
    <w:rsid w:val="00185706"/>
    <w:rsid w:val="00186913"/>
    <w:rsid w:val="001A0236"/>
    <w:rsid w:val="001A413C"/>
    <w:rsid w:val="001B2DE1"/>
    <w:rsid w:val="001C017A"/>
    <w:rsid w:val="001C14FB"/>
    <w:rsid w:val="001C1CB3"/>
    <w:rsid w:val="001D633A"/>
    <w:rsid w:val="001D744E"/>
    <w:rsid w:val="001E16CA"/>
    <w:rsid w:val="001E48E4"/>
    <w:rsid w:val="002063A7"/>
    <w:rsid w:val="00206ED4"/>
    <w:rsid w:val="002127B1"/>
    <w:rsid w:val="00216FB4"/>
    <w:rsid w:val="002204E8"/>
    <w:rsid w:val="002210DC"/>
    <w:rsid w:val="00222362"/>
    <w:rsid w:val="00222BAC"/>
    <w:rsid w:val="00224318"/>
    <w:rsid w:val="00227D17"/>
    <w:rsid w:val="00235456"/>
    <w:rsid w:val="00241682"/>
    <w:rsid w:val="00242E34"/>
    <w:rsid w:val="00252FBF"/>
    <w:rsid w:val="00253A92"/>
    <w:rsid w:val="00257BFA"/>
    <w:rsid w:val="0026215B"/>
    <w:rsid w:val="002637F7"/>
    <w:rsid w:val="0026665D"/>
    <w:rsid w:val="00271F32"/>
    <w:rsid w:val="00281894"/>
    <w:rsid w:val="002818CF"/>
    <w:rsid w:val="00281E60"/>
    <w:rsid w:val="002867B7"/>
    <w:rsid w:val="002875A1"/>
    <w:rsid w:val="00293B12"/>
    <w:rsid w:val="00295622"/>
    <w:rsid w:val="002A44F7"/>
    <w:rsid w:val="002A7840"/>
    <w:rsid w:val="002B41EB"/>
    <w:rsid w:val="002B5791"/>
    <w:rsid w:val="002C1105"/>
    <w:rsid w:val="002C1D9F"/>
    <w:rsid w:val="002C2BD8"/>
    <w:rsid w:val="002D5529"/>
    <w:rsid w:val="002E34D8"/>
    <w:rsid w:val="002E38AA"/>
    <w:rsid w:val="002E4969"/>
    <w:rsid w:val="002E5CA6"/>
    <w:rsid w:val="002F744F"/>
    <w:rsid w:val="003030C3"/>
    <w:rsid w:val="003054FE"/>
    <w:rsid w:val="003060DC"/>
    <w:rsid w:val="00311D9F"/>
    <w:rsid w:val="00315661"/>
    <w:rsid w:val="003172B2"/>
    <w:rsid w:val="003266E0"/>
    <w:rsid w:val="00335F0E"/>
    <w:rsid w:val="00343A18"/>
    <w:rsid w:val="003457D3"/>
    <w:rsid w:val="00345F2E"/>
    <w:rsid w:val="00351B1C"/>
    <w:rsid w:val="00375DE4"/>
    <w:rsid w:val="00375EE6"/>
    <w:rsid w:val="0039207E"/>
    <w:rsid w:val="00394D5A"/>
    <w:rsid w:val="00397ABA"/>
    <w:rsid w:val="003B3EAC"/>
    <w:rsid w:val="003B714F"/>
    <w:rsid w:val="003B7789"/>
    <w:rsid w:val="003C6E60"/>
    <w:rsid w:val="003C7107"/>
    <w:rsid w:val="003D032B"/>
    <w:rsid w:val="003D070E"/>
    <w:rsid w:val="003D2092"/>
    <w:rsid w:val="003D4FE6"/>
    <w:rsid w:val="003D71D6"/>
    <w:rsid w:val="003E27B0"/>
    <w:rsid w:val="003E4184"/>
    <w:rsid w:val="003E4F33"/>
    <w:rsid w:val="003F2C86"/>
    <w:rsid w:val="004004BC"/>
    <w:rsid w:val="004023BF"/>
    <w:rsid w:val="00403662"/>
    <w:rsid w:val="00406A44"/>
    <w:rsid w:val="004116E5"/>
    <w:rsid w:val="004138CA"/>
    <w:rsid w:val="00414F3F"/>
    <w:rsid w:val="004152D2"/>
    <w:rsid w:val="004334D0"/>
    <w:rsid w:val="004345AB"/>
    <w:rsid w:val="00441C1F"/>
    <w:rsid w:val="00443CD1"/>
    <w:rsid w:val="00443CEB"/>
    <w:rsid w:val="00452A0F"/>
    <w:rsid w:val="00453A42"/>
    <w:rsid w:val="00455870"/>
    <w:rsid w:val="00464376"/>
    <w:rsid w:val="004643FD"/>
    <w:rsid w:val="00470368"/>
    <w:rsid w:val="00474E63"/>
    <w:rsid w:val="00480F4C"/>
    <w:rsid w:val="00481420"/>
    <w:rsid w:val="00490C47"/>
    <w:rsid w:val="00491CA8"/>
    <w:rsid w:val="00493598"/>
    <w:rsid w:val="00496850"/>
    <w:rsid w:val="004970C9"/>
    <w:rsid w:val="004A31A6"/>
    <w:rsid w:val="004A3ACB"/>
    <w:rsid w:val="004A5520"/>
    <w:rsid w:val="004A5C8D"/>
    <w:rsid w:val="004A779C"/>
    <w:rsid w:val="004A79F0"/>
    <w:rsid w:val="004B2E15"/>
    <w:rsid w:val="004B3250"/>
    <w:rsid w:val="004B36B9"/>
    <w:rsid w:val="004B4A88"/>
    <w:rsid w:val="004C3F49"/>
    <w:rsid w:val="004D76D9"/>
    <w:rsid w:val="004E5B29"/>
    <w:rsid w:val="004F763A"/>
    <w:rsid w:val="0050546C"/>
    <w:rsid w:val="00510526"/>
    <w:rsid w:val="00513DDA"/>
    <w:rsid w:val="005204F5"/>
    <w:rsid w:val="00521BAB"/>
    <w:rsid w:val="005267EC"/>
    <w:rsid w:val="00533B87"/>
    <w:rsid w:val="00544ABC"/>
    <w:rsid w:val="0055127E"/>
    <w:rsid w:val="00560679"/>
    <w:rsid w:val="00560883"/>
    <w:rsid w:val="0056095A"/>
    <w:rsid w:val="00564C8D"/>
    <w:rsid w:val="00573CD9"/>
    <w:rsid w:val="0058029B"/>
    <w:rsid w:val="00583344"/>
    <w:rsid w:val="0058776A"/>
    <w:rsid w:val="00587B59"/>
    <w:rsid w:val="005910C2"/>
    <w:rsid w:val="0059290F"/>
    <w:rsid w:val="005B0604"/>
    <w:rsid w:val="005B29A6"/>
    <w:rsid w:val="005B3025"/>
    <w:rsid w:val="005B4F2A"/>
    <w:rsid w:val="005C577D"/>
    <w:rsid w:val="005C5DBB"/>
    <w:rsid w:val="005D029E"/>
    <w:rsid w:val="005D0A6D"/>
    <w:rsid w:val="005D7D20"/>
    <w:rsid w:val="005F102F"/>
    <w:rsid w:val="005F6091"/>
    <w:rsid w:val="006002B8"/>
    <w:rsid w:val="00605FA2"/>
    <w:rsid w:val="00611388"/>
    <w:rsid w:val="00621DE0"/>
    <w:rsid w:val="00634ACB"/>
    <w:rsid w:val="00640CDA"/>
    <w:rsid w:val="00643E49"/>
    <w:rsid w:val="00645119"/>
    <w:rsid w:val="0065427D"/>
    <w:rsid w:val="006668DA"/>
    <w:rsid w:val="006930E7"/>
    <w:rsid w:val="00694421"/>
    <w:rsid w:val="006A6AC0"/>
    <w:rsid w:val="006C1045"/>
    <w:rsid w:val="006C3A74"/>
    <w:rsid w:val="006C5353"/>
    <w:rsid w:val="006D2E16"/>
    <w:rsid w:val="006D34D3"/>
    <w:rsid w:val="006D52AD"/>
    <w:rsid w:val="006D79A8"/>
    <w:rsid w:val="006E2546"/>
    <w:rsid w:val="006E7441"/>
    <w:rsid w:val="006E74E4"/>
    <w:rsid w:val="006E7F35"/>
    <w:rsid w:val="006F42B0"/>
    <w:rsid w:val="006F6F6C"/>
    <w:rsid w:val="006F7141"/>
    <w:rsid w:val="00700152"/>
    <w:rsid w:val="007019C6"/>
    <w:rsid w:val="00716A36"/>
    <w:rsid w:val="00730EBD"/>
    <w:rsid w:val="00731351"/>
    <w:rsid w:val="007462B1"/>
    <w:rsid w:val="00766A99"/>
    <w:rsid w:val="00766C1B"/>
    <w:rsid w:val="00772306"/>
    <w:rsid w:val="00775268"/>
    <w:rsid w:val="0077569B"/>
    <w:rsid w:val="007757F6"/>
    <w:rsid w:val="00777D6B"/>
    <w:rsid w:val="007816C6"/>
    <w:rsid w:val="00783C35"/>
    <w:rsid w:val="00785431"/>
    <w:rsid w:val="007870B1"/>
    <w:rsid w:val="007924DC"/>
    <w:rsid w:val="00793A7D"/>
    <w:rsid w:val="007A11DD"/>
    <w:rsid w:val="007A45FA"/>
    <w:rsid w:val="007A6705"/>
    <w:rsid w:val="007B0F95"/>
    <w:rsid w:val="007E64A5"/>
    <w:rsid w:val="007F61B7"/>
    <w:rsid w:val="007F7A3D"/>
    <w:rsid w:val="00801057"/>
    <w:rsid w:val="00802B4D"/>
    <w:rsid w:val="00806E03"/>
    <w:rsid w:val="00825CC6"/>
    <w:rsid w:val="00832EC9"/>
    <w:rsid w:val="008332E5"/>
    <w:rsid w:val="008334EA"/>
    <w:rsid w:val="00833D8F"/>
    <w:rsid w:val="00844F16"/>
    <w:rsid w:val="008565DE"/>
    <w:rsid w:val="00865AE5"/>
    <w:rsid w:val="008702F8"/>
    <w:rsid w:val="008711A6"/>
    <w:rsid w:val="00881A8D"/>
    <w:rsid w:val="0088574B"/>
    <w:rsid w:val="008877F8"/>
    <w:rsid w:val="00896F50"/>
    <w:rsid w:val="008A2E84"/>
    <w:rsid w:val="008A4E29"/>
    <w:rsid w:val="008B1058"/>
    <w:rsid w:val="008B2BEE"/>
    <w:rsid w:val="008C04BF"/>
    <w:rsid w:val="008C074C"/>
    <w:rsid w:val="008C22E5"/>
    <w:rsid w:val="008C77A3"/>
    <w:rsid w:val="008D0CE7"/>
    <w:rsid w:val="008D1674"/>
    <w:rsid w:val="008D392B"/>
    <w:rsid w:val="008D5BD1"/>
    <w:rsid w:val="008E5F6B"/>
    <w:rsid w:val="008F166E"/>
    <w:rsid w:val="008F3A4A"/>
    <w:rsid w:val="00904AC0"/>
    <w:rsid w:val="00905D16"/>
    <w:rsid w:val="009123A8"/>
    <w:rsid w:val="00914485"/>
    <w:rsid w:val="009236A7"/>
    <w:rsid w:val="00924B47"/>
    <w:rsid w:val="00926597"/>
    <w:rsid w:val="009301C7"/>
    <w:rsid w:val="0093118D"/>
    <w:rsid w:val="009322BC"/>
    <w:rsid w:val="00936274"/>
    <w:rsid w:val="00945A63"/>
    <w:rsid w:val="0095419C"/>
    <w:rsid w:val="009545F7"/>
    <w:rsid w:val="009574AA"/>
    <w:rsid w:val="00957A73"/>
    <w:rsid w:val="00962811"/>
    <w:rsid w:val="00973013"/>
    <w:rsid w:val="00973DEF"/>
    <w:rsid w:val="0097423B"/>
    <w:rsid w:val="00981521"/>
    <w:rsid w:val="00993719"/>
    <w:rsid w:val="00993C76"/>
    <w:rsid w:val="009A0BCA"/>
    <w:rsid w:val="009A1319"/>
    <w:rsid w:val="009A22DC"/>
    <w:rsid w:val="009A5B97"/>
    <w:rsid w:val="009A6102"/>
    <w:rsid w:val="009A75C6"/>
    <w:rsid w:val="009C0267"/>
    <w:rsid w:val="009C5C5E"/>
    <w:rsid w:val="009C7C8E"/>
    <w:rsid w:val="009D2576"/>
    <w:rsid w:val="009D3BA7"/>
    <w:rsid w:val="009D63C7"/>
    <w:rsid w:val="009E5AC1"/>
    <w:rsid w:val="009F17A4"/>
    <w:rsid w:val="009F3998"/>
    <w:rsid w:val="00A0047E"/>
    <w:rsid w:val="00A1284A"/>
    <w:rsid w:val="00A206BF"/>
    <w:rsid w:val="00A30239"/>
    <w:rsid w:val="00A3187A"/>
    <w:rsid w:val="00A364AE"/>
    <w:rsid w:val="00A36C4F"/>
    <w:rsid w:val="00A377A8"/>
    <w:rsid w:val="00A405E1"/>
    <w:rsid w:val="00A41C59"/>
    <w:rsid w:val="00A508A0"/>
    <w:rsid w:val="00A6421C"/>
    <w:rsid w:val="00A644FB"/>
    <w:rsid w:val="00A663E3"/>
    <w:rsid w:val="00A70E6C"/>
    <w:rsid w:val="00A7565C"/>
    <w:rsid w:val="00A75FBA"/>
    <w:rsid w:val="00A76185"/>
    <w:rsid w:val="00A81F43"/>
    <w:rsid w:val="00A95814"/>
    <w:rsid w:val="00A96744"/>
    <w:rsid w:val="00AB23FA"/>
    <w:rsid w:val="00AB2945"/>
    <w:rsid w:val="00AB648A"/>
    <w:rsid w:val="00AB6A59"/>
    <w:rsid w:val="00AC0CD5"/>
    <w:rsid w:val="00AF35E0"/>
    <w:rsid w:val="00AF3D64"/>
    <w:rsid w:val="00B03CFA"/>
    <w:rsid w:val="00B07FC8"/>
    <w:rsid w:val="00B12133"/>
    <w:rsid w:val="00B20E5F"/>
    <w:rsid w:val="00B23A22"/>
    <w:rsid w:val="00B30907"/>
    <w:rsid w:val="00B33BF0"/>
    <w:rsid w:val="00B3425F"/>
    <w:rsid w:val="00B425C5"/>
    <w:rsid w:val="00B44801"/>
    <w:rsid w:val="00B47EF8"/>
    <w:rsid w:val="00B51712"/>
    <w:rsid w:val="00B534B7"/>
    <w:rsid w:val="00B53EA1"/>
    <w:rsid w:val="00B557DA"/>
    <w:rsid w:val="00B557FA"/>
    <w:rsid w:val="00B562D5"/>
    <w:rsid w:val="00B72E9F"/>
    <w:rsid w:val="00B737F6"/>
    <w:rsid w:val="00B80E66"/>
    <w:rsid w:val="00B82807"/>
    <w:rsid w:val="00B86641"/>
    <w:rsid w:val="00B90B30"/>
    <w:rsid w:val="00B94B10"/>
    <w:rsid w:val="00B96123"/>
    <w:rsid w:val="00B97931"/>
    <w:rsid w:val="00BA7365"/>
    <w:rsid w:val="00BB0D31"/>
    <w:rsid w:val="00BB6DF0"/>
    <w:rsid w:val="00BB6F64"/>
    <w:rsid w:val="00BC3B5B"/>
    <w:rsid w:val="00BD4396"/>
    <w:rsid w:val="00BF697B"/>
    <w:rsid w:val="00BF6E5A"/>
    <w:rsid w:val="00C10501"/>
    <w:rsid w:val="00C10FD0"/>
    <w:rsid w:val="00C123EE"/>
    <w:rsid w:val="00C1524D"/>
    <w:rsid w:val="00C21B64"/>
    <w:rsid w:val="00C222C1"/>
    <w:rsid w:val="00C26649"/>
    <w:rsid w:val="00C37B9C"/>
    <w:rsid w:val="00C400C6"/>
    <w:rsid w:val="00C4116C"/>
    <w:rsid w:val="00C432C2"/>
    <w:rsid w:val="00C45EA6"/>
    <w:rsid w:val="00C57F07"/>
    <w:rsid w:val="00C60298"/>
    <w:rsid w:val="00C60674"/>
    <w:rsid w:val="00C614BA"/>
    <w:rsid w:val="00C67944"/>
    <w:rsid w:val="00C73EBA"/>
    <w:rsid w:val="00C8118A"/>
    <w:rsid w:val="00C81982"/>
    <w:rsid w:val="00C81ED7"/>
    <w:rsid w:val="00C83EAC"/>
    <w:rsid w:val="00C84229"/>
    <w:rsid w:val="00C84B02"/>
    <w:rsid w:val="00C86057"/>
    <w:rsid w:val="00C87A8F"/>
    <w:rsid w:val="00C91AB1"/>
    <w:rsid w:val="00CB4C53"/>
    <w:rsid w:val="00CC5CFB"/>
    <w:rsid w:val="00CD2BBA"/>
    <w:rsid w:val="00CD42C1"/>
    <w:rsid w:val="00CD456B"/>
    <w:rsid w:val="00CE0FE4"/>
    <w:rsid w:val="00CF01DC"/>
    <w:rsid w:val="00CF1FE9"/>
    <w:rsid w:val="00CF2176"/>
    <w:rsid w:val="00CF4D5F"/>
    <w:rsid w:val="00D04D6C"/>
    <w:rsid w:val="00D12F3E"/>
    <w:rsid w:val="00D2184D"/>
    <w:rsid w:val="00D26797"/>
    <w:rsid w:val="00D347DD"/>
    <w:rsid w:val="00D41B1E"/>
    <w:rsid w:val="00D537DB"/>
    <w:rsid w:val="00D55FD3"/>
    <w:rsid w:val="00D6116C"/>
    <w:rsid w:val="00D70F32"/>
    <w:rsid w:val="00D73396"/>
    <w:rsid w:val="00D7485A"/>
    <w:rsid w:val="00D757F4"/>
    <w:rsid w:val="00D8662A"/>
    <w:rsid w:val="00D87B51"/>
    <w:rsid w:val="00D933CE"/>
    <w:rsid w:val="00D9613C"/>
    <w:rsid w:val="00DA09F5"/>
    <w:rsid w:val="00DA0ACA"/>
    <w:rsid w:val="00DA4123"/>
    <w:rsid w:val="00DA4143"/>
    <w:rsid w:val="00DB51C0"/>
    <w:rsid w:val="00DC61DD"/>
    <w:rsid w:val="00DC6C30"/>
    <w:rsid w:val="00DD1D71"/>
    <w:rsid w:val="00DD2BC9"/>
    <w:rsid w:val="00DD3652"/>
    <w:rsid w:val="00DD6062"/>
    <w:rsid w:val="00DE2014"/>
    <w:rsid w:val="00DE4C63"/>
    <w:rsid w:val="00DE6CEB"/>
    <w:rsid w:val="00E02DDF"/>
    <w:rsid w:val="00E0344C"/>
    <w:rsid w:val="00E07F2E"/>
    <w:rsid w:val="00E14AE6"/>
    <w:rsid w:val="00E20831"/>
    <w:rsid w:val="00E24388"/>
    <w:rsid w:val="00E35433"/>
    <w:rsid w:val="00E3579F"/>
    <w:rsid w:val="00E35BF2"/>
    <w:rsid w:val="00E36544"/>
    <w:rsid w:val="00E370F7"/>
    <w:rsid w:val="00E428E8"/>
    <w:rsid w:val="00E45ACB"/>
    <w:rsid w:val="00E46809"/>
    <w:rsid w:val="00E46939"/>
    <w:rsid w:val="00E651D6"/>
    <w:rsid w:val="00E6525A"/>
    <w:rsid w:val="00E65964"/>
    <w:rsid w:val="00E66365"/>
    <w:rsid w:val="00E825EC"/>
    <w:rsid w:val="00E83F64"/>
    <w:rsid w:val="00E86C0E"/>
    <w:rsid w:val="00E95964"/>
    <w:rsid w:val="00E96004"/>
    <w:rsid w:val="00EA0891"/>
    <w:rsid w:val="00EA647C"/>
    <w:rsid w:val="00EA7797"/>
    <w:rsid w:val="00EB237C"/>
    <w:rsid w:val="00EB7251"/>
    <w:rsid w:val="00EC05E3"/>
    <w:rsid w:val="00EC4697"/>
    <w:rsid w:val="00ED51ED"/>
    <w:rsid w:val="00EE1849"/>
    <w:rsid w:val="00EE28BE"/>
    <w:rsid w:val="00EE786E"/>
    <w:rsid w:val="00F01531"/>
    <w:rsid w:val="00F20CF1"/>
    <w:rsid w:val="00F22163"/>
    <w:rsid w:val="00F45EC4"/>
    <w:rsid w:val="00F51658"/>
    <w:rsid w:val="00F55493"/>
    <w:rsid w:val="00F57DAD"/>
    <w:rsid w:val="00F60038"/>
    <w:rsid w:val="00F63279"/>
    <w:rsid w:val="00F67D4D"/>
    <w:rsid w:val="00F80AE4"/>
    <w:rsid w:val="00F91E1A"/>
    <w:rsid w:val="00F93D6B"/>
    <w:rsid w:val="00F946F1"/>
    <w:rsid w:val="00F94CC0"/>
    <w:rsid w:val="00F97A8E"/>
    <w:rsid w:val="00FA0B59"/>
    <w:rsid w:val="00FA3382"/>
    <w:rsid w:val="00FA7AE0"/>
    <w:rsid w:val="00FB3BEE"/>
    <w:rsid w:val="00FB3DE5"/>
    <w:rsid w:val="00FC12FE"/>
    <w:rsid w:val="00FC2E1F"/>
    <w:rsid w:val="00FC72FD"/>
    <w:rsid w:val="00FD197A"/>
    <w:rsid w:val="00FE350F"/>
    <w:rsid w:val="00FE45F2"/>
    <w:rsid w:val="00FF6636"/>
    <w:rsid w:val="00FF6C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5C6D7-FDC6-4146-9438-D7FF51E2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link w:val="Heading1Char"/>
    <w:uiPriority w:val="9"/>
    <w:qFormat/>
    <w:rsid w:val="005B4F2A"/>
    <w:pPr>
      <w:spacing w:before="240" w:after="120" w:line="201" w:lineRule="auto"/>
      <w:outlineLvl w:val="0"/>
    </w:pPr>
    <w:rPr>
      <w:rFonts w:ascii="Arial" w:eastAsia="Times New Roman" w:hAnsi="Arial" w:cs="Arial"/>
      <w:b/>
      <w:bCs/>
      <w:color w:val="1C1C1C"/>
      <w:kern w:val="28"/>
      <w:sz w:val="44"/>
      <w:szCs w:val="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0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B7251"/>
    <w:rPr>
      <w:color w:val="0000FF" w:themeColor="hyperlink"/>
      <w:u w:val="single"/>
    </w:rPr>
  </w:style>
  <w:style w:type="paragraph" w:styleId="ListParagraph">
    <w:name w:val="List Paragraph"/>
    <w:basedOn w:val="Normal"/>
    <w:uiPriority w:val="34"/>
    <w:qFormat/>
    <w:rsid w:val="00C57F07"/>
    <w:pPr>
      <w:ind w:left="720"/>
      <w:contextualSpacing/>
    </w:pPr>
  </w:style>
  <w:style w:type="character" w:styleId="CommentReference">
    <w:name w:val="annotation reference"/>
    <w:basedOn w:val="DefaultParagraphFont"/>
    <w:uiPriority w:val="99"/>
    <w:semiHidden/>
    <w:unhideWhenUsed/>
    <w:rsid w:val="00775268"/>
    <w:rPr>
      <w:sz w:val="16"/>
      <w:szCs w:val="16"/>
    </w:rPr>
  </w:style>
  <w:style w:type="paragraph" w:styleId="CommentText">
    <w:name w:val="annotation text"/>
    <w:basedOn w:val="Normal"/>
    <w:link w:val="CommentTextChar"/>
    <w:uiPriority w:val="99"/>
    <w:unhideWhenUsed/>
    <w:rsid w:val="00775268"/>
    <w:pPr>
      <w:spacing w:line="240" w:lineRule="auto"/>
    </w:pPr>
    <w:rPr>
      <w:sz w:val="20"/>
      <w:szCs w:val="20"/>
    </w:rPr>
  </w:style>
  <w:style w:type="character" w:customStyle="1" w:styleId="CommentTextChar">
    <w:name w:val="Comment Text Char"/>
    <w:basedOn w:val="DefaultParagraphFont"/>
    <w:link w:val="CommentText"/>
    <w:uiPriority w:val="99"/>
    <w:rsid w:val="00775268"/>
    <w:rPr>
      <w:sz w:val="20"/>
      <w:szCs w:val="20"/>
    </w:rPr>
  </w:style>
  <w:style w:type="paragraph" w:styleId="CommentSubject">
    <w:name w:val="annotation subject"/>
    <w:basedOn w:val="CommentText"/>
    <w:next w:val="CommentText"/>
    <w:link w:val="CommentSubjectChar"/>
    <w:uiPriority w:val="99"/>
    <w:semiHidden/>
    <w:unhideWhenUsed/>
    <w:rsid w:val="00775268"/>
    <w:rPr>
      <w:b/>
      <w:bCs/>
    </w:rPr>
  </w:style>
  <w:style w:type="character" w:customStyle="1" w:styleId="CommentSubjectChar">
    <w:name w:val="Comment Subject Char"/>
    <w:basedOn w:val="CommentTextChar"/>
    <w:link w:val="CommentSubject"/>
    <w:uiPriority w:val="99"/>
    <w:semiHidden/>
    <w:rsid w:val="00775268"/>
    <w:rPr>
      <w:b/>
      <w:bCs/>
      <w:sz w:val="20"/>
      <w:szCs w:val="20"/>
    </w:rPr>
  </w:style>
  <w:style w:type="paragraph" w:styleId="Revision">
    <w:name w:val="Revision"/>
    <w:hidden/>
    <w:uiPriority w:val="99"/>
    <w:semiHidden/>
    <w:rsid w:val="00775268"/>
    <w:pPr>
      <w:spacing w:after="0" w:line="240" w:lineRule="auto"/>
    </w:pPr>
  </w:style>
  <w:style w:type="paragraph" w:styleId="BalloonText">
    <w:name w:val="Balloon Text"/>
    <w:basedOn w:val="Normal"/>
    <w:link w:val="BalloonTextChar"/>
    <w:uiPriority w:val="99"/>
    <w:semiHidden/>
    <w:unhideWhenUsed/>
    <w:rsid w:val="0077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68"/>
    <w:rPr>
      <w:rFonts w:ascii="Tahoma" w:hAnsi="Tahoma" w:cs="Tahoma"/>
      <w:sz w:val="16"/>
      <w:szCs w:val="16"/>
    </w:rPr>
  </w:style>
  <w:style w:type="paragraph" w:styleId="NormalWeb">
    <w:name w:val="Normal (Web)"/>
    <w:basedOn w:val="Normal"/>
    <w:uiPriority w:val="99"/>
    <w:semiHidden/>
    <w:unhideWhenUsed/>
    <w:rsid w:val="00E2438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A6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102"/>
    <w:rPr>
      <w:sz w:val="20"/>
      <w:szCs w:val="20"/>
    </w:rPr>
  </w:style>
  <w:style w:type="character" w:styleId="FootnoteReference">
    <w:name w:val="footnote reference"/>
    <w:basedOn w:val="DefaultParagraphFont"/>
    <w:uiPriority w:val="99"/>
    <w:semiHidden/>
    <w:unhideWhenUsed/>
    <w:rsid w:val="009A6102"/>
    <w:rPr>
      <w:vertAlign w:val="superscript"/>
    </w:rPr>
  </w:style>
  <w:style w:type="character" w:customStyle="1" w:styleId="Heading1Char">
    <w:name w:val="Heading 1 Char"/>
    <w:basedOn w:val="DefaultParagraphFont"/>
    <w:link w:val="Heading1"/>
    <w:uiPriority w:val="9"/>
    <w:rsid w:val="005B4F2A"/>
    <w:rPr>
      <w:rFonts w:ascii="Arial" w:eastAsia="Times New Roman" w:hAnsi="Arial" w:cs="Arial"/>
      <w:b/>
      <w:bCs/>
      <w:color w:val="1C1C1C"/>
      <w:kern w:val="28"/>
      <w:sz w:val="44"/>
      <w:szCs w:val="44"/>
      <w14:ligatures w14:val="standard"/>
      <w14:cntxtAlts/>
    </w:rPr>
  </w:style>
  <w:style w:type="paragraph" w:customStyle="1" w:styleId="Pa11">
    <w:name w:val="Pa11"/>
    <w:basedOn w:val="Default"/>
    <w:next w:val="Default"/>
    <w:uiPriority w:val="99"/>
    <w:rsid w:val="005C5DBB"/>
    <w:pPr>
      <w:spacing w:line="220" w:lineRule="atLeast"/>
    </w:pPr>
    <w:rPr>
      <w:rFonts w:ascii="Bembo Std" w:hAnsi="Bembo Std" w:cs="Times New Roman"/>
      <w:color w:val="auto"/>
    </w:rPr>
  </w:style>
  <w:style w:type="paragraph" w:styleId="NoSpacing">
    <w:name w:val="No Spacing"/>
    <w:uiPriority w:val="1"/>
    <w:qFormat/>
    <w:rsid w:val="00C4116C"/>
    <w:pPr>
      <w:spacing w:after="0" w:line="240" w:lineRule="auto"/>
    </w:pPr>
  </w:style>
  <w:style w:type="table" w:styleId="TableGrid">
    <w:name w:val="Table Grid"/>
    <w:basedOn w:val="TableNormal"/>
    <w:uiPriority w:val="59"/>
    <w:rsid w:val="00CF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70F3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70F32"/>
    <w:rPr>
      <w:rFonts w:ascii="Calibri" w:hAnsi="Calibri"/>
      <w:noProof/>
    </w:rPr>
  </w:style>
  <w:style w:type="paragraph" w:customStyle="1" w:styleId="EndNoteBibliography">
    <w:name w:val="EndNote Bibliography"/>
    <w:basedOn w:val="Normal"/>
    <w:link w:val="EndNoteBibliographyChar"/>
    <w:rsid w:val="00D70F3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70F32"/>
    <w:rPr>
      <w:rFonts w:ascii="Calibri" w:hAnsi="Calibri"/>
      <w:noProof/>
    </w:rPr>
  </w:style>
  <w:style w:type="paragraph" w:styleId="Caption">
    <w:name w:val="caption"/>
    <w:basedOn w:val="Normal"/>
    <w:next w:val="Normal"/>
    <w:uiPriority w:val="35"/>
    <w:unhideWhenUsed/>
    <w:qFormat/>
    <w:rsid w:val="00E14AE6"/>
    <w:pPr>
      <w:spacing w:line="240" w:lineRule="auto"/>
    </w:pPr>
    <w:rPr>
      <w:i/>
      <w:iCs/>
      <w:color w:val="1F497D" w:themeColor="text2"/>
      <w:sz w:val="18"/>
      <w:szCs w:val="18"/>
    </w:rPr>
  </w:style>
  <w:style w:type="paragraph" w:styleId="Header">
    <w:name w:val="header"/>
    <w:basedOn w:val="Normal"/>
    <w:link w:val="HeaderChar"/>
    <w:uiPriority w:val="99"/>
    <w:unhideWhenUsed/>
    <w:rsid w:val="00E46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09"/>
  </w:style>
  <w:style w:type="paragraph" w:styleId="Footer">
    <w:name w:val="footer"/>
    <w:basedOn w:val="Normal"/>
    <w:link w:val="FooterChar"/>
    <w:uiPriority w:val="99"/>
    <w:unhideWhenUsed/>
    <w:rsid w:val="00E46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502">
      <w:bodyDiv w:val="1"/>
      <w:marLeft w:val="0"/>
      <w:marRight w:val="0"/>
      <w:marTop w:val="0"/>
      <w:marBottom w:val="0"/>
      <w:divBdr>
        <w:top w:val="none" w:sz="0" w:space="0" w:color="auto"/>
        <w:left w:val="none" w:sz="0" w:space="0" w:color="auto"/>
        <w:bottom w:val="none" w:sz="0" w:space="0" w:color="auto"/>
        <w:right w:val="none" w:sz="0" w:space="0" w:color="auto"/>
      </w:divBdr>
    </w:div>
    <w:div w:id="335160532">
      <w:bodyDiv w:val="1"/>
      <w:marLeft w:val="0"/>
      <w:marRight w:val="0"/>
      <w:marTop w:val="0"/>
      <w:marBottom w:val="0"/>
      <w:divBdr>
        <w:top w:val="none" w:sz="0" w:space="0" w:color="auto"/>
        <w:left w:val="none" w:sz="0" w:space="0" w:color="auto"/>
        <w:bottom w:val="none" w:sz="0" w:space="0" w:color="auto"/>
        <w:right w:val="none" w:sz="0" w:space="0" w:color="auto"/>
      </w:divBdr>
    </w:div>
    <w:div w:id="385036091">
      <w:bodyDiv w:val="1"/>
      <w:marLeft w:val="0"/>
      <w:marRight w:val="0"/>
      <w:marTop w:val="0"/>
      <w:marBottom w:val="0"/>
      <w:divBdr>
        <w:top w:val="none" w:sz="0" w:space="0" w:color="auto"/>
        <w:left w:val="none" w:sz="0" w:space="0" w:color="auto"/>
        <w:bottom w:val="none" w:sz="0" w:space="0" w:color="auto"/>
        <w:right w:val="none" w:sz="0" w:space="0" w:color="auto"/>
      </w:divBdr>
    </w:div>
    <w:div w:id="448283300">
      <w:bodyDiv w:val="1"/>
      <w:marLeft w:val="0"/>
      <w:marRight w:val="0"/>
      <w:marTop w:val="0"/>
      <w:marBottom w:val="0"/>
      <w:divBdr>
        <w:top w:val="none" w:sz="0" w:space="0" w:color="auto"/>
        <w:left w:val="none" w:sz="0" w:space="0" w:color="auto"/>
        <w:bottom w:val="none" w:sz="0" w:space="0" w:color="auto"/>
        <w:right w:val="none" w:sz="0" w:space="0" w:color="auto"/>
      </w:divBdr>
    </w:div>
    <w:div w:id="590310176">
      <w:bodyDiv w:val="1"/>
      <w:marLeft w:val="0"/>
      <w:marRight w:val="0"/>
      <w:marTop w:val="0"/>
      <w:marBottom w:val="0"/>
      <w:divBdr>
        <w:top w:val="none" w:sz="0" w:space="0" w:color="auto"/>
        <w:left w:val="none" w:sz="0" w:space="0" w:color="auto"/>
        <w:bottom w:val="none" w:sz="0" w:space="0" w:color="auto"/>
        <w:right w:val="none" w:sz="0" w:space="0" w:color="auto"/>
      </w:divBdr>
    </w:div>
    <w:div w:id="1041440908">
      <w:bodyDiv w:val="1"/>
      <w:marLeft w:val="0"/>
      <w:marRight w:val="0"/>
      <w:marTop w:val="0"/>
      <w:marBottom w:val="0"/>
      <w:divBdr>
        <w:top w:val="none" w:sz="0" w:space="0" w:color="auto"/>
        <w:left w:val="none" w:sz="0" w:space="0" w:color="auto"/>
        <w:bottom w:val="none" w:sz="0" w:space="0" w:color="auto"/>
        <w:right w:val="none" w:sz="0" w:space="0" w:color="auto"/>
      </w:divBdr>
    </w:div>
    <w:div w:id="15763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Colfax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0"/>
            <c:trendlineLbl>
              <c:layout>
                <c:manualLayout>
                  <c:x val="-0.44001137357830272"/>
                  <c:y val="-0.20062809857101196"/>
                </c:manualLayout>
              </c:layout>
              <c:numFmt formatCode="General" sourceLinked="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trendlineLbl>
          </c:trendline>
          <c:xVal>
            <c:numRef>
              <c:f>Colfax_66Ft!$B$2:$B$160</c:f>
              <c:numCache>
                <c:formatCode>General</c:formatCode>
                <c:ptCount val="159"/>
                <c:pt idx="0">
                  <c:v>0.30437016511413401</c:v>
                </c:pt>
                <c:pt idx="1">
                  <c:v>0.30096594755954797</c:v>
                </c:pt>
                <c:pt idx="2">
                  <c:v>0.36193048392460497</c:v>
                </c:pt>
                <c:pt idx="3">
                  <c:v>0.35007961838120499</c:v>
                </c:pt>
                <c:pt idx="4">
                  <c:v>0.319477775650438</c:v>
                </c:pt>
                <c:pt idx="5">
                  <c:v>0.374510390220536</c:v>
                </c:pt>
                <c:pt idx="6">
                  <c:v>0.34525080949381698</c:v>
                </c:pt>
                <c:pt idx="7">
                  <c:v>0.33828007720221898</c:v>
                </c:pt>
                <c:pt idx="8">
                  <c:v>0.26152920256684498</c:v>
                </c:pt>
                <c:pt idx="9">
                  <c:v>0.37260579911262798</c:v>
                </c:pt>
                <c:pt idx="10">
                  <c:v>0.32774643271468701</c:v>
                </c:pt>
                <c:pt idx="11">
                  <c:v>0.363783347106785</c:v>
                </c:pt>
                <c:pt idx="12">
                  <c:v>0.32996451102756102</c:v>
                </c:pt>
                <c:pt idx="13">
                  <c:v>0.39879216085904601</c:v>
                </c:pt>
                <c:pt idx="14">
                  <c:v>0.36077332869650802</c:v>
                </c:pt>
                <c:pt idx="15">
                  <c:v>0.37022131672757802</c:v>
                </c:pt>
                <c:pt idx="16">
                  <c:v>0.35011526925694703</c:v>
                </c:pt>
                <c:pt idx="17">
                  <c:v>0.34574247979591899</c:v>
                </c:pt>
                <c:pt idx="18">
                  <c:v>0.355056395081567</c:v>
                </c:pt>
                <c:pt idx="19">
                  <c:v>0.299303447316283</c:v>
                </c:pt>
                <c:pt idx="20">
                  <c:v>0.29460726304770102</c:v>
                </c:pt>
                <c:pt idx="21">
                  <c:v>0.23798174311390799</c:v>
                </c:pt>
                <c:pt idx="22">
                  <c:v>0.33487317497604202</c:v>
                </c:pt>
                <c:pt idx="23">
                  <c:v>0.33009378564217101</c:v>
                </c:pt>
                <c:pt idx="24">
                  <c:v>0.349226968286319</c:v>
                </c:pt>
                <c:pt idx="25">
                  <c:v>0.36557209312560002</c:v>
                </c:pt>
                <c:pt idx="26">
                  <c:v>0.31710730166641499</c:v>
                </c:pt>
                <c:pt idx="27">
                  <c:v>0.35269413183404402</c:v>
                </c:pt>
                <c:pt idx="28">
                  <c:v>0.35460719716016997</c:v>
                </c:pt>
                <c:pt idx="29">
                  <c:v>0.33186005430762799</c:v>
                </c:pt>
                <c:pt idx="30">
                  <c:v>0.33089095743243202</c:v>
                </c:pt>
                <c:pt idx="31">
                  <c:v>0.35754631358378602</c:v>
                </c:pt>
                <c:pt idx="32">
                  <c:v>0.33835144846515902</c:v>
                </c:pt>
                <c:pt idx="33">
                  <c:v>0.31687609298455099</c:v>
                </c:pt>
                <c:pt idx="34">
                  <c:v>0.19218414466043801</c:v>
                </c:pt>
                <c:pt idx="35">
                  <c:v>0.31330409704971401</c:v>
                </c:pt>
                <c:pt idx="36">
                  <c:v>0.37278382706337099</c:v>
                </c:pt>
                <c:pt idx="37">
                  <c:v>0.34085028533252998</c:v>
                </c:pt>
                <c:pt idx="38">
                  <c:v>0.35306421224894502</c:v>
                </c:pt>
                <c:pt idx="39">
                  <c:v>0.343373536806863</c:v>
                </c:pt>
                <c:pt idx="40">
                  <c:v>0.295693868879774</c:v>
                </c:pt>
                <c:pt idx="41">
                  <c:v>0.30518619793311103</c:v>
                </c:pt>
                <c:pt idx="42">
                  <c:v>0.28212658848036898</c:v>
                </c:pt>
                <c:pt idx="43">
                  <c:v>0.34022519987359601</c:v>
                </c:pt>
                <c:pt idx="44">
                  <c:v>0.373686680670266</c:v>
                </c:pt>
                <c:pt idx="45">
                  <c:v>0.34268094231991197</c:v>
                </c:pt>
                <c:pt idx="46">
                  <c:v>0.36369404999281402</c:v>
                </c:pt>
                <c:pt idx="47">
                  <c:v>0.32366399026869502</c:v>
                </c:pt>
                <c:pt idx="48">
                  <c:v>0.27448947527918</c:v>
                </c:pt>
                <c:pt idx="49">
                  <c:v>0.36269613258328798</c:v>
                </c:pt>
                <c:pt idx="50">
                  <c:v>0.33289075513213401</c:v>
                </c:pt>
                <c:pt idx="51">
                  <c:v>0.35160343794852</c:v>
                </c:pt>
                <c:pt idx="52">
                  <c:v>0.33037771899801399</c:v>
                </c:pt>
                <c:pt idx="53">
                  <c:v>0.32780033960577998</c:v>
                </c:pt>
                <c:pt idx="54">
                  <c:v>0.346890930578034</c:v>
                </c:pt>
                <c:pt idx="55">
                  <c:v>0.29981159890857501</c:v>
                </c:pt>
                <c:pt idx="56">
                  <c:v>0.34371493111057599</c:v>
                </c:pt>
                <c:pt idx="57">
                  <c:v>0.33563628035619503</c:v>
                </c:pt>
                <c:pt idx="58">
                  <c:v>0.38724674867584202</c:v>
                </c:pt>
                <c:pt idx="59">
                  <c:v>0.26033958940098401</c:v>
                </c:pt>
                <c:pt idx="60">
                  <c:v>0.37244486107535102</c:v>
                </c:pt>
                <c:pt idx="61">
                  <c:v>0.35305309671322799</c:v>
                </c:pt>
                <c:pt idx="62">
                  <c:v>0.31263098866468098</c:v>
                </c:pt>
                <c:pt idx="63">
                  <c:v>0.29283642381854402</c:v>
                </c:pt>
                <c:pt idx="64">
                  <c:v>0.33775750478290401</c:v>
                </c:pt>
                <c:pt idx="65">
                  <c:v>0.29876327291434202</c:v>
                </c:pt>
                <c:pt idx="66">
                  <c:v>0.35783196445123</c:v>
                </c:pt>
                <c:pt idx="67">
                  <c:v>0.36072456628670202</c:v>
                </c:pt>
                <c:pt idx="68">
                  <c:v>0.24923489624538001</c:v>
                </c:pt>
                <c:pt idx="69">
                  <c:v>0.33865087903323798</c:v>
                </c:pt>
                <c:pt idx="70">
                  <c:v>0.345407389296495</c:v>
                </c:pt>
                <c:pt idx="71">
                  <c:v>0.29384076354095801</c:v>
                </c:pt>
                <c:pt idx="72">
                  <c:v>0.33347917954332201</c:v>
                </c:pt>
                <c:pt idx="73">
                  <c:v>0.35807383690744299</c:v>
                </c:pt>
                <c:pt idx="74">
                  <c:v>0.31888969273291801</c:v>
                </c:pt>
                <c:pt idx="75">
                  <c:v>0.30119061612090797</c:v>
                </c:pt>
                <c:pt idx="76">
                  <c:v>0.31517974035902602</c:v>
                </c:pt>
                <c:pt idx="77">
                  <c:v>0.37999429680836</c:v>
                </c:pt>
                <c:pt idx="78">
                  <c:v>0.37468382592231603</c:v>
                </c:pt>
                <c:pt idx="79">
                  <c:v>0.36737735883082401</c:v>
                </c:pt>
                <c:pt idx="80">
                  <c:v>0.36372309771582001</c:v>
                </c:pt>
                <c:pt idx="81">
                  <c:v>0.33844322885574202</c:v>
                </c:pt>
                <c:pt idx="82">
                  <c:v>0.36722850179042799</c:v>
                </c:pt>
                <c:pt idx="83">
                  <c:v>0.36911292819481301</c:v>
                </c:pt>
                <c:pt idx="84">
                  <c:v>0.37926112564618403</c:v>
                </c:pt>
                <c:pt idx="85">
                  <c:v>0.36333568999758098</c:v>
                </c:pt>
                <c:pt idx="86">
                  <c:v>0.35166863051067498</c:v>
                </c:pt>
                <c:pt idx="87">
                  <c:v>0.382540511914985</c:v>
                </c:pt>
                <c:pt idx="88">
                  <c:v>0.41448753227910801</c:v>
                </c:pt>
                <c:pt idx="89">
                  <c:v>0.40900721968759302</c:v>
                </c:pt>
                <c:pt idx="90">
                  <c:v>0.42840145051177297</c:v>
                </c:pt>
                <c:pt idx="91">
                  <c:v>0.33997840324255302</c:v>
                </c:pt>
                <c:pt idx="92">
                  <c:v>0.36676986101456399</c:v>
                </c:pt>
                <c:pt idx="93">
                  <c:v>0.33097375108905602</c:v>
                </c:pt>
                <c:pt idx="94">
                  <c:v>0.26174914418643302</c:v>
                </c:pt>
                <c:pt idx="95">
                  <c:v>0.28620608920839202</c:v>
                </c:pt>
                <c:pt idx="96">
                  <c:v>0.28463704304591497</c:v>
                </c:pt>
                <c:pt idx="97">
                  <c:v>0.399275038319436</c:v>
                </c:pt>
                <c:pt idx="98">
                  <c:v>0.35250595103027199</c:v>
                </c:pt>
                <c:pt idx="99">
                  <c:v>0.40030774687080101</c:v>
                </c:pt>
                <c:pt idx="100">
                  <c:v>0.38628927176824901</c:v>
                </c:pt>
                <c:pt idx="101">
                  <c:v>0.40169508588789499</c:v>
                </c:pt>
                <c:pt idx="102">
                  <c:v>0.39301819698555102</c:v>
                </c:pt>
                <c:pt idx="103">
                  <c:v>0.37988404438471302</c:v>
                </c:pt>
                <c:pt idx="104">
                  <c:v>0.38493185658057799</c:v>
                </c:pt>
                <c:pt idx="105">
                  <c:v>0.21694886643533601</c:v>
                </c:pt>
                <c:pt idx="106">
                  <c:v>0.295665882428442</c:v>
                </c:pt>
                <c:pt idx="107">
                  <c:v>0.35374149419010398</c:v>
                </c:pt>
                <c:pt idx="108">
                  <c:v>0.28342297945436001</c:v>
                </c:pt>
                <c:pt idx="109">
                  <c:v>0.30860488238906902</c:v>
                </c:pt>
                <c:pt idx="110">
                  <c:v>0.28597958825068198</c:v>
                </c:pt>
                <c:pt idx="111">
                  <c:v>0.36118106371199099</c:v>
                </c:pt>
                <c:pt idx="112">
                  <c:v>0.35354557995910701</c:v>
                </c:pt>
                <c:pt idx="113">
                  <c:v>0.38381840520155203</c:v>
                </c:pt>
                <c:pt idx="114">
                  <c:v>0.39177720212940997</c:v>
                </c:pt>
                <c:pt idx="115">
                  <c:v>0.36310774328785</c:v>
                </c:pt>
                <c:pt idx="116">
                  <c:v>0.36461367027856301</c:v>
                </c:pt>
                <c:pt idx="117">
                  <c:v>0.35765676545191999</c:v>
                </c:pt>
                <c:pt idx="118">
                  <c:v>0.359230932183706</c:v>
                </c:pt>
                <c:pt idx="119">
                  <c:v>0.34443117475463297</c:v>
                </c:pt>
                <c:pt idx="120">
                  <c:v>0.28085620477480699</c:v>
                </c:pt>
                <c:pt idx="121">
                  <c:v>0.197275448365551</c:v>
                </c:pt>
                <c:pt idx="122">
                  <c:v>0.32435347389073699</c:v>
                </c:pt>
                <c:pt idx="123">
                  <c:v>0.33615798087298698</c:v>
                </c:pt>
                <c:pt idx="124">
                  <c:v>0.33658432356339402</c:v>
                </c:pt>
                <c:pt idx="125">
                  <c:v>0.34644507789972601</c:v>
                </c:pt>
                <c:pt idx="126">
                  <c:v>0.32567801764451199</c:v>
                </c:pt>
                <c:pt idx="127">
                  <c:v>0.28489691729789401</c:v>
                </c:pt>
                <c:pt idx="128">
                  <c:v>0.27172407686376798</c:v>
                </c:pt>
                <c:pt idx="129">
                  <c:v>0.34030259247213401</c:v>
                </c:pt>
                <c:pt idx="130">
                  <c:v>0.35547462070790597</c:v>
                </c:pt>
                <c:pt idx="131">
                  <c:v>0.28325094512007298</c:v>
                </c:pt>
                <c:pt idx="132">
                  <c:v>0.31443236687051801</c:v>
                </c:pt>
                <c:pt idx="133">
                  <c:v>0.29867855853807701</c:v>
                </c:pt>
                <c:pt idx="134">
                  <c:v>0.32544474895126801</c:v>
                </c:pt>
                <c:pt idx="135">
                  <c:v>0.25636869018944403</c:v>
                </c:pt>
                <c:pt idx="136">
                  <c:v>0.26771159936126299</c:v>
                </c:pt>
                <c:pt idx="137">
                  <c:v>0.349945205416967</c:v>
                </c:pt>
                <c:pt idx="138">
                  <c:v>0.29370902143917199</c:v>
                </c:pt>
                <c:pt idx="139">
                  <c:v>0.216296358832544</c:v>
                </c:pt>
                <c:pt idx="140">
                  <c:v>0.35769467763314899</c:v>
                </c:pt>
                <c:pt idx="141">
                  <c:v>0.25640700759681201</c:v>
                </c:pt>
                <c:pt idx="142">
                  <c:v>0.25919431352639299</c:v>
                </c:pt>
                <c:pt idx="143">
                  <c:v>0.203855735302959</c:v>
                </c:pt>
                <c:pt idx="144">
                  <c:v>0.23414603014233901</c:v>
                </c:pt>
                <c:pt idx="145">
                  <c:v>0.28276182526211702</c:v>
                </c:pt>
                <c:pt idx="146">
                  <c:v>0.324956318815251</c:v>
                </c:pt>
                <c:pt idx="147">
                  <c:v>0.37544624544697502</c:v>
                </c:pt>
                <c:pt idx="148">
                  <c:v>0.30121340095474503</c:v>
                </c:pt>
                <c:pt idx="149">
                  <c:v>0.31917225320825898</c:v>
                </c:pt>
                <c:pt idx="150">
                  <c:v>0.29782285788913898</c:v>
                </c:pt>
                <c:pt idx="151">
                  <c:v>0.34407540724253599</c:v>
                </c:pt>
                <c:pt idx="152">
                  <c:v>0.22678203446286399</c:v>
                </c:pt>
                <c:pt idx="153">
                  <c:v>0.17166224284350001</c:v>
                </c:pt>
                <c:pt idx="154">
                  <c:v>0.175737996930415</c:v>
                </c:pt>
                <c:pt idx="155">
                  <c:v>0.31930052703184397</c:v>
                </c:pt>
                <c:pt idx="156">
                  <c:v>0.285094773580649</c:v>
                </c:pt>
                <c:pt idx="157">
                  <c:v>0.22003243095984401</c:v>
                </c:pt>
                <c:pt idx="158">
                  <c:v>0.308817673711336</c:v>
                </c:pt>
              </c:numCache>
            </c:numRef>
          </c:xVal>
          <c:yVal>
            <c:numRef>
              <c:f>Colfax_66Ft!$Q$2:$Q$161</c:f>
              <c:numCache>
                <c:formatCode>General</c:formatCode>
                <c:ptCount val="160"/>
                <c:pt idx="1">
                  <c:v>2</c:v>
                </c:pt>
                <c:pt idx="2">
                  <c:v>2</c:v>
                </c:pt>
                <c:pt idx="3">
                  <c:v>2</c:v>
                </c:pt>
                <c:pt idx="4">
                  <c:v>2</c:v>
                </c:pt>
                <c:pt idx="5">
                  <c:v>1.5</c:v>
                </c:pt>
                <c:pt idx="6">
                  <c:v>1.5</c:v>
                </c:pt>
                <c:pt idx="7">
                  <c:v>1.5</c:v>
                </c:pt>
                <c:pt idx="8">
                  <c:v>2.5</c:v>
                </c:pt>
                <c:pt idx="9">
                  <c:v>1.5</c:v>
                </c:pt>
                <c:pt idx="10">
                  <c:v>2</c:v>
                </c:pt>
                <c:pt idx="11">
                  <c:v>1.5</c:v>
                </c:pt>
                <c:pt idx="12">
                  <c:v>2</c:v>
                </c:pt>
                <c:pt idx="13">
                  <c:v>2</c:v>
                </c:pt>
                <c:pt idx="14">
                  <c:v>2</c:v>
                </c:pt>
                <c:pt idx="15">
                  <c:v>1.5</c:v>
                </c:pt>
                <c:pt idx="16">
                  <c:v>1.5</c:v>
                </c:pt>
                <c:pt idx="17">
                  <c:v>1.5</c:v>
                </c:pt>
                <c:pt idx="18">
                  <c:v>2</c:v>
                </c:pt>
                <c:pt idx="19">
                  <c:v>2.5</c:v>
                </c:pt>
                <c:pt idx="20">
                  <c:v>2</c:v>
                </c:pt>
                <c:pt idx="21">
                  <c:v>2.5</c:v>
                </c:pt>
                <c:pt idx="22">
                  <c:v>2</c:v>
                </c:pt>
                <c:pt idx="23">
                  <c:v>2</c:v>
                </c:pt>
                <c:pt idx="24">
                  <c:v>1.5</c:v>
                </c:pt>
                <c:pt idx="25">
                  <c:v>2</c:v>
                </c:pt>
                <c:pt idx="26">
                  <c:v>2</c:v>
                </c:pt>
                <c:pt idx="27">
                  <c:v>2</c:v>
                </c:pt>
                <c:pt idx="28">
                  <c:v>2</c:v>
                </c:pt>
                <c:pt idx="29">
                  <c:v>2</c:v>
                </c:pt>
                <c:pt idx="30">
                  <c:v>2</c:v>
                </c:pt>
                <c:pt idx="31">
                  <c:v>1.5</c:v>
                </c:pt>
                <c:pt idx="32">
                  <c:v>2</c:v>
                </c:pt>
                <c:pt idx="33">
                  <c:v>2</c:v>
                </c:pt>
                <c:pt idx="34">
                  <c:v>3</c:v>
                </c:pt>
                <c:pt idx="35">
                  <c:v>2.5</c:v>
                </c:pt>
                <c:pt idx="36">
                  <c:v>1.5</c:v>
                </c:pt>
                <c:pt idx="37">
                  <c:v>2</c:v>
                </c:pt>
                <c:pt idx="38">
                  <c:v>2</c:v>
                </c:pt>
                <c:pt idx="39">
                  <c:v>2</c:v>
                </c:pt>
                <c:pt idx="40">
                  <c:v>2.5</c:v>
                </c:pt>
                <c:pt idx="41">
                  <c:v>2</c:v>
                </c:pt>
                <c:pt idx="42">
                  <c:v>2.5</c:v>
                </c:pt>
                <c:pt idx="43">
                  <c:v>2</c:v>
                </c:pt>
                <c:pt idx="44">
                  <c:v>2</c:v>
                </c:pt>
                <c:pt idx="45">
                  <c:v>2</c:v>
                </c:pt>
                <c:pt idx="46">
                  <c:v>2</c:v>
                </c:pt>
                <c:pt idx="47">
                  <c:v>2.5</c:v>
                </c:pt>
                <c:pt idx="48">
                  <c:v>2</c:v>
                </c:pt>
                <c:pt idx="49">
                  <c:v>2</c:v>
                </c:pt>
                <c:pt idx="50">
                  <c:v>2</c:v>
                </c:pt>
                <c:pt idx="51">
                  <c:v>2</c:v>
                </c:pt>
                <c:pt idx="52">
                  <c:v>2.5</c:v>
                </c:pt>
                <c:pt idx="53">
                  <c:v>2</c:v>
                </c:pt>
                <c:pt idx="54">
                  <c:v>2.5</c:v>
                </c:pt>
                <c:pt idx="55">
                  <c:v>2</c:v>
                </c:pt>
                <c:pt idx="56">
                  <c:v>2.5</c:v>
                </c:pt>
                <c:pt idx="57">
                  <c:v>2</c:v>
                </c:pt>
                <c:pt idx="58">
                  <c:v>2</c:v>
                </c:pt>
                <c:pt idx="59">
                  <c:v>2.5</c:v>
                </c:pt>
                <c:pt idx="60">
                  <c:v>2</c:v>
                </c:pt>
                <c:pt idx="61">
                  <c:v>2</c:v>
                </c:pt>
                <c:pt idx="62">
                  <c:v>2.5</c:v>
                </c:pt>
                <c:pt idx="63">
                  <c:v>2.5</c:v>
                </c:pt>
                <c:pt idx="64">
                  <c:v>2.5</c:v>
                </c:pt>
                <c:pt idx="65">
                  <c:v>2</c:v>
                </c:pt>
                <c:pt idx="66">
                  <c:v>2</c:v>
                </c:pt>
                <c:pt idx="67">
                  <c:v>1.5</c:v>
                </c:pt>
                <c:pt idx="68">
                  <c:v>3</c:v>
                </c:pt>
                <c:pt idx="69">
                  <c:v>2.5</c:v>
                </c:pt>
                <c:pt idx="70">
                  <c:v>2.5</c:v>
                </c:pt>
                <c:pt idx="71">
                  <c:v>2.5</c:v>
                </c:pt>
                <c:pt idx="72">
                  <c:v>2.5</c:v>
                </c:pt>
                <c:pt idx="73">
                  <c:v>2.5</c:v>
                </c:pt>
                <c:pt idx="74">
                  <c:v>3</c:v>
                </c:pt>
                <c:pt idx="75">
                  <c:v>2.5</c:v>
                </c:pt>
                <c:pt idx="76">
                  <c:v>2.5</c:v>
                </c:pt>
                <c:pt idx="77">
                  <c:v>2</c:v>
                </c:pt>
                <c:pt idx="78">
                  <c:v>1.5</c:v>
                </c:pt>
                <c:pt idx="79">
                  <c:v>2.5</c:v>
                </c:pt>
                <c:pt idx="80">
                  <c:v>1.5</c:v>
                </c:pt>
                <c:pt idx="81">
                  <c:v>1.5</c:v>
                </c:pt>
                <c:pt idx="82">
                  <c:v>1</c:v>
                </c:pt>
                <c:pt idx="83">
                  <c:v>1</c:v>
                </c:pt>
                <c:pt idx="84">
                  <c:v>1</c:v>
                </c:pt>
                <c:pt idx="85">
                  <c:v>1</c:v>
                </c:pt>
                <c:pt idx="86">
                  <c:v>1</c:v>
                </c:pt>
                <c:pt idx="87">
                  <c:v>1</c:v>
                </c:pt>
                <c:pt idx="88">
                  <c:v>1</c:v>
                </c:pt>
                <c:pt idx="89">
                  <c:v>1</c:v>
                </c:pt>
                <c:pt idx="90">
                  <c:v>1</c:v>
                </c:pt>
                <c:pt idx="91">
                  <c:v>1</c:v>
                </c:pt>
                <c:pt idx="92">
                  <c:v>1.5</c:v>
                </c:pt>
                <c:pt idx="93">
                  <c:v>1.5</c:v>
                </c:pt>
                <c:pt idx="94">
                  <c:v>2.5</c:v>
                </c:pt>
                <c:pt idx="95">
                  <c:v>2</c:v>
                </c:pt>
                <c:pt idx="96">
                  <c:v>2</c:v>
                </c:pt>
                <c:pt idx="97">
                  <c:v>1.5</c:v>
                </c:pt>
                <c:pt idx="98">
                  <c:v>2</c:v>
                </c:pt>
                <c:pt idx="99">
                  <c:v>1</c:v>
                </c:pt>
                <c:pt idx="100">
                  <c:v>1</c:v>
                </c:pt>
                <c:pt idx="101">
                  <c:v>1</c:v>
                </c:pt>
                <c:pt idx="102">
                  <c:v>1</c:v>
                </c:pt>
                <c:pt idx="103">
                  <c:v>1</c:v>
                </c:pt>
                <c:pt idx="104">
                  <c:v>1.5</c:v>
                </c:pt>
                <c:pt idx="105">
                  <c:v>2.5</c:v>
                </c:pt>
                <c:pt idx="107">
                  <c:v>2</c:v>
                </c:pt>
                <c:pt idx="108">
                  <c:v>2.5</c:v>
                </c:pt>
                <c:pt idx="109">
                  <c:v>2</c:v>
                </c:pt>
                <c:pt idx="110">
                  <c:v>2.5</c:v>
                </c:pt>
                <c:pt idx="111">
                  <c:v>2</c:v>
                </c:pt>
                <c:pt idx="112">
                  <c:v>2</c:v>
                </c:pt>
                <c:pt idx="113">
                  <c:v>1.5</c:v>
                </c:pt>
                <c:pt idx="114">
                  <c:v>1.5</c:v>
                </c:pt>
                <c:pt idx="115">
                  <c:v>2</c:v>
                </c:pt>
                <c:pt idx="116">
                  <c:v>2</c:v>
                </c:pt>
                <c:pt idx="117">
                  <c:v>1.5</c:v>
                </c:pt>
                <c:pt idx="118">
                  <c:v>2</c:v>
                </c:pt>
                <c:pt idx="119">
                  <c:v>2</c:v>
                </c:pt>
                <c:pt idx="120">
                  <c:v>2.5</c:v>
                </c:pt>
                <c:pt idx="121">
                  <c:v>3</c:v>
                </c:pt>
                <c:pt idx="122">
                  <c:v>2</c:v>
                </c:pt>
                <c:pt idx="123">
                  <c:v>2</c:v>
                </c:pt>
                <c:pt idx="124">
                  <c:v>2.5</c:v>
                </c:pt>
                <c:pt idx="125">
                  <c:v>2</c:v>
                </c:pt>
                <c:pt idx="126">
                  <c:v>2.5</c:v>
                </c:pt>
                <c:pt idx="127">
                  <c:v>3</c:v>
                </c:pt>
                <c:pt idx="128">
                  <c:v>2.5</c:v>
                </c:pt>
                <c:pt idx="129">
                  <c:v>2.5</c:v>
                </c:pt>
                <c:pt idx="130">
                  <c:v>2.5</c:v>
                </c:pt>
                <c:pt idx="131">
                  <c:v>2.5</c:v>
                </c:pt>
                <c:pt idx="132">
                  <c:v>2</c:v>
                </c:pt>
                <c:pt idx="133">
                  <c:v>2.5</c:v>
                </c:pt>
                <c:pt idx="134">
                  <c:v>2</c:v>
                </c:pt>
                <c:pt idx="135">
                  <c:v>2.5</c:v>
                </c:pt>
                <c:pt idx="136">
                  <c:v>2.5</c:v>
                </c:pt>
                <c:pt idx="137">
                  <c:v>2</c:v>
                </c:pt>
                <c:pt idx="138">
                  <c:v>3</c:v>
                </c:pt>
                <c:pt idx="139">
                  <c:v>3</c:v>
                </c:pt>
                <c:pt idx="140">
                  <c:v>2</c:v>
                </c:pt>
                <c:pt idx="141">
                  <c:v>3</c:v>
                </c:pt>
                <c:pt idx="142">
                  <c:v>2.5</c:v>
                </c:pt>
                <c:pt idx="143">
                  <c:v>3</c:v>
                </c:pt>
                <c:pt idx="144">
                  <c:v>2.5</c:v>
                </c:pt>
                <c:pt idx="145">
                  <c:v>2.5</c:v>
                </c:pt>
                <c:pt idx="146">
                  <c:v>2</c:v>
                </c:pt>
                <c:pt idx="147">
                  <c:v>1.5</c:v>
                </c:pt>
                <c:pt idx="148">
                  <c:v>2.5</c:v>
                </c:pt>
                <c:pt idx="149">
                  <c:v>2.5</c:v>
                </c:pt>
                <c:pt idx="150">
                  <c:v>2.5</c:v>
                </c:pt>
                <c:pt idx="151">
                  <c:v>2</c:v>
                </c:pt>
                <c:pt idx="152">
                  <c:v>3</c:v>
                </c:pt>
                <c:pt idx="153">
                  <c:v>3</c:v>
                </c:pt>
                <c:pt idx="154">
                  <c:v>3.5</c:v>
                </c:pt>
                <c:pt idx="155">
                  <c:v>2.5</c:v>
                </c:pt>
                <c:pt idx="156">
                  <c:v>2.5</c:v>
                </c:pt>
                <c:pt idx="157">
                  <c:v>3</c:v>
                </c:pt>
                <c:pt idx="158">
                  <c:v>2.5</c:v>
                </c:pt>
                <c:pt idx="159">
                  <c:v>2</c:v>
                </c:pt>
              </c:numCache>
            </c:numRef>
          </c:yVal>
          <c:smooth val="0"/>
          <c:extLst>
            <c:ext xmlns:c16="http://schemas.microsoft.com/office/drawing/2014/chart" uri="{C3380CC4-5D6E-409C-BE32-E72D297353CC}">
              <c16:uniqueId val="{00000002-8B8B-47C4-82B0-74A5D77EC824}"/>
            </c:ext>
          </c:extLst>
        </c:ser>
        <c:dLbls>
          <c:showLegendKey val="0"/>
          <c:showVal val="0"/>
          <c:showCatName val="0"/>
          <c:showSerName val="0"/>
          <c:showPercent val="0"/>
          <c:showBubbleSize val="0"/>
        </c:dLbls>
        <c:axId val="347174424"/>
        <c:axId val="347174816"/>
      </c:scatterChart>
      <c:valAx>
        <c:axId val="3471744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DGCI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7174816"/>
        <c:crosses val="autoZero"/>
        <c:crossBetween val="midCat"/>
      </c:valAx>
      <c:valAx>
        <c:axId val="347174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Visual Rating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7174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Leonard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0"/>
            <c:trendlineLbl>
              <c:layout>
                <c:manualLayout>
                  <c:x val="-0.42548731408573931"/>
                  <c:y val="-9.3498104403616208E-2"/>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Leonard_66Ft!$B$2:$B$161</c:f>
              <c:numCache>
                <c:formatCode>General</c:formatCode>
                <c:ptCount val="160"/>
                <c:pt idx="0">
                  <c:v>0.24209178000000001</c:v>
                </c:pt>
                <c:pt idx="1">
                  <c:v>0.23042599799999999</c:v>
                </c:pt>
                <c:pt idx="2">
                  <c:v>0.240874898</c:v>
                </c:pt>
                <c:pt idx="3">
                  <c:v>0.28168286100000001</c:v>
                </c:pt>
                <c:pt idx="4">
                  <c:v>0.25067731999999998</c:v>
                </c:pt>
                <c:pt idx="5">
                  <c:v>0.281742826</c:v>
                </c:pt>
                <c:pt idx="6">
                  <c:v>0.18910637999999999</c:v>
                </c:pt>
                <c:pt idx="7">
                  <c:v>0.213515027</c:v>
                </c:pt>
                <c:pt idx="8">
                  <c:v>0.21801537800000001</c:v>
                </c:pt>
                <c:pt idx="9">
                  <c:v>0.21794474</c:v>
                </c:pt>
                <c:pt idx="10">
                  <c:v>0.256725965</c:v>
                </c:pt>
                <c:pt idx="11">
                  <c:v>0.22655813399999999</c:v>
                </c:pt>
                <c:pt idx="12">
                  <c:v>0.30553306200000002</c:v>
                </c:pt>
                <c:pt idx="13">
                  <c:v>0.233810294</c:v>
                </c:pt>
                <c:pt idx="14">
                  <c:v>0.191470747</c:v>
                </c:pt>
                <c:pt idx="15">
                  <c:v>0.27107177900000001</c:v>
                </c:pt>
                <c:pt idx="16">
                  <c:v>0.27025597800000001</c:v>
                </c:pt>
                <c:pt idx="17">
                  <c:v>0.25878957299999999</c:v>
                </c:pt>
                <c:pt idx="18">
                  <c:v>0.24577239100000001</c:v>
                </c:pt>
                <c:pt idx="19">
                  <c:v>0.28327084200000002</c:v>
                </c:pt>
                <c:pt idx="20">
                  <c:v>0.247408238</c:v>
                </c:pt>
                <c:pt idx="21">
                  <c:v>0.23419524999999999</c:v>
                </c:pt>
                <c:pt idx="22">
                  <c:v>0.22955975000000001</c:v>
                </c:pt>
                <c:pt idx="23">
                  <c:v>0.22489421000000001</c:v>
                </c:pt>
                <c:pt idx="24">
                  <c:v>0.20990302299999999</c:v>
                </c:pt>
                <c:pt idx="25">
                  <c:v>0.21587294600000001</c:v>
                </c:pt>
                <c:pt idx="26">
                  <c:v>0.27383127099999999</c:v>
                </c:pt>
                <c:pt idx="27">
                  <c:v>0.21399663299999999</c:v>
                </c:pt>
                <c:pt idx="28">
                  <c:v>0.244695932</c:v>
                </c:pt>
                <c:pt idx="29">
                  <c:v>0.28133202899999998</c:v>
                </c:pt>
                <c:pt idx="30">
                  <c:v>0.221636365</c:v>
                </c:pt>
                <c:pt idx="31">
                  <c:v>0.22476876100000001</c:v>
                </c:pt>
                <c:pt idx="32">
                  <c:v>0.29564467500000002</c:v>
                </c:pt>
                <c:pt idx="33">
                  <c:v>0.21843300900000001</c:v>
                </c:pt>
                <c:pt idx="34">
                  <c:v>0.226883954</c:v>
                </c:pt>
                <c:pt idx="35">
                  <c:v>0.20693721100000001</c:v>
                </c:pt>
                <c:pt idx="36">
                  <c:v>0.226875943</c:v>
                </c:pt>
                <c:pt idx="37">
                  <c:v>0.22803021500000001</c:v>
                </c:pt>
                <c:pt idx="38">
                  <c:v>0.25897762200000002</c:v>
                </c:pt>
                <c:pt idx="39">
                  <c:v>0.208580608</c:v>
                </c:pt>
                <c:pt idx="40">
                  <c:v>0.31091207100000001</c:v>
                </c:pt>
                <c:pt idx="41">
                  <c:v>0.22454204699999999</c:v>
                </c:pt>
                <c:pt idx="42">
                  <c:v>0.23580442300000001</c:v>
                </c:pt>
                <c:pt idx="43">
                  <c:v>0.26977033</c:v>
                </c:pt>
                <c:pt idx="44">
                  <c:v>0.221770887</c:v>
                </c:pt>
                <c:pt idx="45">
                  <c:v>0.27904909500000002</c:v>
                </c:pt>
                <c:pt idx="46">
                  <c:v>0.20658030899999999</c:v>
                </c:pt>
                <c:pt idx="47">
                  <c:v>0.268628488</c:v>
                </c:pt>
                <c:pt idx="48">
                  <c:v>0.246422578</c:v>
                </c:pt>
                <c:pt idx="49">
                  <c:v>0.24778251800000001</c:v>
                </c:pt>
                <c:pt idx="50">
                  <c:v>0.25997458099999998</c:v>
                </c:pt>
                <c:pt idx="51">
                  <c:v>0.21543022000000001</c:v>
                </c:pt>
                <c:pt idx="52">
                  <c:v>0.217194688</c:v>
                </c:pt>
                <c:pt idx="53">
                  <c:v>0.23575464400000001</c:v>
                </c:pt>
                <c:pt idx="54">
                  <c:v>0.29140094</c:v>
                </c:pt>
                <c:pt idx="55">
                  <c:v>0.275533902</c:v>
                </c:pt>
                <c:pt idx="56">
                  <c:v>0.28175910999999998</c:v>
                </c:pt>
                <c:pt idx="57">
                  <c:v>0.29135676799999999</c:v>
                </c:pt>
                <c:pt idx="58">
                  <c:v>0.25129216900000001</c:v>
                </c:pt>
                <c:pt idx="59">
                  <c:v>0.27818768300000002</c:v>
                </c:pt>
                <c:pt idx="60">
                  <c:v>0.29238118699999999</c:v>
                </c:pt>
                <c:pt idx="61">
                  <c:v>0.26604767200000001</c:v>
                </c:pt>
                <c:pt idx="62">
                  <c:v>0.28097583100000001</c:v>
                </c:pt>
                <c:pt idx="63">
                  <c:v>0.28074166699999997</c:v>
                </c:pt>
                <c:pt idx="64">
                  <c:v>0.26635388700000001</c:v>
                </c:pt>
                <c:pt idx="65">
                  <c:v>0.238369742</c:v>
                </c:pt>
                <c:pt idx="66">
                  <c:v>0.264335922</c:v>
                </c:pt>
                <c:pt idx="67">
                  <c:v>0.25131499699999998</c:v>
                </c:pt>
                <c:pt idx="68">
                  <c:v>0.21774608100000001</c:v>
                </c:pt>
                <c:pt idx="69">
                  <c:v>0.27718422300000001</c:v>
                </c:pt>
                <c:pt idx="70">
                  <c:v>0.30030638999999998</c:v>
                </c:pt>
                <c:pt idx="71">
                  <c:v>0.25083143800000002</c:v>
                </c:pt>
                <c:pt idx="72">
                  <c:v>0.28661303399999999</c:v>
                </c:pt>
                <c:pt idx="73">
                  <c:v>0.248548083</c:v>
                </c:pt>
                <c:pt idx="74">
                  <c:v>0.20730668799999999</c:v>
                </c:pt>
                <c:pt idx="75">
                  <c:v>0.305130503</c:v>
                </c:pt>
                <c:pt idx="76">
                  <c:v>0.26413197799999999</c:v>
                </c:pt>
                <c:pt idx="77">
                  <c:v>0.30030444499999998</c:v>
                </c:pt>
                <c:pt idx="78">
                  <c:v>0.26620645199999998</c:v>
                </c:pt>
                <c:pt idx="79">
                  <c:v>0.240005833</c:v>
                </c:pt>
                <c:pt idx="80">
                  <c:v>0.246051564</c:v>
                </c:pt>
                <c:pt idx="81">
                  <c:v>0.183968983</c:v>
                </c:pt>
                <c:pt idx="82">
                  <c:v>0.24146394400000001</c:v>
                </c:pt>
                <c:pt idx="83">
                  <c:v>0.26509968900000003</c:v>
                </c:pt>
                <c:pt idx="84">
                  <c:v>0.26299663299999998</c:v>
                </c:pt>
                <c:pt idx="85">
                  <c:v>0.253208029</c:v>
                </c:pt>
                <c:pt idx="86">
                  <c:v>0.27466350099999998</c:v>
                </c:pt>
                <c:pt idx="87">
                  <c:v>0.286045779</c:v>
                </c:pt>
                <c:pt idx="88">
                  <c:v>0.23180447900000001</c:v>
                </c:pt>
                <c:pt idx="89">
                  <c:v>0.23659565099999999</c:v>
                </c:pt>
                <c:pt idx="90">
                  <c:v>0.27695146700000001</c:v>
                </c:pt>
                <c:pt idx="91">
                  <c:v>0.244602176</c:v>
                </c:pt>
                <c:pt idx="92">
                  <c:v>0.22752013200000001</c:v>
                </c:pt>
                <c:pt idx="93">
                  <c:v>0.26441732699999998</c:v>
                </c:pt>
                <c:pt idx="94">
                  <c:v>0.26026313200000001</c:v>
                </c:pt>
                <c:pt idx="95">
                  <c:v>0.244102397</c:v>
                </c:pt>
                <c:pt idx="96">
                  <c:v>0.243268658</c:v>
                </c:pt>
                <c:pt idx="97">
                  <c:v>0.227650248</c:v>
                </c:pt>
                <c:pt idx="98">
                  <c:v>0.28819541999999998</c:v>
                </c:pt>
                <c:pt idx="99">
                  <c:v>0.19484494099999999</c:v>
                </c:pt>
                <c:pt idx="100">
                  <c:v>0.24837764300000001</c:v>
                </c:pt>
                <c:pt idx="101">
                  <c:v>0.253074986</c:v>
                </c:pt>
                <c:pt idx="102">
                  <c:v>0.24463097</c:v>
                </c:pt>
                <c:pt idx="103">
                  <c:v>0.30508805999999999</c:v>
                </c:pt>
                <c:pt idx="104">
                  <c:v>0.25926300200000002</c:v>
                </c:pt>
                <c:pt idx="105">
                  <c:v>0.25586245899999999</c:v>
                </c:pt>
                <c:pt idx="106">
                  <c:v>0.23045807700000001</c:v>
                </c:pt>
                <c:pt idx="107">
                  <c:v>0.274016123</c:v>
                </c:pt>
                <c:pt idx="108">
                  <c:v>0.209434808</c:v>
                </c:pt>
                <c:pt idx="109">
                  <c:v>0.225929781</c:v>
                </c:pt>
                <c:pt idx="110">
                  <c:v>0.29927752400000002</c:v>
                </c:pt>
                <c:pt idx="111">
                  <c:v>0.25786583299999999</c:v>
                </c:pt>
                <c:pt idx="112">
                  <c:v>0.250004689</c:v>
                </c:pt>
                <c:pt idx="113">
                  <c:v>0.23310087600000001</c:v>
                </c:pt>
                <c:pt idx="114">
                  <c:v>0.230584337</c:v>
                </c:pt>
                <c:pt idx="115">
                  <c:v>0.25923162199999999</c:v>
                </c:pt>
                <c:pt idx="116">
                  <c:v>0.26811577199999997</c:v>
                </c:pt>
                <c:pt idx="117">
                  <c:v>0.213899583</c:v>
                </c:pt>
                <c:pt idx="118">
                  <c:v>0.26392588299999997</c:v>
                </c:pt>
                <c:pt idx="119">
                  <c:v>0.25324907000000002</c:v>
                </c:pt>
                <c:pt idx="120">
                  <c:v>0.207668505</c:v>
                </c:pt>
                <c:pt idx="121">
                  <c:v>0.271415833</c:v>
                </c:pt>
                <c:pt idx="122">
                  <c:v>0.24192948</c:v>
                </c:pt>
                <c:pt idx="123">
                  <c:v>0.23364031299999999</c:v>
                </c:pt>
                <c:pt idx="124">
                  <c:v>0.30743529800000002</c:v>
                </c:pt>
                <c:pt idx="125">
                  <c:v>0.23240987900000001</c:v>
                </c:pt>
                <c:pt idx="126">
                  <c:v>0.269573224</c:v>
                </c:pt>
                <c:pt idx="127">
                  <c:v>0.28673147100000002</c:v>
                </c:pt>
                <c:pt idx="128">
                  <c:v>0.22809380900000001</c:v>
                </c:pt>
                <c:pt idx="129">
                  <c:v>0.24233628300000001</c:v>
                </c:pt>
                <c:pt idx="130">
                  <c:v>0.212764289</c:v>
                </c:pt>
                <c:pt idx="131">
                  <c:v>0.22841099500000001</c:v>
                </c:pt>
                <c:pt idx="132">
                  <c:v>0.218369965</c:v>
                </c:pt>
                <c:pt idx="133">
                  <c:v>0.278670637</c:v>
                </c:pt>
                <c:pt idx="134">
                  <c:v>0.29722692699999997</c:v>
                </c:pt>
                <c:pt idx="135">
                  <c:v>0.27845097499999999</c:v>
                </c:pt>
                <c:pt idx="136">
                  <c:v>0.295365186</c:v>
                </c:pt>
                <c:pt idx="137">
                  <c:v>0.32577665</c:v>
                </c:pt>
                <c:pt idx="138">
                  <c:v>0.35084347399999999</c:v>
                </c:pt>
                <c:pt idx="139">
                  <c:v>0.26710279599999998</c:v>
                </c:pt>
                <c:pt idx="140">
                  <c:v>0.293416593</c:v>
                </c:pt>
                <c:pt idx="141">
                  <c:v>0.238425314</c:v>
                </c:pt>
                <c:pt idx="142">
                  <c:v>0.26899600000000001</c:v>
                </c:pt>
                <c:pt idx="143">
                  <c:v>0.268510258</c:v>
                </c:pt>
                <c:pt idx="144">
                  <c:v>0.30861417000000002</c:v>
                </c:pt>
                <c:pt idx="145">
                  <c:v>0.29260356500000001</c:v>
                </c:pt>
                <c:pt idx="146">
                  <c:v>0.27936532800000002</c:v>
                </c:pt>
                <c:pt idx="147">
                  <c:v>0.28182390200000002</c:v>
                </c:pt>
                <c:pt idx="148">
                  <c:v>0.28264634599999999</c:v>
                </c:pt>
                <c:pt idx="149">
                  <c:v>0.29865828900000002</c:v>
                </c:pt>
                <c:pt idx="150">
                  <c:v>0.31006768800000001</c:v>
                </c:pt>
                <c:pt idx="151">
                  <c:v>0.30867235100000001</c:v>
                </c:pt>
                <c:pt idx="152">
                  <c:v>0.28811651199999999</c:v>
                </c:pt>
                <c:pt idx="153">
                  <c:v>0.239054078</c:v>
                </c:pt>
                <c:pt idx="154">
                  <c:v>0.29583119000000002</c:v>
                </c:pt>
                <c:pt idx="155">
                  <c:v>0.27673903100000002</c:v>
                </c:pt>
                <c:pt idx="156">
                  <c:v>0.280617746</c:v>
                </c:pt>
                <c:pt idx="157">
                  <c:v>0.30046526699999998</c:v>
                </c:pt>
                <c:pt idx="158">
                  <c:v>0.31854143099999999</c:v>
                </c:pt>
                <c:pt idx="159">
                  <c:v>0.29874326299999998</c:v>
                </c:pt>
              </c:numCache>
            </c:numRef>
          </c:xVal>
          <c:yVal>
            <c:numRef>
              <c:f>Leonard_66Ft!$P$2:$P$161</c:f>
              <c:numCache>
                <c:formatCode>General</c:formatCode>
                <c:ptCount val="160"/>
                <c:pt idx="0">
                  <c:v>3</c:v>
                </c:pt>
                <c:pt idx="1">
                  <c:v>3</c:v>
                </c:pt>
                <c:pt idx="2">
                  <c:v>2.5</c:v>
                </c:pt>
                <c:pt idx="3">
                  <c:v>2.5</c:v>
                </c:pt>
                <c:pt idx="4">
                  <c:v>3</c:v>
                </c:pt>
                <c:pt idx="5">
                  <c:v>2</c:v>
                </c:pt>
                <c:pt idx="7">
                  <c:v>2.5</c:v>
                </c:pt>
                <c:pt idx="8">
                  <c:v>2.5</c:v>
                </c:pt>
                <c:pt idx="9">
                  <c:v>3</c:v>
                </c:pt>
                <c:pt idx="10">
                  <c:v>2.5</c:v>
                </c:pt>
                <c:pt idx="11">
                  <c:v>2.5</c:v>
                </c:pt>
                <c:pt idx="12">
                  <c:v>2</c:v>
                </c:pt>
                <c:pt idx="13">
                  <c:v>2.5</c:v>
                </c:pt>
                <c:pt idx="14">
                  <c:v>3.5</c:v>
                </c:pt>
                <c:pt idx="15">
                  <c:v>2</c:v>
                </c:pt>
                <c:pt idx="16">
                  <c:v>2</c:v>
                </c:pt>
                <c:pt idx="17">
                  <c:v>2.5</c:v>
                </c:pt>
                <c:pt idx="18">
                  <c:v>2</c:v>
                </c:pt>
                <c:pt idx="19">
                  <c:v>2</c:v>
                </c:pt>
                <c:pt idx="21">
                  <c:v>2</c:v>
                </c:pt>
                <c:pt idx="22">
                  <c:v>2.5</c:v>
                </c:pt>
                <c:pt idx="23">
                  <c:v>2.5</c:v>
                </c:pt>
                <c:pt idx="24">
                  <c:v>3</c:v>
                </c:pt>
                <c:pt idx="25">
                  <c:v>2.5</c:v>
                </c:pt>
                <c:pt idx="27">
                  <c:v>3</c:v>
                </c:pt>
                <c:pt idx="28">
                  <c:v>2.5</c:v>
                </c:pt>
                <c:pt idx="30">
                  <c:v>2.5</c:v>
                </c:pt>
                <c:pt idx="31">
                  <c:v>2</c:v>
                </c:pt>
                <c:pt idx="32">
                  <c:v>2</c:v>
                </c:pt>
                <c:pt idx="33">
                  <c:v>2.5</c:v>
                </c:pt>
                <c:pt idx="36">
                  <c:v>2.5</c:v>
                </c:pt>
                <c:pt idx="38">
                  <c:v>2.5</c:v>
                </c:pt>
                <c:pt idx="39">
                  <c:v>2.5</c:v>
                </c:pt>
                <c:pt idx="40">
                  <c:v>1.5</c:v>
                </c:pt>
                <c:pt idx="41">
                  <c:v>2</c:v>
                </c:pt>
                <c:pt idx="42">
                  <c:v>2.5</c:v>
                </c:pt>
                <c:pt idx="43">
                  <c:v>2</c:v>
                </c:pt>
                <c:pt idx="44">
                  <c:v>2.5</c:v>
                </c:pt>
                <c:pt idx="46">
                  <c:v>3</c:v>
                </c:pt>
                <c:pt idx="47">
                  <c:v>1.5</c:v>
                </c:pt>
                <c:pt idx="49">
                  <c:v>2</c:v>
                </c:pt>
                <c:pt idx="50">
                  <c:v>2</c:v>
                </c:pt>
                <c:pt idx="51">
                  <c:v>2.5</c:v>
                </c:pt>
                <c:pt idx="52">
                  <c:v>2.5</c:v>
                </c:pt>
                <c:pt idx="54">
                  <c:v>1.5</c:v>
                </c:pt>
                <c:pt idx="55">
                  <c:v>2</c:v>
                </c:pt>
                <c:pt idx="58">
                  <c:v>2</c:v>
                </c:pt>
                <c:pt idx="60">
                  <c:v>1.5</c:v>
                </c:pt>
                <c:pt idx="61">
                  <c:v>2</c:v>
                </c:pt>
                <c:pt idx="63">
                  <c:v>1.5</c:v>
                </c:pt>
                <c:pt idx="64">
                  <c:v>1.5</c:v>
                </c:pt>
                <c:pt idx="65">
                  <c:v>2</c:v>
                </c:pt>
                <c:pt idx="66">
                  <c:v>2</c:v>
                </c:pt>
                <c:pt idx="67">
                  <c:v>2.5</c:v>
                </c:pt>
                <c:pt idx="70">
                  <c:v>2</c:v>
                </c:pt>
                <c:pt idx="71">
                  <c:v>2.5</c:v>
                </c:pt>
                <c:pt idx="72">
                  <c:v>2</c:v>
                </c:pt>
                <c:pt idx="73">
                  <c:v>2</c:v>
                </c:pt>
                <c:pt idx="75">
                  <c:v>1</c:v>
                </c:pt>
                <c:pt idx="76">
                  <c:v>1.5</c:v>
                </c:pt>
                <c:pt idx="77">
                  <c:v>1</c:v>
                </c:pt>
                <c:pt idx="78">
                  <c:v>2</c:v>
                </c:pt>
                <c:pt idx="79">
                  <c:v>2</c:v>
                </c:pt>
                <c:pt idx="80">
                  <c:v>2.5</c:v>
                </c:pt>
                <c:pt idx="82">
                  <c:v>3</c:v>
                </c:pt>
                <c:pt idx="84">
                  <c:v>2.5</c:v>
                </c:pt>
                <c:pt idx="86">
                  <c:v>2.5</c:v>
                </c:pt>
                <c:pt idx="87">
                  <c:v>2.5</c:v>
                </c:pt>
                <c:pt idx="88">
                  <c:v>2.5</c:v>
                </c:pt>
                <c:pt idx="89">
                  <c:v>3</c:v>
                </c:pt>
                <c:pt idx="90">
                  <c:v>2.5</c:v>
                </c:pt>
                <c:pt idx="92">
                  <c:v>3</c:v>
                </c:pt>
                <c:pt idx="93">
                  <c:v>2.5</c:v>
                </c:pt>
                <c:pt idx="95">
                  <c:v>2.5</c:v>
                </c:pt>
                <c:pt idx="97">
                  <c:v>2.5</c:v>
                </c:pt>
                <c:pt idx="100">
                  <c:v>3</c:v>
                </c:pt>
                <c:pt idx="102">
                  <c:v>2.5</c:v>
                </c:pt>
                <c:pt idx="103">
                  <c:v>2</c:v>
                </c:pt>
                <c:pt idx="104">
                  <c:v>2.5</c:v>
                </c:pt>
                <c:pt idx="105">
                  <c:v>2.5</c:v>
                </c:pt>
                <c:pt idx="106">
                  <c:v>2.5</c:v>
                </c:pt>
                <c:pt idx="107">
                  <c:v>2</c:v>
                </c:pt>
                <c:pt idx="108">
                  <c:v>2</c:v>
                </c:pt>
                <c:pt idx="109">
                  <c:v>2.5</c:v>
                </c:pt>
                <c:pt idx="110">
                  <c:v>1.5</c:v>
                </c:pt>
                <c:pt idx="112">
                  <c:v>2</c:v>
                </c:pt>
                <c:pt idx="113">
                  <c:v>2.5</c:v>
                </c:pt>
                <c:pt idx="114">
                  <c:v>2.5</c:v>
                </c:pt>
                <c:pt idx="115">
                  <c:v>2</c:v>
                </c:pt>
                <c:pt idx="116">
                  <c:v>2</c:v>
                </c:pt>
                <c:pt idx="117">
                  <c:v>2.5</c:v>
                </c:pt>
                <c:pt idx="118">
                  <c:v>2</c:v>
                </c:pt>
                <c:pt idx="119">
                  <c:v>2.5</c:v>
                </c:pt>
                <c:pt idx="121">
                  <c:v>2</c:v>
                </c:pt>
                <c:pt idx="122">
                  <c:v>3</c:v>
                </c:pt>
                <c:pt idx="123">
                  <c:v>2.5</c:v>
                </c:pt>
                <c:pt idx="124">
                  <c:v>2</c:v>
                </c:pt>
                <c:pt idx="126">
                  <c:v>2</c:v>
                </c:pt>
                <c:pt idx="127">
                  <c:v>2</c:v>
                </c:pt>
                <c:pt idx="128">
                  <c:v>2.5</c:v>
                </c:pt>
                <c:pt idx="129">
                  <c:v>2</c:v>
                </c:pt>
                <c:pt idx="130">
                  <c:v>2.5</c:v>
                </c:pt>
                <c:pt idx="132">
                  <c:v>2.5</c:v>
                </c:pt>
                <c:pt idx="134">
                  <c:v>1.5</c:v>
                </c:pt>
                <c:pt idx="136">
                  <c:v>2</c:v>
                </c:pt>
                <c:pt idx="137">
                  <c:v>1.5</c:v>
                </c:pt>
                <c:pt idx="139">
                  <c:v>2</c:v>
                </c:pt>
                <c:pt idx="140">
                  <c:v>1.5</c:v>
                </c:pt>
                <c:pt idx="141">
                  <c:v>2</c:v>
                </c:pt>
                <c:pt idx="142">
                  <c:v>1</c:v>
                </c:pt>
                <c:pt idx="143">
                  <c:v>1.5</c:v>
                </c:pt>
                <c:pt idx="144">
                  <c:v>1.5</c:v>
                </c:pt>
                <c:pt idx="148">
                  <c:v>1.5</c:v>
                </c:pt>
                <c:pt idx="149">
                  <c:v>1.5</c:v>
                </c:pt>
                <c:pt idx="150">
                  <c:v>1.5</c:v>
                </c:pt>
                <c:pt idx="151">
                  <c:v>1</c:v>
                </c:pt>
                <c:pt idx="152">
                  <c:v>1.5</c:v>
                </c:pt>
                <c:pt idx="154">
                  <c:v>1.5</c:v>
                </c:pt>
                <c:pt idx="155">
                  <c:v>1.5</c:v>
                </c:pt>
                <c:pt idx="156">
                  <c:v>1.5</c:v>
                </c:pt>
                <c:pt idx="157">
                  <c:v>1</c:v>
                </c:pt>
                <c:pt idx="158">
                  <c:v>1</c:v>
                </c:pt>
                <c:pt idx="159">
                  <c:v>1.5</c:v>
                </c:pt>
              </c:numCache>
            </c:numRef>
          </c:yVal>
          <c:smooth val="0"/>
          <c:extLst>
            <c:ext xmlns:c16="http://schemas.microsoft.com/office/drawing/2014/chart" uri="{C3380CC4-5D6E-409C-BE32-E72D297353CC}">
              <c16:uniqueId val="{00000002-C597-4AFD-9A01-7256356E3F82}"/>
            </c:ext>
          </c:extLst>
        </c:ser>
        <c:dLbls>
          <c:showLegendKey val="0"/>
          <c:showVal val="0"/>
          <c:showCatName val="0"/>
          <c:showSerName val="0"/>
          <c:showPercent val="0"/>
          <c:showBubbleSize val="0"/>
        </c:dLbls>
        <c:axId val="347175600"/>
        <c:axId val="355244512"/>
      </c:scatterChart>
      <c:valAx>
        <c:axId val="3471756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DGCI</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5244512"/>
        <c:crosses val="autoZero"/>
        <c:crossBetween val="midCat"/>
      </c:valAx>
      <c:valAx>
        <c:axId val="355244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VIsual Rating</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71756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Amenia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5035170603674542"/>
                  <c:y val="-2.7286380869058033E-2"/>
                </c:manualLayout>
              </c:layout>
              <c:numFmt formatCode="General" sourceLinked="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rendlineLbl>
          </c:trendline>
          <c:xVal>
            <c:numRef>
              <c:f>Amenia!$D$2:$D$161</c:f>
              <c:numCache>
                <c:formatCode>General</c:formatCode>
                <c:ptCount val="160"/>
                <c:pt idx="0">
                  <c:v>14740.137643374492</c:v>
                </c:pt>
                <c:pt idx="1">
                  <c:v>14166.925926208518</c:v>
                </c:pt>
                <c:pt idx="2">
                  <c:v>17457.867195397597</c:v>
                </c:pt>
                <c:pt idx="3">
                  <c:v>14838.216110311472</c:v>
                </c:pt>
                <c:pt idx="4">
                  <c:v>12708.847413003448</c:v>
                </c:pt>
                <c:pt idx="5">
                  <c:v>15706.627906896148</c:v>
                </c:pt>
                <c:pt idx="6">
                  <c:v>17470.761314801886</c:v>
                </c:pt>
                <c:pt idx="7">
                  <c:v>18450.980935148917</c:v>
                </c:pt>
                <c:pt idx="8">
                  <c:v>18876.392698824384</c:v>
                </c:pt>
                <c:pt idx="9">
                  <c:v>22206.828141681854</c:v>
                </c:pt>
                <c:pt idx="10">
                  <c:v>17948.906412884604</c:v>
                </c:pt>
                <c:pt idx="11">
                  <c:v>20209.326091505569</c:v>
                </c:pt>
                <c:pt idx="12">
                  <c:v>16804.671073883797</c:v>
                </c:pt>
                <c:pt idx="13">
                  <c:v>18889.514311082665</c:v>
                </c:pt>
                <c:pt idx="14">
                  <c:v>19412.184912122801</c:v>
                </c:pt>
                <c:pt idx="15">
                  <c:v>16119.53381878135</c:v>
                </c:pt>
                <c:pt idx="16">
                  <c:v>17514.937765382263</c:v>
                </c:pt>
                <c:pt idx="17">
                  <c:v>14868.620020724858</c:v>
                </c:pt>
                <c:pt idx="18">
                  <c:v>16553.341618098304</c:v>
                </c:pt>
                <c:pt idx="19">
                  <c:v>14786.67099081724</c:v>
                </c:pt>
                <c:pt idx="20">
                  <c:v>17575.039741814147</c:v>
                </c:pt>
                <c:pt idx="21">
                  <c:v>22565.537950314567</c:v>
                </c:pt>
                <c:pt idx="22">
                  <c:v>15226.153355702781</c:v>
                </c:pt>
                <c:pt idx="23">
                  <c:v>16806.075010053806</c:v>
                </c:pt>
                <c:pt idx="24">
                  <c:v>14359.290613479936</c:v>
                </c:pt>
                <c:pt idx="25">
                  <c:v>13952.074918910861</c:v>
                </c:pt>
                <c:pt idx="26">
                  <c:v>21529.004614576723</c:v>
                </c:pt>
                <c:pt idx="27">
                  <c:v>7113.7805812433226</c:v>
                </c:pt>
                <c:pt idx="28">
                  <c:v>14800.812178701173</c:v>
                </c:pt>
                <c:pt idx="29">
                  <c:v>7418.9099881276425</c:v>
                </c:pt>
                <c:pt idx="30">
                  <c:v>17682.973064713209</c:v>
                </c:pt>
                <c:pt idx="31">
                  <c:v>21677.667300201974</c:v>
                </c:pt>
                <c:pt idx="32">
                  <c:v>23407.526225261419</c:v>
                </c:pt>
                <c:pt idx="33">
                  <c:v>15619.655360572049</c:v>
                </c:pt>
                <c:pt idx="34">
                  <c:v>14867.572989724595</c:v>
                </c:pt>
                <c:pt idx="35">
                  <c:v>19875.918255798508</c:v>
                </c:pt>
                <c:pt idx="36">
                  <c:v>19268.216252572867</c:v>
                </c:pt>
                <c:pt idx="37">
                  <c:v>24342.50664453211</c:v>
                </c:pt>
                <c:pt idx="38">
                  <c:v>20748.028104767222</c:v>
                </c:pt>
                <c:pt idx="39">
                  <c:v>21502.306532710787</c:v>
                </c:pt>
                <c:pt idx="40">
                  <c:v>22449.510481595978</c:v>
                </c:pt>
                <c:pt idx="41">
                  <c:v>20705.028119266062</c:v>
                </c:pt>
                <c:pt idx="42">
                  <c:v>21187.706484571059</c:v>
                </c:pt>
                <c:pt idx="43">
                  <c:v>21673.671236149949</c:v>
                </c:pt>
                <c:pt idx="44">
                  <c:v>19386.157457984973</c:v>
                </c:pt>
                <c:pt idx="45">
                  <c:v>19767.698592834175</c:v>
                </c:pt>
                <c:pt idx="46">
                  <c:v>16547.678936295219</c:v>
                </c:pt>
                <c:pt idx="47">
                  <c:v>21686.745732381973</c:v>
                </c:pt>
                <c:pt idx="48">
                  <c:v>24261.204651325923</c:v>
                </c:pt>
                <c:pt idx="49">
                  <c:v>21496.110477738061</c:v>
                </c:pt>
                <c:pt idx="50">
                  <c:v>25828.330206669878</c:v>
                </c:pt>
                <c:pt idx="51">
                  <c:v>20552.294729396723</c:v>
                </c:pt>
                <c:pt idx="52">
                  <c:v>19731.373147442933</c:v>
                </c:pt>
                <c:pt idx="53">
                  <c:v>26968.522416509659</c:v>
                </c:pt>
                <c:pt idx="54">
                  <c:v>25319.675282821059</c:v>
                </c:pt>
                <c:pt idx="55">
                  <c:v>20451.679074928164</c:v>
                </c:pt>
                <c:pt idx="56">
                  <c:v>24398.883117273421</c:v>
                </c:pt>
                <c:pt idx="57">
                  <c:v>24704.083122856944</c:v>
                </c:pt>
                <c:pt idx="58">
                  <c:v>4614.513839967557</c:v>
                </c:pt>
                <c:pt idx="59">
                  <c:v>26043.247864984009</c:v>
                </c:pt>
                <c:pt idx="60">
                  <c:v>27528.993016451594</c:v>
                </c:pt>
                <c:pt idx="61">
                  <c:v>26174.138046793661</c:v>
                </c:pt>
                <c:pt idx="62">
                  <c:v>18770.443703480072</c:v>
                </c:pt>
                <c:pt idx="63">
                  <c:v>18543.482867710314</c:v>
                </c:pt>
                <c:pt idx="64">
                  <c:v>18883.729933746155</c:v>
                </c:pt>
                <c:pt idx="65">
                  <c:v>20654.490839280155</c:v>
                </c:pt>
                <c:pt idx="66">
                  <c:v>16654.314168639503</c:v>
                </c:pt>
                <c:pt idx="67">
                  <c:v>21240.055539965659</c:v>
                </c:pt>
                <c:pt idx="68">
                  <c:v>24329.439971007392</c:v>
                </c:pt>
                <c:pt idx="69">
                  <c:v>20644.235937535756</c:v>
                </c:pt>
                <c:pt idx="70">
                  <c:v>20168.290801458043</c:v>
                </c:pt>
                <c:pt idx="71">
                  <c:v>22914.616393394797</c:v>
                </c:pt>
                <c:pt idx="72">
                  <c:v>17526.843649998325</c:v>
                </c:pt>
                <c:pt idx="73">
                  <c:v>20930.067311659441</c:v>
                </c:pt>
                <c:pt idx="74">
                  <c:v>21585.847722865623</c:v>
                </c:pt>
                <c:pt idx="75">
                  <c:v>22846.859554097071</c:v>
                </c:pt>
                <c:pt idx="76">
                  <c:v>20031.306476391863</c:v>
                </c:pt>
                <c:pt idx="77">
                  <c:v>23472.867390573057</c:v>
                </c:pt>
                <c:pt idx="78">
                  <c:v>20642.475149668764</c:v>
                </c:pt>
                <c:pt idx="79">
                  <c:v>17990.027942553188</c:v>
                </c:pt>
                <c:pt idx="80">
                  <c:v>18464.977029040449</c:v>
                </c:pt>
                <c:pt idx="81">
                  <c:v>10266.815941177318</c:v>
                </c:pt>
                <c:pt idx="82">
                  <c:v>7355.9099826738138</c:v>
                </c:pt>
                <c:pt idx="83">
                  <c:v>14433.047439463449</c:v>
                </c:pt>
                <c:pt idx="84">
                  <c:v>13872.521949224189</c:v>
                </c:pt>
                <c:pt idx="85">
                  <c:v>22999.632079847135</c:v>
                </c:pt>
                <c:pt idx="86">
                  <c:v>15456.482796207087</c:v>
                </c:pt>
                <c:pt idx="87">
                  <c:v>22204.54581028971</c:v>
                </c:pt>
                <c:pt idx="88">
                  <c:v>29662.146002396938</c:v>
                </c:pt>
                <c:pt idx="89">
                  <c:v>29503.208753734827</c:v>
                </c:pt>
                <c:pt idx="90">
                  <c:v>23548.122309163187</c:v>
                </c:pt>
                <c:pt idx="91">
                  <c:v>25173.067426972113</c:v>
                </c:pt>
                <c:pt idx="92">
                  <c:v>20533.879054889072</c:v>
                </c:pt>
                <c:pt idx="93">
                  <c:v>22699.232050530616</c:v>
                </c:pt>
                <c:pt idx="94">
                  <c:v>15211.965122081359</c:v>
                </c:pt>
                <c:pt idx="95">
                  <c:v>22370.004615887989</c:v>
                </c:pt>
                <c:pt idx="96">
                  <c:v>25526.34588178245</c:v>
                </c:pt>
                <c:pt idx="97">
                  <c:v>31070.883318871271</c:v>
                </c:pt>
                <c:pt idx="98">
                  <c:v>35304.236334681467</c:v>
                </c:pt>
                <c:pt idx="99">
                  <c:v>30808.54996055361</c:v>
                </c:pt>
                <c:pt idx="100">
                  <c:v>23860.09095226229</c:v>
                </c:pt>
                <c:pt idx="101">
                  <c:v>24515.196853600439</c:v>
                </c:pt>
                <c:pt idx="102">
                  <c:v>25836.898830339342</c:v>
                </c:pt>
                <c:pt idx="103">
                  <c:v>29301.475418254737</c:v>
                </c:pt>
                <c:pt idx="104">
                  <c:v>28081.761656694158</c:v>
                </c:pt>
                <c:pt idx="105">
                  <c:v>28063.008696317684</c:v>
                </c:pt>
                <c:pt idx="106">
                  <c:v>9524.7610402926603</c:v>
                </c:pt>
                <c:pt idx="107">
                  <c:v>14002.125880941721</c:v>
                </c:pt>
                <c:pt idx="108">
                  <c:v>17528.804423265159</c:v>
                </c:pt>
                <c:pt idx="109">
                  <c:v>21365.486908189956</c:v>
                </c:pt>
                <c:pt idx="110">
                  <c:v>30888.432330541302</c:v>
                </c:pt>
                <c:pt idx="111">
                  <c:v>27077.855738252372</c:v>
                </c:pt>
                <c:pt idx="112">
                  <c:v>31673.738183125828</c:v>
                </c:pt>
                <c:pt idx="113">
                  <c:v>24788.208599284273</c:v>
                </c:pt>
                <c:pt idx="114">
                  <c:v>27096.153758443917</c:v>
                </c:pt>
                <c:pt idx="115">
                  <c:v>25611.306687392327</c:v>
                </c:pt>
                <c:pt idx="116">
                  <c:v>29312.220492184133</c:v>
                </c:pt>
                <c:pt idx="117">
                  <c:v>32015.597043052359</c:v>
                </c:pt>
                <c:pt idx="118">
                  <c:v>911.55296242981922</c:v>
                </c:pt>
                <c:pt idx="119">
                  <c:v>24153.659531190977</c:v>
                </c:pt>
                <c:pt idx="120">
                  <c:v>19157.698608346294</c:v>
                </c:pt>
                <c:pt idx="121">
                  <c:v>22622.000713817783</c:v>
                </c:pt>
                <c:pt idx="122">
                  <c:v>26327.377272725087</c:v>
                </c:pt>
                <c:pt idx="123">
                  <c:v>29692.518574796573</c:v>
                </c:pt>
                <c:pt idx="124">
                  <c:v>31767.910788737285</c:v>
                </c:pt>
                <c:pt idx="125">
                  <c:v>30489.138161420789</c:v>
                </c:pt>
                <c:pt idx="126">
                  <c:v>27414.549858033683</c:v>
                </c:pt>
                <c:pt idx="127">
                  <c:v>1477.6588588654988</c:v>
                </c:pt>
                <c:pt idx="128">
                  <c:v>30165.295006215536</c:v>
                </c:pt>
                <c:pt idx="129">
                  <c:v>28257.969536043696</c:v>
                </c:pt>
                <c:pt idx="130">
                  <c:v>26231.734149582666</c:v>
                </c:pt>
                <c:pt idx="131">
                  <c:v>30809.271525494794</c:v>
                </c:pt>
                <c:pt idx="132">
                  <c:v>29550.047994352877</c:v>
                </c:pt>
                <c:pt idx="133">
                  <c:v>23493.934040315453</c:v>
                </c:pt>
                <c:pt idx="134">
                  <c:v>28625.302839681477</c:v>
                </c:pt>
                <c:pt idx="135">
                  <c:v>22325.08696531504</c:v>
                </c:pt>
                <c:pt idx="136">
                  <c:v>26888.200835600459</c:v>
                </c:pt>
                <c:pt idx="137">
                  <c:v>29332.722485214494</c:v>
                </c:pt>
                <c:pt idx="138">
                  <c:v>31761.88726463167</c:v>
                </c:pt>
                <c:pt idx="139">
                  <c:v>31766.306820496877</c:v>
                </c:pt>
                <c:pt idx="140">
                  <c:v>22785.490912415087</c:v>
                </c:pt>
                <c:pt idx="141">
                  <c:v>25035.443919226534</c:v>
                </c:pt>
                <c:pt idx="142">
                  <c:v>28284.189105182853</c:v>
                </c:pt>
                <c:pt idx="143">
                  <c:v>29987.075451321911</c:v>
                </c:pt>
                <c:pt idx="144">
                  <c:v>28972.012640938174</c:v>
                </c:pt>
                <c:pt idx="145">
                  <c:v>20380.09077645095</c:v>
                </c:pt>
                <c:pt idx="146">
                  <c:v>26422.267482288178</c:v>
                </c:pt>
                <c:pt idx="147">
                  <c:v>18166.969157174211</c:v>
                </c:pt>
                <c:pt idx="148">
                  <c:v>18276.796650186152</c:v>
                </c:pt>
                <c:pt idx="149">
                  <c:v>17590.702513001892</c:v>
                </c:pt>
                <c:pt idx="150">
                  <c:v>26690.530225284383</c:v>
                </c:pt>
                <c:pt idx="151">
                  <c:v>24293.687012791594</c:v>
                </c:pt>
                <c:pt idx="152">
                  <c:v>30780.695081546895</c:v>
                </c:pt>
                <c:pt idx="153">
                  <c:v>29476.271474286921</c:v>
                </c:pt>
                <c:pt idx="154">
                  <c:v>23619.887034490668</c:v>
                </c:pt>
                <c:pt idx="155">
                  <c:v>31129.467646762776</c:v>
                </c:pt>
                <c:pt idx="156">
                  <c:v>33302.502906829133</c:v>
                </c:pt>
                <c:pt idx="157">
                  <c:v>31382.475478187182</c:v>
                </c:pt>
                <c:pt idx="158">
                  <c:v>30107.989173308044</c:v>
                </c:pt>
                <c:pt idx="159">
                  <c:v>23380.804611414675</c:v>
                </c:pt>
              </c:numCache>
            </c:numRef>
          </c:xVal>
          <c:yVal>
            <c:numRef>
              <c:f>Amenia!$H$2:$H$161</c:f>
              <c:numCache>
                <c:formatCode>General</c:formatCode>
                <c:ptCount val="160"/>
                <c:pt idx="0">
                  <c:v>38.955969124799992</c:v>
                </c:pt>
                <c:pt idx="1">
                  <c:v>55.821002490239998</c:v>
                </c:pt>
                <c:pt idx="2">
                  <c:v>40.826569633199995</c:v>
                </c:pt>
                <c:pt idx="3">
                  <c:v>42.933747420719996</c:v>
                </c:pt>
                <c:pt idx="4">
                  <c:v>38.2057355472</c:v>
                </c:pt>
                <c:pt idx="5">
                  <c:v>44.751855740800004</c:v>
                </c:pt>
                <c:pt idx="6">
                  <c:v>46.84169721296</c:v>
                </c:pt>
                <c:pt idx="7">
                  <c:v>42.699707163360003</c:v>
                </c:pt>
                <c:pt idx="8">
                  <c:v>51.542979750080001</c:v>
                </c:pt>
                <c:pt idx="9">
                  <c:v>54.774058177280004</c:v>
                </c:pt>
                <c:pt idx="10">
                  <c:v>57.321832077120007</c:v>
                </c:pt>
                <c:pt idx="11">
                  <c:v>60.809874565439998</c:v>
                </c:pt>
                <c:pt idx="12">
                  <c:v>36.373824620639994</c:v>
                </c:pt>
                <c:pt idx="13">
                  <c:v>48.531776542079996</c:v>
                </c:pt>
                <c:pt idx="14">
                  <c:v>48.946942031519995</c:v>
                </c:pt>
                <c:pt idx="15">
                  <c:v>44.255807581440003</c:v>
                </c:pt>
                <c:pt idx="16">
                  <c:v>57.894232510399995</c:v>
                </c:pt>
                <c:pt idx="17">
                  <c:v>31.091564100479999</c:v>
                </c:pt>
                <c:pt idx="18">
                  <c:v>36.093695134640001</c:v>
                </c:pt>
                <c:pt idx="19">
                  <c:v>31.578672278399996</c:v>
                </c:pt>
                <c:pt idx="20">
                  <c:v>45.505018974480002</c:v>
                </c:pt>
                <c:pt idx="21">
                  <c:v>53.720710904639994</c:v>
                </c:pt>
                <c:pt idx="22">
                  <c:v>41.521320961119997</c:v>
                </c:pt>
                <c:pt idx="23">
                  <c:v>42.119393638400005</c:v>
                </c:pt>
                <c:pt idx="24">
                  <c:v>39.414445199999996</c:v>
                </c:pt>
                <c:pt idx="25">
                  <c:v>45.015101951040002</c:v>
                </c:pt>
                <c:pt idx="26">
                  <c:v>49.49596562144</c:v>
                </c:pt>
                <c:pt idx="28">
                  <c:v>52.815356567999991</c:v>
                </c:pt>
                <c:pt idx="29">
                  <c:v>12.393864742479998</c:v>
                </c:pt>
                <c:pt idx="30">
                  <c:v>19.723078985999997</c:v>
                </c:pt>
                <c:pt idx="31">
                  <c:v>33.111939500639998</c:v>
                </c:pt>
                <c:pt idx="32">
                  <c:v>38.964909106239993</c:v>
                </c:pt>
                <c:pt idx="33">
                  <c:v>42.909132269120001</c:v>
                </c:pt>
                <c:pt idx="34">
                  <c:v>38.429537109599998</c:v>
                </c:pt>
                <c:pt idx="35">
                  <c:v>53.922132310799995</c:v>
                </c:pt>
                <c:pt idx="36">
                  <c:v>47.83935081744</c:v>
                </c:pt>
                <c:pt idx="37">
                  <c:v>65.51822452031999</c:v>
                </c:pt>
                <c:pt idx="38">
                  <c:v>52.685485215999996</c:v>
                </c:pt>
                <c:pt idx="39">
                  <c:v>29.996295563519997</c:v>
                </c:pt>
                <c:pt idx="40">
                  <c:v>62.666974493759994</c:v>
                </c:pt>
                <c:pt idx="41">
                  <c:v>48.42063082688</c:v>
                </c:pt>
                <c:pt idx="42">
                  <c:v>41.320171378719998</c:v>
                </c:pt>
                <c:pt idx="43">
                  <c:v>57.440347236480008</c:v>
                </c:pt>
                <c:pt idx="44">
                  <c:v>58.217461163679992</c:v>
                </c:pt>
                <c:pt idx="45">
                  <c:v>32.064451540159993</c:v>
                </c:pt>
                <c:pt idx="46">
                  <c:v>43.152565547519998</c:v>
                </c:pt>
                <c:pt idx="47">
                  <c:v>51.776204536160002</c:v>
                </c:pt>
                <c:pt idx="48">
                  <c:v>59.148850175999996</c:v>
                </c:pt>
                <c:pt idx="49">
                  <c:v>52.410037139199993</c:v>
                </c:pt>
                <c:pt idx="50">
                  <c:v>63.121101388799993</c:v>
                </c:pt>
                <c:pt idx="51">
                  <c:v>38.947029143359991</c:v>
                </c:pt>
                <c:pt idx="52">
                  <c:v>52.349933885600002</c:v>
                </c:pt>
                <c:pt idx="53">
                  <c:v>66.833851518719996</c:v>
                </c:pt>
                <c:pt idx="54">
                  <c:v>66.239101131840002</c:v>
                </c:pt>
                <c:pt idx="55">
                  <c:v>41.602445252159995</c:v>
                </c:pt>
                <c:pt idx="56">
                  <c:v>46.632000283439993</c:v>
                </c:pt>
                <c:pt idx="57">
                  <c:v>54.234941053280004</c:v>
                </c:pt>
                <c:pt idx="59">
                  <c:v>56.835086330880003</c:v>
                </c:pt>
                <c:pt idx="60">
                  <c:v>72.680961812159978</c:v>
                </c:pt>
                <c:pt idx="61">
                  <c:v>69.656197618799993</c:v>
                </c:pt>
                <c:pt idx="62">
                  <c:v>43.723939091039995</c:v>
                </c:pt>
                <c:pt idx="63">
                  <c:v>46.278176355839996</c:v>
                </c:pt>
                <c:pt idx="64">
                  <c:v>27.36190049216</c:v>
                </c:pt>
                <c:pt idx="65">
                  <c:v>41.540409029599999</c:v>
                </c:pt>
                <c:pt idx="66">
                  <c:v>22.644368934719999</c:v>
                </c:pt>
                <c:pt idx="67">
                  <c:v>31.564175011199996</c:v>
                </c:pt>
                <c:pt idx="68">
                  <c:v>52.104809259359996</c:v>
                </c:pt>
                <c:pt idx="69">
                  <c:v>48.381729826560004</c:v>
                </c:pt>
                <c:pt idx="70">
                  <c:v>26.357843928000001</c:v>
                </c:pt>
                <c:pt idx="71">
                  <c:v>51.285894878399994</c:v>
                </c:pt>
                <c:pt idx="72">
                  <c:v>38.68831332912</c:v>
                </c:pt>
                <c:pt idx="73">
                  <c:v>38.210114929999996</c:v>
                </c:pt>
                <c:pt idx="74">
                  <c:v>56.328225626399991</c:v>
                </c:pt>
                <c:pt idx="75">
                  <c:v>48.431745398399997</c:v>
                </c:pt>
                <c:pt idx="76">
                  <c:v>41.094678468480005</c:v>
                </c:pt>
                <c:pt idx="77">
                  <c:v>44.240585450879998</c:v>
                </c:pt>
                <c:pt idx="78">
                  <c:v>38.973849087679994</c:v>
                </c:pt>
                <c:pt idx="79">
                  <c:v>20.054915391680002</c:v>
                </c:pt>
                <c:pt idx="80">
                  <c:v>47.850344578399998</c:v>
                </c:pt>
                <c:pt idx="81">
                  <c:v>14.692829294000001</c:v>
                </c:pt>
                <c:pt idx="82">
                  <c:v>26.348783135999998</c:v>
                </c:pt>
                <c:pt idx="83">
                  <c:v>20.038847587200003</c:v>
                </c:pt>
                <c:pt idx="84">
                  <c:v>45.762798506880003</c:v>
                </c:pt>
                <c:pt idx="85">
                  <c:v>71.504387768320001</c:v>
                </c:pt>
                <c:pt idx="86">
                  <c:v>32.85292166</c:v>
                </c:pt>
                <c:pt idx="87">
                  <c:v>53.652936180479998</c:v>
                </c:pt>
                <c:pt idx="88">
                  <c:v>72.927566367760008</c:v>
                </c:pt>
                <c:pt idx="89">
                  <c:v>68.451867348799993</c:v>
                </c:pt>
                <c:pt idx="90">
                  <c:v>55.135825399199994</c:v>
                </c:pt>
                <c:pt idx="91">
                  <c:v>71.602969185280003</c:v>
                </c:pt>
                <c:pt idx="92">
                  <c:v>46.331333002240001</c:v>
                </c:pt>
                <c:pt idx="93">
                  <c:v>64.202597521919984</c:v>
                </c:pt>
                <c:pt idx="94">
                  <c:v>32.152884870079994</c:v>
                </c:pt>
                <c:pt idx="95">
                  <c:v>55.750569933759998</c:v>
                </c:pt>
                <c:pt idx="96">
                  <c:v>67.360102318079996</c:v>
                </c:pt>
                <c:pt idx="97">
                  <c:v>66.231490066559999</c:v>
                </c:pt>
                <c:pt idx="98">
                  <c:v>78.094422600480002</c:v>
                </c:pt>
                <c:pt idx="99">
                  <c:v>79.200745303679994</c:v>
                </c:pt>
                <c:pt idx="100">
                  <c:v>65.480622233519995</c:v>
                </c:pt>
                <c:pt idx="101">
                  <c:v>69.361450055039995</c:v>
                </c:pt>
                <c:pt idx="102">
                  <c:v>66.810837107040001</c:v>
                </c:pt>
                <c:pt idx="103">
                  <c:v>77.042645865120008</c:v>
                </c:pt>
                <c:pt idx="104">
                  <c:v>63.698273839199985</c:v>
                </c:pt>
                <c:pt idx="105">
                  <c:v>63.537474983839992</c:v>
                </c:pt>
                <c:pt idx="106">
                  <c:v>23.91967540872</c:v>
                </c:pt>
                <c:pt idx="107">
                  <c:v>42.046907302400008</c:v>
                </c:pt>
                <c:pt idx="108">
                  <c:v>24.716753280959999</c:v>
                </c:pt>
                <c:pt idx="109">
                  <c:v>53.36540704767998</c:v>
                </c:pt>
                <c:pt idx="110">
                  <c:v>70.262545819439993</c:v>
                </c:pt>
                <c:pt idx="111">
                  <c:v>68.412603916799995</c:v>
                </c:pt>
                <c:pt idx="112">
                  <c:v>71.33972297503999</c:v>
                </c:pt>
                <c:pt idx="113">
                  <c:v>68.675729316479988</c:v>
                </c:pt>
                <c:pt idx="114">
                  <c:v>72.16845321400001</c:v>
                </c:pt>
                <c:pt idx="115">
                  <c:v>68.326224366399998</c:v>
                </c:pt>
                <c:pt idx="116">
                  <c:v>71.208764327999987</c:v>
                </c:pt>
                <c:pt idx="117">
                  <c:v>76.332642203999995</c:v>
                </c:pt>
                <c:pt idx="119">
                  <c:v>62.631033352159989</c:v>
                </c:pt>
                <c:pt idx="120">
                  <c:v>53.108624202400001</c:v>
                </c:pt>
                <c:pt idx="121">
                  <c:v>52.936771180799994</c:v>
                </c:pt>
                <c:pt idx="122">
                  <c:v>64.187858633599987</c:v>
                </c:pt>
                <c:pt idx="123">
                  <c:v>59.418559751199993</c:v>
                </c:pt>
                <c:pt idx="124">
                  <c:v>65.533265435039993</c:v>
                </c:pt>
                <c:pt idx="125">
                  <c:v>77.657632020800008</c:v>
                </c:pt>
                <c:pt idx="126">
                  <c:v>69.688212417200006</c:v>
                </c:pt>
                <c:pt idx="128">
                  <c:v>67.24412418048</c:v>
                </c:pt>
                <c:pt idx="129">
                  <c:v>67.925314523040001</c:v>
                </c:pt>
                <c:pt idx="130">
                  <c:v>61.862859406400005</c:v>
                </c:pt>
                <c:pt idx="131">
                  <c:v>70.165776560879991</c:v>
                </c:pt>
                <c:pt idx="132">
                  <c:v>58.380313798560003</c:v>
                </c:pt>
                <c:pt idx="133">
                  <c:v>58.940089528319994</c:v>
                </c:pt>
                <c:pt idx="134">
                  <c:v>43.830977247199996</c:v>
                </c:pt>
                <c:pt idx="135">
                  <c:v>42.119393638400005</c:v>
                </c:pt>
                <c:pt idx="136">
                  <c:v>56.448583146799997</c:v>
                </c:pt>
                <c:pt idx="137">
                  <c:v>67.421957324800005</c:v>
                </c:pt>
                <c:pt idx="138">
                  <c:v>74.1843284208</c:v>
                </c:pt>
                <c:pt idx="139">
                  <c:v>74.641838011519994</c:v>
                </c:pt>
                <c:pt idx="140">
                  <c:v>55.808196570880007</c:v>
                </c:pt>
                <c:pt idx="141">
                  <c:v>63.91011515616001</c:v>
                </c:pt>
                <c:pt idx="142">
                  <c:v>52.373975187039996</c:v>
                </c:pt>
                <c:pt idx="143">
                  <c:v>43.891503337759993</c:v>
                </c:pt>
                <c:pt idx="144">
                  <c:v>59.203214928000001</c:v>
                </c:pt>
                <c:pt idx="145">
                  <c:v>56.623909472000001</c:v>
                </c:pt>
                <c:pt idx="146">
                  <c:v>71.529033122560008</c:v>
                </c:pt>
                <c:pt idx="147">
                  <c:v>52.355944210959997</c:v>
                </c:pt>
                <c:pt idx="148">
                  <c:v>46.541120539679994</c:v>
                </c:pt>
                <c:pt idx="149">
                  <c:v>34.983627304080002</c:v>
                </c:pt>
                <c:pt idx="150">
                  <c:v>53.072018602719993</c:v>
                </c:pt>
                <c:pt idx="151">
                  <c:v>38.911269217599994</c:v>
                </c:pt>
                <c:pt idx="152">
                  <c:v>64.932293304319998</c:v>
                </c:pt>
                <c:pt idx="153">
                  <c:v>52.009127295839995</c:v>
                </c:pt>
                <c:pt idx="154">
                  <c:v>57.578161882799996</c:v>
                </c:pt>
                <c:pt idx="155">
                  <c:v>58.94685491968</c:v>
                </c:pt>
                <c:pt idx="156">
                  <c:v>68.675729316479988</c:v>
                </c:pt>
                <c:pt idx="157">
                  <c:v>67.174537297919997</c:v>
                </c:pt>
                <c:pt idx="158">
                  <c:v>53.751517597439999</c:v>
                </c:pt>
                <c:pt idx="159">
                  <c:v>34.740526254719995</c:v>
                </c:pt>
              </c:numCache>
            </c:numRef>
          </c:yVal>
          <c:smooth val="0"/>
          <c:extLst>
            <c:ext xmlns:c16="http://schemas.microsoft.com/office/drawing/2014/chart" uri="{C3380CC4-5D6E-409C-BE32-E72D297353CC}">
              <c16:uniqueId val="{00000001-A19B-4A8D-B472-6DBB476D2268}"/>
            </c:ext>
          </c:extLst>
        </c:ser>
        <c:dLbls>
          <c:showLegendKey val="0"/>
          <c:showVal val="0"/>
          <c:showCatName val="0"/>
          <c:showSerName val="0"/>
          <c:showPercent val="0"/>
          <c:showBubbleSize val="0"/>
        </c:dLbls>
        <c:axId val="355245296"/>
        <c:axId val="355245688"/>
      </c:scatterChart>
      <c:valAx>
        <c:axId val="355245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DGCI x plot pixel count</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55245688"/>
        <c:crosses val="autoZero"/>
        <c:crossBetween val="midCat"/>
      </c:valAx>
      <c:valAx>
        <c:axId val="355245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Yield (bu/acre)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245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6F3B-6E6A-4F06-B7F6-ED0E565E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John.Nowatzki</dc:creator>
  <cp:lastModifiedBy>Kendall Nichols</cp:lastModifiedBy>
  <cp:revision>2</cp:revision>
  <cp:lastPrinted>2013-10-02T18:35:00Z</cp:lastPrinted>
  <dcterms:created xsi:type="dcterms:W3CDTF">2017-07-10T20:14:00Z</dcterms:created>
  <dcterms:modified xsi:type="dcterms:W3CDTF">2017-07-10T20:14:00Z</dcterms:modified>
</cp:coreProperties>
</file>