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9E1E0" w14:textId="77777777" w:rsidR="003A7F8A" w:rsidRPr="004947FA" w:rsidRDefault="004947FA">
      <w:pPr>
        <w:rPr>
          <w:b/>
          <w:szCs w:val="22"/>
        </w:rPr>
      </w:pPr>
      <w:bookmarkStart w:id="0" w:name="_GoBack"/>
      <w:bookmarkEnd w:id="0"/>
      <w:r w:rsidRPr="004947FA">
        <w:rPr>
          <w:b/>
          <w:szCs w:val="22"/>
        </w:rPr>
        <w:t>Final Report for #16-393</w:t>
      </w:r>
    </w:p>
    <w:p w14:paraId="46EB4583" w14:textId="77777777" w:rsidR="00DD41D4" w:rsidRDefault="00DD41D4" w:rsidP="00DD41D4">
      <w:pPr>
        <w:pStyle w:val="BodyText"/>
        <w:rPr>
          <w:sz w:val="22"/>
          <w:szCs w:val="22"/>
        </w:rPr>
      </w:pPr>
    </w:p>
    <w:p w14:paraId="4AD68516" w14:textId="77777777" w:rsidR="003A7F8A" w:rsidRPr="007B0C19" w:rsidRDefault="003A7F8A">
      <w:pPr>
        <w:rPr>
          <w:sz w:val="22"/>
          <w:szCs w:val="22"/>
        </w:rPr>
      </w:pPr>
    </w:p>
    <w:p w14:paraId="22BC764F" w14:textId="77777777" w:rsidR="003A7F8A" w:rsidRPr="007B0C19" w:rsidRDefault="003A7F8A" w:rsidP="004947FA">
      <w:pPr>
        <w:numPr>
          <w:ilvl w:val="0"/>
          <w:numId w:val="4"/>
        </w:numPr>
        <w:tabs>
          <w:tab w:val="clear" w:pos="720"/>
        </w:tabs>
        <w:ind w:left="270"/>
        <w:rPr>
          <w:sz w:val="22"/>
          <w:szCs w:val="22"/>
        </w:rPr>
      </w:pPr>
      <w:r w:rsidRPr="004947FA">
        <w:rPr>
          <w:b/>
          <w:sz w:val="22"/>
          <w:szCs w:val="22"/>
        </w:rPr>
        <w:t>Title of Grant</w:t>
      </w:r>
      <w:r w:rsidR="004947FA">
        <w:rPr>
          <w:sz w:val="22"/>
          <w:szCs w:val="22"/>
        </w:rPr>
        <w:t xml:space="preserve">: </w:t>
      </w:r>
      <w:r w:rsidR="004947FA" w:rsidRPr="004947FA">
        <w:rPr>
          <w:sz w:val="22"/>
          <w:szCs w:val="22"/>
        </w:rPr>
        <w:t>Incorporating Cover Crops into Soybean Cropping Systems</w:t>
      </w:r>
    </w:p>
    <w:p w14:paraId="33137BF5" w14:textId="77777777" w:rsidR="003A7F8A" w:rsidRPr="007B0C19" w:rsidRDefault="003A7F8A">
      <w:pPr>
        <w:ind w:left="432"/>
        <w:rPr>
          <w:sz w:val="22"/>
          <w:szCs w:val="22"/>
        </w:rPr>
      </w:pPr>
    </w:p>
    <w:p w14:paraId="0D8735E2" w14:textId="77777777" w:rsidR="003A7F8A" w:rsidRPr="007B0C19" w:rsidRDefault="003A7F8A" w:rsidP="004947FA">
      <w:pPr>
        <w:numPr>
          <w:ilvl w:val="0"/>
          <w:numId w:val="4"/>
        </w:numPr>
        <w:tabs>
          <w:tab w:val="clear" w:pos="720"/>
        </w:tabs>
        <w:ind w:left="270"/>
        <w:rPr>
          <w:sz w:val="22"/>
          <w:szCs w:val="22"/>
        </w:rPr>
      </w:pPr>
      <w:r w:rsidRPr="004947FA">
        <w:rPr>
          <w:b/>
          <w:sz w:val="22"/>
          <w:szCs w:val="22"/>
        </w:rPr>
        <w:t>Period Covered (life of project for final report</w:t>
      </w:r>
      <w:r w:rsidRPr="007B0C19">
        <w:rPr>
          <w:sz w:val="22"/>
          <w:szCs w:val="22"/>
        </w:rPr>
        <w:t>)</w:t>
      </w:r>
      <w:r w:rsidR="004947FA">
        <w:rPr>
          <w:sz w:val="22"/>
          <w:szCs w:val="22"/>
        </w:rPr>
        <w:t>: 2016 through 2019</w:t>
      </w:r>
    </w:p>
    <w:p w14:paraId="172AC458" w14:textId="77777777" w:rsidR="003A7F8A" w:rsidRPr="007B0C19" w:rsidRDefault="003A7F8A">
      <w:pPr>
        <w:rPr>
          <w:sz w:val="22"/>
          <w:szCs w:val="22"/>
        </w:rPr>
      </w:pPr>
    </w:p>
    <w:p w14:paraId="5EBB2202" w14:textId="77777777" w:rsidR="003A7F8A" w:rsidRPr="004947FA" w:rsidRDefault="003A7F8A" w:rsidP="004947FA">
      <w:pPr>
        <w:numPr>
          <w:ilvl w:val="0"/>
          <w:numId w:val="4"/>
        </w:numPr>
        <w:tabs>
          <w:tab w:val="clear" w:pos="720"/>
        </w:tabs>
        <w:ind w:left="270"/>
        <w:rPr>
          <w:b/>
          <w:sz w:val="22"/>
          <w:szCs w:val="22"/>
        </w:rPr>
      </w:pPr>
      <w:r w:rsidRPr="004947FA">
        <w:rPr>
          <w:b/>
          <w:sz w:val="22"/>
          <w:szCs w:val="22"/>
        </w:rPr>
        <w:t>Project Leader and Co-Primary Investigators</w:t>
      </w:r>
      <w:r w:rsidR="004947FA" w:rsidRPr="004947FA">
        <w:rPr>
          <w:b/>
          <w:sz w:val="22"/>
          <w:szCs w:val="22"/>
        </w:rPr>
        <w:t xml:space="preserve">: </w:t>
      </w:r>
      <w:r w:rsidR="004947FA" w:rsidRPr="007A220D">
        <w:rPr>
          <w:sz w:val="22"/>
          <w:szCs w:val="22"/>
        </w:rPr>
        <w:t>William (Bill) Wiebold</w:t>
      </w:r>
    </w:p>
    <w:p w14:paraId="4C148FDA" w14:textId="77777777" w:rsidR="003A7F8A" w:rsidRPr="007B0C19" w:rsidRDefault="003A7F8A">
      <w:pPr>
        <w:rPr>
          <w:sz w:val="22"/>
          <w:szCs w:val="22"/>
        </w:rPr>
      </w:pPr>
    </w:p>
    <w:p w14:paraId="4BDF71F7" w14:textId="77777777" w:rsidR="004947FA" w:rsidRPr="005B71CE" w:rsidRDefault="003A7F8A" w:rsidP="004947FA">
      <w:pPr>
        <w:numPr>
          <w:ilvl w:val="0"/>
          <w:numId w:val="4"/>
        </w:numPr>
        <w:tabs>
          <w:tab w:val="clear" w:pos="720"/>
        </w:tabs>
        <w:ind w:left="270"/>
        <w:rPr>
          <w:b/>
          <w:sz w:val="22"/>
          <w:szCs w:val="22"/>
        </w:rPr>
      </w:pPr>
      <w:r w:rsidRPr="005B71CE">
        <w:rPr>
          <w:b/>
          <w:sz w:val="22"/>
          <w:szCs w:val="22"/>
        </w:rPr>
        <w:t>Layman’s Summary (limit to one page)</w:t>
      </w:r>
      <w:r w:rsidR="004947FA" w:rsidRPr="005B71CE">
        <w:rPr>
          <w:b/>
          <w:sz w:val="22"/>
          <w:szCs w:val="22"/>
        </w:rPr>
        <w:t xml:space="preserve">: </w:t>
      </w:r>
    </w:p>
    <w:p w14:paraId="5623ED6A" w14:textId="77777777" w:rsidR="006103F0" w:rsidRPr="006103F0" w:rsidRDefault="006103F0" w:rsidP="006103F0">
      <w:pPr>
        <w:ind w:firstLine="270"/>
        <w:rPr>
          <w:sz w:val="22"/>
        </w:rPr>
      </w:pPr>
      <w:r w:rsidRPr="006103F0">
        <w:rPr>
          <w:sz w:val="22"/>
        </w:rPr>
        <w:t>Data collection for this four-year project began in 2016. The project use</w:t>
      </w:r>
      <w:r w:rsidR="002069A3">
        <w:rPr>
          <w:sz w:val="22"/>
        </w:rPr>
        <w:t>d</w:t>
      </w:r>
      <w:r w:rsidRPr="006103F0">
        <w:rPr>
          <w:sz w:val="22"/>
        </w:rPr>
        <w:t xml:space="preserve"> plots that were first established with rotation and cover crop treatments in 2014. The objectives of the project included determin</w:t>
      </w:r>
      <w:r w:rsidR="002069A3">
        <w:rPr>
          <w:sz w:val="22"/>
        </w:rPr>
        <w:t>ing</w:t>
      </w:r>
      <w:r w:rsidRPr="006103F0">
        <w:rPr>
          <w:sz w:val="22"/>
        </w:rPr>
        <w:t xml:space="preserve"> the effects of cover crops on soybean yield and the effects of rotation and cover crops on soil health.</w:t>
      </w:r>
    </w:p>
    <w:p w14:paraId="3B57EFCC" w14:textId="77777777" w:rsidR="006103F0" w:rsidRPr="006103F0" w:rsidRDefault="006103F0" w:rsidP="006103F0">
      <w:pPr>
        <w:ind w:firstLine="270"/>
        <w:rPr>
          <w:sz w:val="22"/>
        </w:rPr>
      </w:pPr>
      <w:r w:rsidRPr="006103F0">
        <w:rPr>
          <w:sz w:val="22"/>
        </w:rPr>
        <w:t xml:space="preserve">Rotation treatments were: continuous soybean, soybean rotated with corn, corn rotated with soybean and continuous corn. Plots were 40 feet long and 20 feet wide. Commonly used management practices of both crops were employed. Plots were not irrigated unless severe drought occurred. Cover crop treatments were no cover crop and a mixture of cereal rye and radish. Cover crop seeds were broadcast into standing grain crops just before leaf drop of soybean. Rye survived through the winter, but radish was killed by freezing temperatures. Cover crops and any weeds were killed with a </w:t>
      </w:r>
      <w:r w:rsidR="002069A3">
        <w:rPr>
          <w:sz w:val="22"/>
        </w:rPr>
        <w:t xml:space="preserve">spring </w:t>
      </w:r>
      <w:r w:rsidRPr="006103F0">
        <w:rPr>
          <w:sz w:val="22"/>
        </w:rPr>
        <w:t>burndown application of Roundup on a date that ensured timely planting of grain crops. Rye had not produced heads at termination.</w:t>
      </w:r>
    </w:p>
    <w:p w14:paraId="37973B5A" w14:textId="77777777" w:rsidR="006103F0" w:rsidRPr="006103F0" w:rsidRDefault="006103F0" w:rsidP="006103F0">
      <w:pPr>
        <w:ind w:firstLine="270"/>
        <w:rPr>
          <w:sz w:val="22"/>
        </w:rPr>
      </w:pPr>
      <w:r w:rsidRPr="006103F0">
        <w:rPr>
          <w:sz w:val="22"/>
        </w:rPr>
        <w:t xml:space="preserve">Continuous soybean and soybean rotated with corn yield the same in three of the four years. In 2016, continuous soybean yielded 19% less than rotated soybean. Averaged over all four years the mean yields differed by only 0.6 </w:t>
      </w:r>
      <w:proofErr w:type="spellStart"/>
      <w:r w:rsidRPr="006103F0">
        <w:rPr>
          <w:sz w:val="22"/>
        </w:rPr>
        <w:t>bu</w:t>
      </w:r>
      <w:proofErr w:type="spellEnd"/>
      <w:r w:rsidRPr="006103F0">
        <w:rPr>
          <w:sz w:val="22"/>
        </w:rPr>
        <w:t>/acre and the rotation effect was not significant. Continuous corn yielded less than corn rotated with soybean in three of the four years. Yield penalties were 14, 20, and 6% in 2016, 2018, and 2019. Averaged over all four years the yield penalty from continuous corn was 10%.</w:t>
      </w:r>
      <w:r>
        <w:rPr>
          <w:sz w:val="22"/>
        </w:rPr>
        <w:tab/>
      </w:r>
    </w:p>
    <w:p w14:paraId="3FCCC828" w14:textId="77777777" w:rsidR="006103F0" w:rsidRPr="006103F0" w:rsidRDefault="006103F0" w:rsidP="006103F0">
      <w:pPr>
        <w:ind w:firstLine="270"/>
        <w:rPr>
          <w:sz w:val="22"/>
        </w:rPr>
      </w:pPr>
      <w:r w:rsidRPr="006103F0">
        <w:rPr>
          <w:sz w:val="22"/>
        </w:rPr>
        <w:t xml:space="preserve">The rye/radish cover crop did not affect soybean yield in any of the four years. Averaged over all four years soybean yields were 48.1 and </w:t>
      </w:r>
      <w:proofErr w:type="spellStart"/>
      <w:r w:rsidRPr="006103F0">
        <w:rPr>
          <w:sz w:val="22"/>
        </w:rPr>
        <w:t>bu</w:t>
      </w:r>
      <w:proofErr w:type="spellEnd"/>
      <w:r w:rsidRPr="006103F0">
        <w:rPr>
          <w:sz w:val="22"/>
        </w:rPr>
        <w:t xml:space="preserve">/acre and 49.3 in plots without and with cover crops. The effect of cover crops on corn yield was more negative than on soybean yield. Averaged over all four years corn yields were 186 and </w:t>
      </w:r>
      <w:proofErr w:type="spellStart"/>
      <w:r w:rsidRPr="006103F0">
        <w:rPr>
          <w:sz w:val="22"/>
        </w:rPr>
        <w:t>bu</w:t>
      </w:r>
      <w:proofErr w:type="spellEnd"/>
      <w:r w:rsidRPr="006103F0">
        <w:rPr>
          <w:sz w:val="22"/>
        </w:rPr>
        <w:t>/acre and 176 in pots without and with cover crops.</w:t>
      </w:r>
    </w:p>
    <w:p w14:paraId="2E2785EB" w14:textId="77777777" w:rsidR="006103F0" w:rsidRPr="006103F0" w:rsidRDefault="006103F0" w:rsidP="006103F0">
      <w:pPr>
        <w:ind w:firstLine="270"/>
        <w:rPr>
          <w:sz w:val="22"/>
        </w:rPr>
      </w:pPr>
      <w:r w:rsidRPr="006103F0">
        <w:rPr>
          <w:sz w:val="22"/>
        </w:rPr>
        <w:t xml:space="preserve">Neither rotation nor cover crop treatments had much effect on soil health parameters. </w:t>
      </w:r>
      <w:r w:rsidR="002069A3">
        <w:rPr>
          <w:sz w:val="22"/>
        </w:rPr>
        <w:t>C</w:t>
      </w:r>
      <w:r w:rsidRPr="006103F0">
        <w:rPr>
          <w:sz w:val="22"/>
        </w:rPr>
        <w:t>hanges in microbial populations may change over a longer time frame than what we used in this project. The only soil characteristic affected by the treatments was water stable aggregates (WSA). WSA was greater for corn compared to soybean (35 and 23%). Continuous cropping actually had greater WSA than rotation (32 and 25%). WSA are beneficial because aggregates are an indicator of good soil structure. Aggregates are held together by organic matter and fungi. Because corn stimulated fungi growth it also stimulated the formation of WSA.</w:t>
      </w:r>
    </w:p>
    <w:p w14:paraId="3D49449D" w14:textId="77777777" w:rsidR="006103F0" w:rsidRPr="006103F0" w:rsidRDefault="006103F0" w:rsidP="006103F0">
      <w:pPr>
        <w:ind w:firstLine="270"/>
        <w:rPr>
          <w:sz w:val="22"/>
        </w:rPr>
      </w:pPr>
      <w:r w:rsidRPr="006103F0">
        <w:rPr>
          <w:sz w:val="22"/>
        </w:rPr>
        <w:t>Cereal rye is an effective cover crop because it produces large amounts of biomass and survives Missouri winters. However, there is some concern that rye allelopathy could decrease yield. We found no indication of a yield decrease. Soybean farmers should be able to use cereal rye as a cover crop. However, corn yield was decreased</w:t>
      </w:r>
      <w:r w:rsidR="002069A3">
        <w:rPr>
          <w:sz w:val="22"/>
        </w:rPr>
        <w:t xml:space="preserve"> by rye</w:t>
      </w:r>
      <w:r w:rsidRPr="006103F0">
        <w:rPr>
          <w:sz w:val="22"/>
        </w:rPr>
        <w:t>. We used an early termination date</w:t>
      </w:r>
      <w:r w:rsidR="002069A3">
        <w:rPr>
          <w:sz w:val="22"/>
        </w:rPr>
        <w:t xml:space="preserve"> and substantial nitrogen fertilizer,</w:t>
      </w:r>
      <w:r w:rsidRPr="006103F0">
        <w:rPr>
          <w:sz w:val="22"/>
        </w:rPr>
        <w:t xml:space="preserve"> so the cause of yield decline was probably not nitrogen tie-up. Missouri farmers should be judicious in their use of rye cover crops in corn cropping systems.</w:t>
      </w:r>
    </w:p>
    <w:p w14:paraId="3EDA1660" w14:textId="77777777" w:rsidR="003A7F8A" w:rsidRPr="007B0C19" w:rsidRDefault="003A7F8A">
      <w:pPr>
        <w:rPr>
          <w:sz w:val="22"/>
          <w:szCs w:val="22"/>
        </w:rPr>
      </w:pPr>
    </w:p>
    <w:p w14:paraId="4F992476" w14:textId="77777777" w:rsidR="003A7F8A" w:rsidRPr="006103F0" w:rsidRDefault="003A7F8A" w:rsidP="004947FA">
      <w:pPr>
        <w:numPr>
          <w:ilvl w:val="0"/>
          <w:numId w:val="4"/>
        </w:numPr>
        <w:tabs>
          <w:tab w:val="clear" w:pos="720"/>
        </w:tabs>
        <w:ind w:left="270"/>
        <w:rPr>
          <w:b/>
          <w:sz w:val="22"/>
          <w:szCs w:val="22"/>
        </w:rPr>
      </w:pPr>
      <w:r w:rsidRPr="006103F0">
        <w:rPr>
          <w:b/>
          <w:sz w:val="22"/>
          <w:szCs w:val="22"/>
        </w:rPr>
        <w:t>State your objectives in question form and discuss how your results answer these objectives.</w:t>
      </w:r>
    </w:p>
    <w:p w14:paraId="41189690" w14:textId="77777777" w:rsidR="007B2DC1" w:rsidRPr="001F3623" w:rsidRDefault="007B2DC1" w:rsidP="000762CF">
      <w:pPr>
        <w:pStyle w:val="ListParagraph"/>
        <w:ind w:left="0" w:firstLine="270"/>
        <w:rPr>
          <w:sz w:val="22"/>
        </w:rPr>
      </w:pPr>
      <w:r w:rsidRPr="001F3623">
        <w:rPr>
          <w:sz w:val="22"/>
        </w:rPr>
        <w:t>Because one of the rotation treatments was soybean rotated with corn, we were able to collect data from corn plots and were able to compare soybean to corn for cover crop management and effects on soybean health. All data</w:t>
      </w:r>
      <w:r w:rsidR="001F3623">
        <w:rPr>
          <w:sz w:val="22"/>
        </w:rPr>
        <w:t>, soybean and corn,</w:t>
      </w:r>
      <w:r w:rsidRPr="001F3623">
        <w:rPr>
          <w:sz w:val="22"/>
        </w:rPr>
        <w:t xml:space="preserve"> are included in the tables and this discussion.</w:t>
      </w:r>
    </w:p>
    <w:p w14:paraId="6754E807" w14:textId="77777777" w:rsidR="001F3623" w:rsidRPr="001F3623" w:rsidRDefault="001F3623" w:rsidP="007B2DC1">
      <w:pPr>
        <w:pStyle w:val="ListParagraph"/>
        <w:ind w:left="0"/>
        <w:rPr>
          <w:sz w:val="22"/>
        </w:rPr>
      </w:pPr>
    </w:p>
    <w:p w14:paraId="3F564CF4" w14:textId="77777777" w:rsidR="007B2DC1" w:rsidRPr="001F3623" w:rsidRDefault="007B2DC1" w:rsidP="007B2DC1">
      <w:pPr>
        <w:pStyle w:val="ListParagraph"/>
        <w:ind w:left="0"/>
        <w:rPr>
          <w:sz w:val="22"/>
        </w:rPr>
      </w:pPr>
      <w:r w:rsidRPr="001F3623">
        <w:rPr>
          <w:sz w:val="22"/>
        </w:rPr>
        <w:t>1. Determine the impact of appropriate cover crop management on soybean yield.</w:t>
      </w:r>
    </w:p>
    <w:p w14:paraId="6CD30282" w14:textId="77777777" w:rsidR="001F3623" w:rsidRPr="001F3623" w:rsidRDefault="007B2DC1" w:rsidP="00CE628F">
      <w:pPr>
        <w:pStyle w:val="ListParagraph"/>
        <w:ind w:left="0" w:firstLine="270"/>
        <w:rPr>
          <w:sz w:val="22"/>
        </w:rPr>
      </w:pPr>
      <w:r w:rsidRPr="001F3623">
        <w:rPr>
          <w:sz w:val="22"/>
        </w:rPr>
        <w:t xml:space="preserve">There </w:t>
      </w:r>
      <w:r w:rsidR="001570DA" w:rsidRPr="001F3623">
        <w:rPr>
          <w:sz w:val="22"/>
        </w:rPr>
        <w:t>have</w:t>
      </w:r>
      <w:r w:rsidRPr="001F3623">
        <w:rPr>
          <w:sz w:val="22"/>
        </w:rPr>
        <w:t xml:space="preserve"> been some reports that the </w:t>
      </w:r>
      <w:r w:rsidR="00684E43" w:rsidRPr="001F3623">
        <w:rPr>
          <w:sz w:val="22"/>
        </w:rPr>
        <w:t>use</w:t>
      </w:r>
      <w:r w:rsidRPr="001F3623">
        <w:rPr>
          <w:sz w:val="22"/>
        </w:rPr>
        <w:t xml:space="preserve"> of cereal rye </w:t>
      </w:r>
      <w:r w:rsidR="001F3623" w:rsidRPr="001F3623">
        <w:rPr>
          <w:sz w:val="22"/>
        </w:rPr>
        <w:t xml:space="preserve">as a cover crop </w:t>
      </w:r>
      <w:r w:rsidR="00684E43" w:rsidRPr="001F3623">
        <w:rPr>
          <w:sz w:val="22"/>
        </w:rPr>
        <w:t xml:space="preserve">may decrease grain crop yields. </w:t>
      </w:r>
      <w:r w:rsidR="001570DA" w:rsidRPr="001F3623">
        <w:rPr>
          <w:sz w:val="22"/>
        </w:rPr>
        <w:t>Our cover crop treatment</w:t>
      </w:r>
      <w:r w:rsidR="00145DAE">
        <w:rPr>
          <w:sz w:val="22"/>
        </w:rPr>
        <w:t>, an</w:t>
      </w:r>
      <w:r w:rsidR="001570DA" w:rsidRPr="001F3623">
        <w:rPr>
          <w:sz w:val="22"/>
        </w:rPr>
        <w:t xml:space="preserve"> equal mixture of rye and radish</w:t>
      </w:r>
      <w:r w:rsidR="00145DAE">
        <w:rPr>
          <w:sz w:val="22"/>
        </w:rPr>
        <w:t>,</w:t>
      </w:r>
      <w:r w:rsidR="001570DA" w:rsidRPr="001F3623">
        <w:rPr>
          <w:sz w:val="22"/>
        </w:rPr>
        <w:t xml:space="preserve"> did not decrease soybean yield in any of the four years of the project. </w:t>
      </w:r>
      <w:bookmarkStart w:id="1" w:name="_Hlk28071856"/>
      <w:r w:rsidR="001570DA" w:rsidRPr="001F3623">
        <w:rPr>
          <w:sz w:val="22"/>
        </w:rPr>
        <w:t>Averaged over all four years</w:t>
      </w:r>
      <w:r w:rsidR="00145DAE">
        <w:rPr>
          <w:sz w:val="22"/>
        </w:rPr>
        <w:t>,</w:t>
      </w:r>
      <w:r w:rsidR="001570DA" w:rsidRPr="001F3623">
        <w:rPr>
          <w:sz w:val="22"/>
        </w:rPr>
        <w:t xml:space="preserve"> soybean yield</w:t>
      </w:r>
      <w:r w:rsidR="001F3623" w:rsidRPr="001F3623">
        <w:rPr>
          <w:sz w:val="22"/>
        </w:rPr>
        <w:t>s were</w:t>
      </w:r>
      <w:r w:rsidR="001570DA" w:rsidRPr="001F3623">
        <w:rPr>
          <w:sz w:val="22"/>
        </w:rPr>
        <w:t xml:space="preserve"> </w:t>
      </w:r>
      <w:r w:rsidR="003423A3" w:rsidRPr="001F3623">
        <w:rPr>
          <w:sz w:val="22"/>
        </w:rPr>
        <w:t>4</w:t>
      </w:r>
      <w:r w:rsidR="001F3623" w:rsidRPr="001F3623">
        <w:rPr>
          <w:sz w:val="22"/>
        </w:rPr>
        <w:t>8</w:t>
      </w:r>
      <w:r w:rsidR="003423A3" w:rsidRPr="001F3623">
        <w:rPr>
          <w:sz w:val="22"/>
        </w:rPr>
        <w:t>.</w:t>
      </w:r>
      <w:r w:rsidR="001F3623" w:rsidRPr="001F3623">
        <w:rPr>
          <w:sz w:val="22"/>
        </w:rPr>
        <w:t xml:space="preserve">1 and </w:t>
      </w:r>
      <w:proofErr w:type="spellStart"/>
      <w:r w:rsidR="003423A3" w:rsidRPr="001F3623">
        <w:rPr>
          <w:sz w:val="22"/>
        </w:rPr>
        <w:t>bu</w:t>
      </w:r>
      <w:proofErr w:type="spellEnd"/>
      <w:r w:rsidR="001F3623" w:rsidRPr="001F3623">
        <w:rPr>
          <w:sz w:val="22"/>
        </w:rPr>
        <w:t>/acre and 49.3 in p</w:t>
      </w:r>
      <w:r w:rsidR="00CE1832">
        <w:rPr>
          <w:sz w:val="22"/>
        </w:rPr>
        <w:t>l</w:t>
      </w:r>
      <w:r w:rsidR="001F3623" w:rsidRPr="001F3623">
        <w:rPr>
          <w:sz w:val="22"/>
        </w:rPr>
        <w:t>ots without and with cover crops</w:t>
      </w:r>
      <w:bookmarkEnd w:id="1"/>
      <w:r w:rsidR="001F3623" w:rsidRPr="001F3623">
        <w:rPr>
          <w:sz w:val="22"/>
        </w:rPr>
        <w:t>.</w:t>
      </w:r>
    </w:p>
    <w:p w14:paraId="76141535" w14:textId="77777777" w:rsidR="007B2DC1" w:rsidRPr="001F3623" w:rsidRDefault="001F3623" w:rsidP="00CE628F">
      <w:pPr>
        <w:pStyle w:val="ListParagraph"/>
        <w:ind w:left="0" w:firstLine="270"/>
        <w:rPr>
          <w:sz w:val="22"/>
        </w:rPr>
      </w:pPr>
      <w:bookmarkStart w:id="2" w:name="_Hlk28071929"/>
      <w:r w:rsidRPr="001F3623">
        <w:rPr>
          <w:sz w:val="22"/>
        </w:rPr>
        <w:lastRenderedPageBreak/>
        <w:t xml:space="preserve">The effect of cover crops on corn yield was </w:t>
      </w:r>
      <w:r w:rsidR="00920D01">
        <w:rPr>
          <w:sz w:val="22"/>
        </w:rPr>
        <w:t>more negative</w:t>
      </w:r>
      <w:r w:rsidRPr="001F3623">
        <w:rPr>
          <w:sz w:val="22"/>
        </w:rPr>
        <w:t xml:space="preserve"> than on soybean</w:t>
      </w:r>
      <w:r w:rsidR="00920D01">
        <w:rPr>
          <w:sz w:val="22"/>
        </w:rPr>
        <w:t xml:space="preserve"> yield. </w:t>
      </w:r>
      <w:r w:rsidR="00920D01" w:rsidRPr="001F3623">
        <w:rPr>
          <w:sz w:val="22"/>
        </w:rPr>
        <w:t>Averaged over all four years</w:t>
      </w:r>
      <w:r w:rsidR="003655A0">
        <w:rPr>
          <w:sz w:val="22"/>
        </w:rPr>
        <w:t>,</w:t>
      </w:r>
      <w:r w:rsidR="00920D01" w:rsidRPr="001F3623">
        <w:rPr>
          <w:sz w:val="22"/>
        </w:rPr>
        <w:t xml:space="preserve"> </w:t>
      </w:r>
      <w:r w:rsidR="00920D01">
        <w:rPr>
          <w:sz w:val="22"/>
        </w:rPr>
        <w:t>corn</w:t>
      </w:r>
      <w:r w:rsidR="00920D01" w:rsidRPr="001F3623">
        <w:rPr>
          <w:sz w:val="22"/>
        </w:rPr>
        <w:t xml:space="preserve"> yields were</w:t>
      </w:r>
      <w:r w:rsidR="00920D01">
        <w:rPr>
          <w:sz w:val="22"/>
        </w:rPr>
        <w:t xml:space="preserve"> 186 </w:t>
      </w:r>
      <w:r w:rsidR="00920D01" w:rsidRPr="001F3623">
        <w:rPr>
          <w:sz w:val="22"/>
        </w:rPr>
        <w:t xml:space="preserve">and </w:t>
      </w:r>
      <w:proofErr w:type="spellStart"/>
      <w:r w:rsidR="00920D01" w:rsidRPr="001F3623">
        <w:rPr>
          <w:sz w:val="22"/>
        </w:rPr>
        <w:t>bu</w:t>
      </w:r>
      <w:proofErr w:type="spellEnd"/>
      <w:r w:rsidR="00920D01" w:rsidRPr="001F3623">
        <w:rPr>
          <w:sz w:val="22"/>
        </w:rPr>
        <w:t xml:space="preserve">/acre and </w:t>
      </w:r>
      <w:r w:rsidR="00920D01">
        <w:rPr>
          <w:sz w:val="22"/>
        </w:rPr>
        <w:t>176</w:t>
      </w:r>
      <w:r w:rsidR="00920D01" w:rsidRPr="001F3623">
        <w:rPr>
          <w:sz w:val="22"/>
        </w:rPr>
        <w:t xml:space="preserve"> in p</w:t>
      </w:r>
      <w:r w:rsidR="0020180F">
        <w:rPr>
          <w:sz w:val="22"/>
        </w:rPr>
        <w:t>l</w:t>
      </w:r>
      <w:r w:rsidR="00920D01" w:rsidRPr="001F3623">
        <w:rPr>
          <w:sz w:val="22"/>
        </w:rPr>
        <w:t>ots without and with cover crops</w:t>
      </w:r>
      <w:r w:rsidR="00920D01">
        <w:rPr>
          <w:sz w:val="22"/>
        </w:rPr>
        <w:t xml:space="preserve">. </w:t>
      </w:r>
      <w:bookmarkEnd w:id="2"/>
      <w:r w:rsidR="00920D01">
        <w:rPr>
          <w:sz w:val="22"/>
        </w:rPr>
        <w:t xml:space="preserve">This was a significant yield decrease of 10 </w:t>
      </w:r>
      <w:proofErr w:type="spellStart"/>
      <w:r w:rsidR="00920D01">
        <w:rPr>
          <w:sz w:val="22"/>
        </w:rPr>
        <w:t>bu</w:t>
      </w:r>
      <w:proofErr w:type="spellEnd"/>
      <w:r w:rsidR="00920D01">
        <w:rPr>
          <w:sz w:val="22"/>
        </w:rPr>
        <w:t>/acre or about 6%. Similar results have been found in the MU Strip Trial project.</w:t>
      </w:r>
    </w:p>
    <w:p w14:paraId="7B7E8651" w14:textId="77777777" w:rsidR="001F3623" w:rsidRPr="001F3623" w:rsidRDefault="001F3623" w:rsidP="007B2DC1">
      <w:pPr>
        <w:pStyle w:val="ListParagraph"/>
        <w:ind w:left="0"/>
        <w:rPr>
          <w:sz w:val="22"/>
        </w:rPr>
      </w:pPr>
    </w:p>
    <w:p w14:paraId="3FF3B934" w14:textId="77777777" w:rsidR="007B2DC1" w:rsidRDefault="007B2DC1" w:rsidP="007B2DC1">
      <w:pPr>
        <w:pStyle w:val="ListParagraph"/>
        <w:ind w:left="0"/>
        <w:rPr>
          <w:sz w:val="22"/>
        </w:rPr>
      </w:pPr>
      <w:r w:rsidRPr="001F3623">
        <w:rPr>
          <w:sz w:val="22"/>
        </w:rPr>
        <w:t>2. Determine if cover crops can correct some of the negative impacts from soybean planted after soybean.</w:t>
      </w:r>
    </w:p>
    <w:p w14:paraId="0414C966" w14:textId="77777777" w:rsidR="0029491D" w:rsidRDefault="0029491D" w:rsidP="00CE628F">
      <w:pPr>
        <w:pStyle w:val="ListParagraph"/>
        <w:ind w:left="0" w:firstLine="270"/>
        <w:rPr>
          <w:sz w:val="22"/>
        </w:rPr>
      </w:pPr>
      <w:r>
        <w:rPr>
          <w:sz w:val="22"/>
        </w:rPr>
        <w:t xml:space="preserve">In this experiment, continuous soybean did not decrease yield compared to a soybean – corn rotation </w:t>
      </w:r>
      <w:r w:rsidR="00AB12E4">
        <w:rPr>
          <w:sz w:val="22"/>
        </w:rPr>
        <w:t>ex</w:t>
      </w:r>
      <w:r w:rsidR="00672A69">
        <w:rPr>
          <w:sz w:val="22"/>
        </w:rPr>
        <w:t>cept in 2018. In that year continuous soybean yield</w:t>
      </w:r>
      <w:r w:rsidR="007D28EB">
        <w:rPr>
          <w:sz w:val="22"/>
        </w:rPr>
        <w:t>ed</w:t>
      </w:r>
      <w:r w:rsidR="00672A69">
        <w:rPr>
          <w:sz w:val="22"/>
        </w:rPr>
        <w:t xml:space="preserve"> 7.1 bushels (19%) less than soybean rotated with corn. </w:t>
      </w:r>
      <w:bookmarkStart w:id="3" w:name="_Hlk28071741"/>
      <w:r w:rsidR="00AB12E4">
        <w:rPr>
          <w:sz w:val="22"/>
        </w:rPr>
        <w:t>Averaged over all four years</w:t>
      </w:r>
      <w:r w:rsidR="007D28EB">
        <w:rPr>
          <w:sz w:val="22"/>
        </w:rPr>
        <w:t>,</w:t>
      </w:r>
      <w:r w:rsidR="00AB12E4">
        <w:rPr>
          <w:sz w:val="22"/>
        </w:rPr>
        <w:t xml:space="preserve"> the mean yield differed by only 0.6 </w:t>
      </w:r>
      <w:proofErr w:type="spellStart"/>
      <w:r w:rsidR="00AB12E4">
        <w:rPr>
          <w:sz w:val="22"/>
        </w:rPr>
        <w:t>bu</w:t>
      </w:r>
      <w:proofErr w:type="spellEnd"/>
      <w:r w:rsidR="00AB12E4">
        <w:rPr>
          <w:sz w:val="22"/>
        </w:rPr>
        <w:t xml:space="preserve">/acre and the effect was not significant. </w:t>
      </w:r>
      <w:bookmarkEnd w:id="3"/>
      <w:r w:rsidR="00AB12E4">
        <w:rPr>
          <w:sz w:val="22"/>
        </w:rPr>
        <w:t xml:space="preserve">A </w:t>
      </w:r>
      <w:r w:rsidR="00CE1832">
        <w:rPr>
          <w:sz w:val="22"/>
        </w:rPr>
        <w:t>3</w:t>
      </w:r>
      <w:r w:rsidR="00AB12E4">
        <w:rPr>
          <w:sz w:val="22"/>
        </w:rPr>
        <w:t>-year mean is provided because of the unusual results for 2016. But, the yield difference between rotated soybean and continuous soybean was only 1.4 bushels/acre and still not significant.</w:t>
      </w:r>
      <w:r w:rsidR="005C4A2E">
        <w:rPr>
          <w:sz w:val="22"/>
        </w:rPr>
        <w:t xml:space="preserve"> In 2018, cover crops had little effect on the continuous crop </w:t>
      </w:r>
      <w:r w:rsidR="007D28EB">
        <w:rPr>
          <w:sz w:val="22"/>
        </w:rPr>
        <w:t xml:space="preserve">yield </w:t>
      </w:r>
      <w:r w:rsidR="005C4A2E">
        <w:rPr>
          <w:sz w:val="22"/>
        </w:rPr>
        <w:t xml:space="preserve">penalty. </w:t>
      </w:r>
    </w:p>
    <w:p w14:paraId="2C7F08CD" w14:textId="77777777" w:rsidR="00790B55" w:rsidRDefault="00790B55" w:rsidP="00CE628F">
      <w:pPr>
        <w:pStyle w:val="ListParagraph"/>
        <w:ind w:left="0" w:firstLine="270"/>
        <w:rPr>
          <w:sz w:val="22"/>
        </w:rPr>
      </w:pPr>
      <w:bookmarkStart w:id="4" w:name="_Hlk28071804"/>
      <w:r>
        <w:rPr>
          <w:sz w:val="22"/>
        </w:rPr>
        <w:t>Continuous corn yielded less than corn rotated with soybean in three of the four years</w:t>
      </w:r>
      <w:r w:rsidR="00BE1066">
        <w:rPr>
          <w:sz w:val="22"/>
        </w:rPr>
        <w:t xml:space="preserve">. Yield penalties were 14, 20, and 6% in 2016, 2018, and 2019. </w:t>
      </w:r>
      <w:r w:rsidR="008B5403">
        <w:rPr>
          <w:sz w:val="22"/>
        </w:rPr>
        <w:t>Averaged over all four years the yield penalty from continuous corn was 10%.</w:t>
      </w:r>
      <w:r w:rsidR="00D67DC1">
        <w:rPr>
          <w:sz w:val="22"/>
        </w:rPr>
        <w:t xml:space="preserve"> </w:t>
      </w:r>
      <w:bookmarkEnd w:id="4"/>
      <w:r w:rsidR="00D67DC1">
        <w:rPr>
          <w:sz w:val="22"/>
        </w:rPr>
        <w:t xml:space="preserve">Cover crops did not decrease the yield penalty for continuous corn. Averaged over all four years, the lowest yield was for continuous corn grown with a cover crop. </w:t>
      </w:r>
    </w:p>
    <w:p w14:paraId="20816389" w14:textId="77777777" w:rsidR="0029491D" w:rsidRPr="001F3623" w:rsidRDefault="0029491D" w:rsidP="007B2DC1">
      <w:pPr>
        <w:pStyle w:val="ListParagraph"/>
        <w:ind w:left="0"/>
        <w:rPr>
          <w:sz w:val="22"/>
        </w:rPr>
      </w:pPr>
    </w:p>
    <w:p w14:paraId="1ED4480D" w14:textId="77777777" w:rsidR="007B2DC1" w:rsidRPr="001F3623" w:rsidRDefault="007B2DC1" w:rsidP="007B2DC1">
      <w:pPr>
        <w:pStyle w:val="ListParagraph"/>
        <w:ind w:left="0"/>
        <w:rPr>
          <w:sz w:val="22"/>
        </w:rPr>
      </w:pPr>
      <w:r w:rsidRPr="001F3623">
        <w:rPr>
          <w:sz w:val="22"/>
        </w:rPr>
        <w:t>3. Determine if soybean intensity in a rotation affects soil health parameters.</w:t>
      </w:r>
    </w:p>
    <w:p w14:paraId="50DCE6ED" w14:textId="77777777" w:rsidR="007B2DC1" w:rsidRDefault="007B2DC1" w:rsidP="00CE628F">
      <w:pPr>
        <w:pStyle w:val="ListParagraph"/>
        <w:ind w:left="0" w:firstLine="270"/>
        <w:rPr>
          <w:sz w:val="22"/>
        </w:rPr>
      </w:pPr>
      <w:r w:rsidRPr="001F3623">
        <w:rPr>
          <w:sz w:val="22"/>
        </w:rPr>
        <w:t xml:space="preserve">We have modified the project to include additional information. The additional information allows for a </w:t>
      </w:r>
      <w:r w:rsidR="004505C4">
        <w:rPr>
          <w:sz w:val="22"/>
        </w:rPr>
        <w:t xml:space="preserve">soil health </w:t>
      </w:r>
      <w:r w:rsidR="004505C4" w:rsidRPr="001F3623">
        <w:rPr>
          <w:sz w:val="22"/>
        </w:rPr>
        <w:t>comparison</w:t>
      </w:r>
      <w:r w:rsidRPr="001F3623">
        <w:rPr>
          <w:sz w:val="22"/>
        </w:rPr>
        <w:t xml:space="preserve"> of soybean and corn as rotation partners. </w:t>
      </w:r>
      <w:r w:rsidR="004505C4">
        <w:rPr>
          <w:sz w:val="22"/>
        </w:rPr>
        <w:t>We used the FPLA method for estimating soil health parameters and soil characteristics</w:t>
      </w:r>
      <w:r w:rsidR="001D221E">
        <w:rPr>
          <w:sz w:val="22"/>
        </w:rPr>
        <w:t xml:space="preserve"> as measured by the MU Soil Health Laboratory</w:t>
      </w:r>
      <w:r w:rsidR="004505C4">
        <w:rPr>
          <w:sz w:val="22"/>
        </w:rPr>
        <w:t xml:space="preserve">. </w:t>
      </w:r>
      <w:r w:rsidR="00BC0F71">
        <w:rPr>
          <w:sz w:val="22"/>
        </w:rPr>
        <w:t xml:space="preserve">Soil health microbial parameters included the weights of arbuscular mycorrhizae, other fungi, gram negative bacteria, gram positive bacteria, anaerobic bacteria, actinomycetes, and total organisms. Each of the microbe types was also calculated as a percentage of total organisms. </w:t>
      </w:r>
      <w:r w:rsidR="00327EB5">
        <w:rPr>
          <w:sz w:val="22"/>
        </w:rPr>
        <w:t>Soil characteristics were bulk density, water stable aggregates, potential mineralizable nitrogen, total organic carbon, and active carbon.</w:t>
      </w:r>
    </w:p>
    <w:p w14:paraId="4593E186" w14:textId="77777777" w:rsidR="005C4A2E" w:rsidRDefault="00BF7374" w:rsidP="00BF7374">
      <w:pPr>
        <w:pStyle w:val="ListParagraph"/>
        <w:ind w:left="0" w:firstLine="270"/>
        <w:rPr>
          <w:sz w:val="22"/>
        </w:rPr>
      </w:pPr>
      <w:r>
        <w:rPr>
          <w:sz w:val="22"/>
        </w:rPr>
        <w:t xml:space="preserve">Neither rotation nor cover crop treatments had much effect on soil health parameters. Treatments have been imposed for seven years. Changes in microbial populations may change over a longer time frame than </w:t>
      </w:r>
      <w:r w:rsidR="00EC2467">
        <w:rPr>
          <w:sz w:val="22"/>
        </w:rPr>
        <w:t>what we used in this project.</w:t>
      </w:r>
    </w:p>
    <w:p w14:paraId="553F99D6" w14:textId="77777777" w:rsidR="00EB011F" w:rsidRDefault="00EB011F" w:rsidP="00BF7374">
      <w:pPr>
        <w:pStyle w:val="ListParagraph"/>
        <w:ind w:left="0" w:firstLine="270"/>
        <w:rPr>
          <w:sz w:val="22"/>
          <w:szCs w:val="22"/>
        </w:rPr>
      </w:pPr>
      <w:r>
        <w:rPr>
          <w:sz w:val="22"/>
          <w:szCs w:val="22"/>
        </w:rPr>
        <w:t xml:space="preserve">Crop type affected the weights of </w:t>
      </w:r>
      <w:r w:rsidRPr="008C3055">
        <w:rPr>
          <w:sz w:val="22"/>
          <w:szCs w:val="22"/>
        </w:rPr>
        <w:t>arbuscular mycorrhizae</w:t>
      </w:r>
      <w:r>
        <w:rPr>
          <w:sz w:val="22"/>
          <w:szCs w:val="22"/>
        </w:rPr>
        <w:t xml:space="preserve"> (AMF)</w:t>
      </w:r>
      <w:r w:rsidRPr="008C3055">
        <w:rPr>
          <w:sz w:val="22"/>
          <w:szCs w:val="22"/>
        </w:rPr>
        <w:t xml:space="preserve"> and </w:t>
      </w:r>
      <w:r>
        <w:rPr>
          <w:sz w:val="22"/>
          <w:szCs w:val="22"/>
        </w:rPr>
        <w:t>other</w:t>
      </w:r>
      <w:r w:rsidRPr="008C3055">
        <w:rPr>
          <w:sz w:val="22"/>
          <w:szCs w:val="22"/>
        </w:rPr>
        <w:t xml:space="preserve"> fungi.</w:t>
      </w:r>
      <w:r>
        <w:rPr>
          <w:sz w:val="22"/>
          <w:szCs w:val="22"/>
        </w:rPr>
        <w:t xml:space="preserve"> Plots with corn planted had greater amounts of both categories of fungi than plots with soybean. AMF are beneficial fungi that infect roots. The larger root system of corn may have resulted in greater AMF. Fungi other than AMF are responsible for residue decomposition. Corn produces much more residue than soybean and this greater residue </w:t>
      </w:r>
      <w:r w:rsidR="00360944">
        <w:rPr>
          <w:sz w:val="22"/>
          <w:szCs w:val="22"/>
        </w:rPr>
        <w:t xml:space="preserve">amount </w:t>
      </w:r>
      <w:r>
        <w:rPr>
          <w:sz w:val="22"/>
          <w:szCs w:val="22"/>
        </w:rPr>
        <w:t>may have stimulated fungi growth.</w:t>
      </w:r>
    </w:p>
    <w:p w14:paraId="03FD7D83" w14:textId="77777777" w:rsidR="007C0AC1" w:rsidRPr="001F3623" w:rsidRDefault="007C0AC1" w:rsidP="00BF7374">
      <w:pPr>
        <w:pStyle w:val="ListParagraph"/>
        <w:ind w:left="0" w:firstLine="270"/>
        <w:rPr>
          <w:sz w:val="22"/>
        </w:rPr>
      </w:pPr>
      <w:r>
        <w:rPr>
          <w:sz w:val="22"/>
        </w:rPr>
        <w:t>The only soil characteristic affected by the treatments was water stable aggregates</w:t>
      </w:r>
      <w:r w:rsidR="00BD614F">
        <w:rPr>
          <w:sz w:val="22"/>
        </w:rPr>
        <w:t xml:space="preserve"> (WSA)</w:t>
      </w:r>
      <w:r>
        <w:rPr>
          <w:sz w:val="22"/>
        </w:rPr>
        <w:t xml:space="preserve">. </w:t>
      </w:r>
      <w:r w:rsidR="00BD614F">
        <w:rPr>
          <w:sz w:val="22"/>
        </w:rPr>
        <w:t xml:space="preserve">WSA was greater for corn compared to soybean (35 and 23%). Continuous cropping actually had greater WSA than rotation (32 and 25%). WSA are beneficial because aggregates are an indicator of good soil structure. </w:t>
      </w:r>
      <w:r w:rsidR="00287F4D">
        <w:rPr>
          <w:sz w:val="22"/>
        </w:rPr>
        <w:t xml:space="preserve">Aggregates are held together by organic matter and fungi. Because corn stimulated </w:t>
      </w:r>
      <w:r w:rsidR="00B34239">
        <w:rPr>
          <w:sz w:val="22"/>
        </w:rPr>
        <w:t>fungi</w:t>
      </w:r>
      <w:r w:rsidR="00287F4D">
        <w:rPr>
          <w:sz w:val="22"/>
        </w:rPr>
        <w:t xml:space="preserve"> growth it also </w:t>
      </w:r>
      <w:r w:rsidR="00B34239">
        <w:rPr>
          <w:sz w:val="22"/>
        </w:rPr>
        <w:t>stimulated</w:t>
      </w:r>
      <w:r w:rsidR="00287F4D">
        <w:rPr>
          <w:sz w:val="22"/>
        </w:rPr>
        <w:t xml:space="preserve"> the formation of WSA.</w:t>
      </w:r>
    </w:p>
    <w:p w14:paraId="2EC4CB1B" w14:textId="77777777" w:rsidR="00F051A2" w:rsidRPr="007B0C19" w:rsidRDefault="00F051A2" w:rsidP="00F051A2">
      <w:pPr>
        <w:ind w:left="270"/>
        <w:rPr>
          <w:sz w:val="22"/>
          <w:szCs w:val="22"/>
        </w:rPr>
      </w:pPr>
    </w:p>
    <w:p w14:paraId="4EB08D58" w14:textId="77777777" w:rsidR="003A7F8A" w:rsidRPr="00E45C92" w:rsidRDefault="003A7F8A" w:rsidP="004947FA">
      <w:pPr>
        <w:numPr>
          <w:ilvl w:val="0"/>
          <w:numId w:val="4"/>
        </w:numPr>
        <w:tabs>
          <w:tab w:val="clear" w:pos="720"/>
        </w:tabs>
        <w:ind w:left="270"/>
        <w:rPr>
          <w:b/>
          <w:sz w:val="22"/>
          <w:szCs w:val="22"/>
        </w:rPr>
      </w:pPr>
      <w:r w:rsidRPr="00E45C92">
        <w:rPr>
          <w:b/>
          <w:sz w:val="22"/>
          <w:szCs w:val="22"/>
        </w:rPr>
        <w:t>Please answer the following.</w:t>
      </w:r>
    </w:p>
    <w:p w14:paraId="662B4E32" w14:textId="77777777" w:rsidR="003A7F8A" w:rsidRPr="007B0C19" w:rsidRDefault="003A7F8A">
      <w:pPr>
        <w:rPr>
          <w:sz w:val="22"/>
          <w:szCs w:val="22"/>
        </w:rPr>
      </w:pPr>
    </w:p>
    <w:p w14:paraId="2663BD37" w14:textId="77777777" w:rsidR="003A7F8A" w:rsidRPr="00D7486B" w:rsidRDefault="003A7F8A" w:rsidP="004947FA">
      <w:pPr>
        <w:numPr>
          <w:ilvl w:val="0"/>
          <w:numId w:val="5"/>
        </w:numPr>
        <w:tabs>
          <w:tab w:val="clear" w:pos="1152"/>
        </w:tabs>
        <w:ind w:left="450"/>
        <w:rPr>
          <w:b/>
          <w:sz w:val="22"/>
          <w:szCs w:val="22"/>
        </w:rPr>
      </w:pPr>
      <w:r w:rsidRPr="00D7486B">
        <w:rPr>
          <w:b/>
          <w:sz w:val="22"/>
          <w:szCs w:val="22"/>
        </w:rPr>
        <w:t>How do your results benefit Missouri soybean growers?</w:t>
      </w:r>
    </w:p>
    <w:p w14:paraId="5B5EB3C8" w14:textId="77777777" w:rsidR="003A7F8A" w:rsidRDefault="001C04B0" w:rsidP="001C04B0">
      <w:pPr>
        <w:ind w:firstLine="270"/>
        <w:rPr>
          <w:sz w:val="22"/>
          <w:szCs w:val="22"/>
        </w:rPr>
      </w:pPr>
      <w:r>
        <w:rPr>
          <w:sz w:val="22"/>
          <w:szCs w:val="22"/>
        </w:rPr>
        <w:t xml:space="preserve">There has been renewed interest in using cover crops for erosion control and to improve soil health. This project provides important information of the effects of cover crops on soybean yield and soil characteristics. </w:t>
      </w:r>
    </w:p>
    <w:p w14:paraId="5B23E076" w14:textId="77777777" w:rsidR="001C04B0" w:rsidRPr="007B0C19" w:rsidRDefault="001C04B0">
      <w:pPr>
        <w:rPr>
          <w:sz w:val="22"/>
          <w:szCs w:val="22"/>
        </w:rPr>
      </w:pPr>
    </w:p>
    <w:p w14:paraId="0A6702C9" w14:textId="77777777" w:rsidR="003A7F8A" w:rsidRPr="001C04B0" w:rsidRDefault="003A7F8A" w:rsidP="004947FA">
      <w:pPr>
        <w:numPr>
          <w:ilvl w:val="0"/>
          <w:numId w:val="5"/>
        </w:numPr>
        <w:tabs>
          <w:tab w:val="clear" w:pos="1152"/>
        </w:tabs>
        <w:ind w:left="450"/>
        <w:rPr>
          <w:b/>
          <w:sz w:val="22"/>
          <w:szCs w:val="22"/>
        </w:rPr>
      </w:pPr>
      <w:r w:rsidRPr="001C04B0">
        <w:rPr>
          <w:b/>
          <w:sz w:val="22"/>
          <w:szCs w:val="22"/>
        </w:rPr>
        <w:t>Estimate financial return for the average Missouri soybean producer.</w:t>
      </w:r>
    </w:p>
    <w:p w14:paraId="2CE28C6C" w14:textId="77777777" w:rsidR="001C04B0" w:rsidRPr="007B0C19" w:rsidRDefault="001C04B0" w:rsidP="001C04B0">
      <w:pPr>
        <w:ind w:left="450"/>
        <w:rPr>
          <w:sz w:val="22"/>
          <w:szCs w:val="22"/>
        </w:rPr>
      </w:pPr>
      <w:r>
        <w:rPr>
          <w:sz w:val="22"/>
          <w:szCs w:val="22"/>
        </w:rPr>
        <w:t>Difficult to estimate returns from applied research information.</w:t>
      </w:r>
    </w:p>
    <w:p w14:paraId="0A31D5F1" w14:textId="77777777" w:rsidR="003A7F8A" w:rsidRPr="007B0C19" w:rsidRDefault="003A7F8A">
      <w:pPr>
        <w:rPr>
          <w:sz w:val="22"/>
          <w:szCs w:val="22"/>
        </w:rPr>
      </w:pPr>
    </w:p>
    <w:p w14:paraId="34E935B3" w14:textId="77777777" w:rsidR="003A7F8A" w:rsidRPr="001C04B0" w:rsidRDefault="003A7F8A" w:rsidP="00CF76D7">
      <w:pPr>
        <w:numPr>
          <w:ilvl w:val="0"/>
          <w:numId w:val="5"/>
        </w:numPr>
        <w:tabs>
          <w:tab w:val="clear" w:pos="1152"/>
        </w:tabs>
        <w:ind w:left="450"/>
        <w:rPr>
          <w:b/>
          <w:sz w:val="22"/>
          <w:szCs w:val="22"/>
        </w:rPr>
      </w:pPr>
      <w:r w:rsidRPr="001C04B0">
        <w:rPr>
          <w:b/>
          <w:sz w:val="22"/>
          <w:szCs w:val="22"/>
        </w:rPr>
        <w:t>Do your results benefit the environment?</w:t>
      </w:r>
    </w:p>
    <w:p w14:paraId="71BDE1E0" w14:textId="77777777" w:rsidR="003A7F8A" w:rsidRDefault="001C04B0" w:rsidP="001C04B0">
      <w:pPr>
        <w:ind w:firstLine="270"/>
        <w:rPr>
          <w:sz w:val="22"/>
          <w:szCs w:val="22"/>
        </w:rPr>
      </w:pPr>
      <w:r>
        <w:rPr>
          <w:sz w:val="22"/>
          <w:szCs w:val="22"/>
        </w:rPr>
        <w:t xml:space="preserve">Yes, cover crops are an effective method for controlling erosion and the effects of eroded soil on the environment. </w:t>
      </w:r>
      <w:r w:rsidR="00CE3A2F">
        <w:rPr>
          <w:sz w:val="22"/>
          <w:szCs w:val="22"/>
        </w:rPr>
        <w:t>This project provides important information for cover crop management.</w:t>
      </w:r>
    </w:p>
    <w:p w14:paraId="1C8F4404" w14:textId="77777777" w:rsidR="00CE3A2F" w:rsidRPr="007B0C19" w:rsidRDefault="00CE3A2F" w:rsidP="001C04B0">
      <w:pPr>
        <w:ind w:firstLine="270"/>
        <w:rPr>
          <w:sz w:val="22"/>
          <w:szCs w:val="22"/>
        </w:rPr>
      </w:pPr>
    </w:p>
    <w:p w14:paraId="3F3107D3" w14:textId="77777777" w:rsidR="003A7F8A" w:rsidRPr="00BF2FAF" w:rsidRDefault="003A7F8A" w:rsidP="00CF76D7">
      <w:pPr>
        <w:numPr>
          <w:ilvl w:val="0"/>
          <w:numId w:val="5"/>
        </w:numPr>
        <w:tabs>
          <w:tab w:val="clear" w:pos="1152"/>
        </w:tabs>
        <w:ind w:left="180" w:hanging="180"/>
        <w:rPr>
          <w:b/>
          <w:sz w:val="22"/>
          <w:szCs w:val="22"/>
        </w:rPr>
      </w:pPr>
      <w:r w:rsidRPr="00BF2FAF">
        <w:rPr>
          <w:b/>
          <w:sz w:val="22"/>
          <w:szCs w:val="22"/>
        </w:rPr>
        <w:t>What products or processes can be commercialized from this research?</w:t>
      </w:r>
    </w:p>
    <w:p w14:paraId="5705F03C" w14:textId="77777777" w:rsidR="00BF2FAF" w:rsidRPr="007B0C19" w:rsidRDefault="00CF46AE" w:rsidP="00CF46AE">
      <w:pPr>
        <w:ind w:firstLine="270"/>
        <w:rPr>
          <w:sz w:val="22"/>
          <w:szCs w:val="22"/>
        </w:rPr>
      </w:pPr>
      <w:r>
        <w:rPr>
          <w:sz w:val="22"/>
          <w:szCs w:val="22"/>
        </w:rPr>
        <w:t>Applied research, n</w:t>
      </w:r>
      <w:r w:rsidR="00BF2FAF">
        <w:rPr>
          <w:sz w:val="22"/>
          <w:szCs w:val="22"/>
        </w:rPr>
        <w:t>o products or varieties</w:t>
      </w:r>
    </w:p>
    <w:p w14:paraId="19DE0BAF" w14:textId="77777777" w:rsidR="00F348EA" w:rsidRPr="007B0C19" w:rsidRDefault="00F348EA" w:rsidP="00F348EA">
      <w:pPr>
        <w:pStyle w:val="ListParagraph"/>
        <w:rPr>
          <w:sz w:val="22"/>
          <w:szCs w:val="22"/>
        </w:rPr>
      </w:pPr>
    </w:p>
    <w:p w14:paraId="767302E6" w14:textId="77777777" w:rsidR="00F348EA" w:rsidRPr="00BF2FAF" w:rsidRDefault="00F348EA" w:rsidP="00F348EA">
      <w:pPr>
        <w:numPr>
          <w:ilvl w:val="0"/>
          <w:numId w:val="9"/>
        </w:numPr>
        <w:ind w:left="1440" w:hanging="270"/>
        <w:rPr>
          <w:b/>
          <w:sz w:val="22"/>
          <w:szCs w:val="22"/>
        </w:rPr>
      </w:pPr>
      <w:r w:rsidRPr="00BF2FAF">
        <w:rPr>
          <w:b/>
          <w:sz w:val="22"/>
          <w:szCs w:val="22"/>
        </w:rPr>
        <w:lastRenderedPageBreak/>
        <w:t>List disclosure(s) of inventions or plant varieties submitted to the MU Tech Transfer Office.</w:t>
      </w:r>
    </w:p>
    <w:p w14:paraId="354338F3" w14:textId="77777777" w:rsidR="00F348EA" w:rsidRPr="007B0C19" w:rsidRDefault="00F348EA" w:rsidP="00F348EA">
      <w:pPr>
        <w:ind w:left="1440"/>
        <w:rPr>
          <w:sz w:val="22"/>
          <w:szCs w:val="22"/>
        </w:rPr>
      </w:pPr>
    </w:p>
    <w:p w14:paraId="6EECA4CE" w14:textId="77777777" w:rsidR="00F348EA" w:rsidRPr="00BF2FAF" w:rsidRDefault="00F348EA" w:rsidP="00F348EA">
      <w:pPr>
        <w:numPr>
          <w:ilvl w:val="0"/>
          <w:numId w:val="9"/>
        </w:numPr>
        <w:ind w:left="1440" w:hanging="270"/>
        <w:rPr>
          <w:b/>
          <w:sz w:val="22"/>
          <w:szCs w:val="22"/>
        </w:rPr>
      </w:pPr>
      <w:r w:rsidRPr="00BF2FAF">
        <w:rPr>
          <w:b/>
          <w:sz w:val="22"/>
          <w:szCs w:val="22"/>
        </w:rPr>
        <w:t>Identify potential disclosure(s) of inventions or plant varieties.</w:t>
      </w:r>
      <w:r w:rsidR="00BE6B3C" w:rsidRPr="00BF2FAF">
        <w:rPr>
          <w:b/>
          <w:sz w:val="22"/>
          <w:szCs w:val="22"/>
        </w:rPr>
        <w:t xml:space="preserve">  </w:t>
      </w:r>
      <w:r w:rsidR="00BE6B3C" w:rsidRPr="00BF2FAF">
        <w:rPr>
          <w:b/>
          <w:i/>
          <w:sz w:val="22"/>
          <w:szCs w:val="22"/>
        </w:rPr>
        <w:t>Please note that credit must be given to MSMC for any inventions or discoveries resulting from this research</w:t>
      </w:r>
      <w:r w:rsidR="00BE6B3C" w:rsidRPr="00BF2FAF">
        <w:rPr>
          <w:b/>
          <w:sz w:val="22"/>
          <w:szCs w:val="22"/>
        </w:rPr>
        <w:t>.</w:t>
      </w:r>
    </w:p>
    <w:p w14:paraId="077B6D93" w14:textId="77777777" w:rsidR="003A7F8A" w:rsidRPr="007B0C19" w:rsidRDefault="003A7F8A">
      <w:pPr>
        <w:rPr>
          <w:sz w:val="22"/>
          <w:szCs w:val="22"/>
        </w:rPr>
      </w:pPr>
    </w:p>
    <w:p w14:paraId="252741E6" w14:textId="77777777" w:rsidR="003A7F8A" w:rsidRPr="00BF2FAF" w:rsidRDefault="003A7F8A" w:rsidP="00CF76D7">
      <w:pPr>
        <w:numPr>
          <w:ilvl w:val="0"/>
          <w:numId w:val="5"/>
        </w:numPr>
        <w:tabs>
          <w:tab w:val="clear" w:pos="1152"/>
        </w:tabs>
        <w:ind w:left="450"/>
        <w:rPr>
          <w:b/>
          <w:sz w:val="22"/>
          <w:szCs w:val="22"/>
        </w:rPr>
      </w:pPr>
      <w:r w:rsidRPr="00BF2FAF">
        <w:rPr>
          <w:b/>
          <w:sz w:val="22"/>
          <w:szCs w:val="22"/>
        </w:rPr>
        <w:t>How would you commercialize these products or processes?</w:t>
      </w:r>
    </w:p>
    <w:p w14:paraId="6E17CF72" w14:textId="77777777" w:rsidR="00BF2FAF" w:rsidRPr="007B0C19" w:rsidRDefault="00BF2FAF" w:rsidP="00BF2FAF">
      <w:pPr>
        <w:ind w:left="450"/>
        <w:rPr>
          <w:sz w:val="22"/>
          <w:szCs w:val="22"/>
        </w:rPr>
      </w:pPr>
      <w:r>
        <w:rPr>
          <w:sz w:val="22"/>
          <w:szCs w:val="22"/>
        </w:rPr>
        <w:t>No products</w:t>
      </w:r>
    </w:p>
    <w:p w14:paraId="227E3FC7" w14:textId="77777777" w:rsidR="003A7F8A" w:rsidRPr="007B0C19" w:rsidRDefault="003A7F8A">
      <w:pPr>
        <w:rPr>
          <w:sz w:val="22"/>
          <w:szCs w:val="22"/>
        </w:rPr>
      </w:pPr>
    </w:p>
    <w:p w14:paraId="60617667" w14:textId="77777777" w:rsidR="003A7F8A" w:rsidRPr="00BF2FAF" w:rsidRDefault="003A7F8A" w:rsidP="001603E2">
      <w:pPr>
        <w:numPr>
          <w:ilvl w:val="0"/>
          <w:numId w:val="5"/>
        </w:numPr>
        <w:tabs>
          <w:tab w:val="clear" w:pos="1152"/>
        </w:tabs>
        <w:ind w:left="450"/>
        <w:rPr>
          <w:b/>
          <w:sz w:val="22"/>
          <w:szCs w:val="22"/>
        </w:rPr>
      </w:pPr>
      <w:r w:rsidRPr="00BF2FAF">
        <w:rPr>
          <w:b/>
          <w:sz w:val="22"/>
          <w:szCs w:val="22"/>
        </w:rPr>
        <w:t>If no specific products or processes were produced, how do you plan to make your results available to producers or industry?</w:t>
      </w:r>
    </w:p>
    <w:p w14:paraId="160847B4" w14:textId="77777777" w:rsidR="00BF2FAF" w:rsidRPr="007B0C19" w:rsidRDefault="00BF2FAF" w:rsidP="00BF2FAF">
      <w:pPr>
        <w:ind w:left="450"/>
        <w:rPr>
          <w:sz w:val="22"/>
          <w:szCs w:val="22"/>
        </w:rPr>
      </w:pPr>
      <w:r>
        <w:rPr>
          <w:sz w:val="22"/>
          <w:szCs w:val="22"/>
        </w:rPr>
        <w:t xml:space="preserve">Newsletter articles, presentations, extension web site </w:t>
      </w:r>
    </w:p>
    <w:p w14:paraId="56B388A6" w14:textId="77777777" w:rsidR="003A7F8A" w:rsidRPr="007B0C19" w:rsidRDefault="003A7F8A">
      <w:pPr>
        <w:rPr>
          <w:sz w:val="22"/>
          <w:szCs w:val="22"/>
        </w:rPr>
      </w:pPr>
    </w:p>
    <w:p w14:paraId="408E345A" w14:textId="77777777" w:rsidR="003A7F8A" w:rsidRPr="007A35AE" w:rsidRDefault="003A7F8A" w:rsidP="001603E2">
      <w:pPr>
        <w:numPr>
          <w:ilvl w:val="0"/>
          <w:numId w:val="5"/>
        </w:numPr>
        <w:tabs>
          <w:tab w:val="clear" w:pos="1152"/>
        </w:tabs>
        <w:ind w:left="450"/>
        <w:rPr>
          <w:b/>
          <w:sz w:val="22"/>
          <w:szCs w:val="22"/>
        </w:rPr>
      </w:pPr>
      <w:r w:rsidRPr="007A35AE">
        <w:rPr>
          <w:b/>
          <w:sz w:val="22"/>
          <w:szCs w:val="22"/>
        </w:rPr>
        <w:t>Is additional time or research required before your results can be used by producers and industry?</w:t>
      </w:r>
    </w:p>
    <w:p w14:paraId="2A7B37B0" w14:textId="77777777" w:rsidR="007A35AE" w:rsidRDefault="007A35AE" w:rsidP="007A35AE">
      <w:pPr>
        <w:ind w:left="450"/>
        <w:rPr>
          <w:sz w:val="22"/>
          <w:szCs w:val="22"/>
        </w:rPr>
      </w:pPr>
      <w:r>
        <w:rPr>
          <w:sz w:val="22"/>
          <w:szCs w:val="22"/>
        </w:rPr>
        <w:t>No, however data collection will continue and results my change over time</w:t>
      </w:r>
    </w:p>
    <w:p w14:paraId="5414305B" w14:textId="77777777" w:rsidR="00C07B9F" w:rsidRDefault="00C07B9F" w:rsidP="00C07B9F">
      <w:pPr>
        <w:ind w:left="1152"/>
        <w:rPr>
          <w:sz w:val="22"/>
          <w:szCs w:val="22"/>
        </w:rPr>
      </w:pPr>
    </w:p>
    <w:p w14:paraId="258FEF99" w14:textId="77777777" w:rsidR="00C07B9F" w:rsidRPr="0054013F" w:rsidRDefault="0000316E" w:rsidP="001603E2">
      <w:pPr>
        <w:numPr>
          <w:ilvl w:val="0"/>
          <w:numId w:val="5"/>
        </w:numPr>
        <w:tabs>
          <w:tab w:val="clear" w:pos="1152"/>
        </w:tabs>
        <w:ind w:left="450"/>
        <w:rPr>
          <w:b/>
          <w:sz w:val="22"/>
          <w:szCs w:val="22"/>
        </w:rPr>
      </w:pPr>
      <w:r w:rsidRPr="0054013F">
        <w:rPr>
          <w:b/>
          <w:sz w:val="22"/>
          <w:szCs w:val="22"/>
        </w:rPr>
        <w:t>Where does this research go from here?  What are the next steps?</w:t>
      </w:r>
      <w:r w:rsidR="0054013F">
        <w:rPr>
          <w:sz w:val="22"/>
          <w:szCs w:val="22"/>
        </w:rPr>
        <w:t xml:space="preserve"> These plots with these rotation and cover crop treatments existed before MSMC project and will continue to exist after the </w:t>
      </w:r>
    </w:p>
    <w:p w14:paraId="1DE78093" w14:textId="77777777" w:rsidR="003A7F8A" w:rsidRPr="007B0C19" w:rsidRDefault="003A7F8A">
      <w:pPr>
        <w:rPr>
          <w:sz w:val="22"/>
          <w:szCs w:val="22"/>
        </w:rPr>
      </w:pPr>
    </w:p>
    <w:p w14:paraId="553C3F86" w14:textId="77777777" w:rsidR="003A7F8A" w:rsidRPr="0015214D" w:rsidRDefault="003A7F8A" w:rsidP="001603E2">
      <w:pPr>
        <w:numPr>
          <w:ilvl w:val="0"/>
          <w:numId w:val="7"/>
        </w:numPr>
        <w:tabs>
          <w:tab w:val="clear" w:pos="720"/>
        </w:tabs>
        <w:ind w:left="270"/>
        <w:rPr>
          <w:b/>
          <w:sz w:val="22"/>
          <w:szCs w:val="22"/>
        </w:rPr>
      </w:pPr>
      <w:r w:rsidRPr="0015214D">
        <w:rPr>
          <w:b/>
          <w:sz w:val="22"/>
          <w:szCs w:val="22"/>
        </w:rPr>
        <w:t>List publications by type (popular press, thesis, journals, other) written or planned.</w:t>
      </w:r>
    </w:p>
    <w:p w14:paraId="035DD365" w14:textId="77777777" w:rsidR="001603E2" w:rsidRDefault="0015214D" w:rsidP="001603E2">
      <w:pPr>
        <w:rPr>
          <w:sz w:val="22"/>
          <w:szCs w:val="22"/>
        </w:rPr>
      </w:pPr>
      <w:r>
        <w:rPr>
          <w:sz w:val="22"/>
          <w:szCs w:val="22"/>
        </w:rPr>
        <w:t>Planned: Jake Young’s dissertation, peer-reviewed article for Agronomy Journal, IPCM newsletter, extension article to be posted on University of Missouri Extension web site.</w:t>
      </w:r>
    </w:p>
    <w:p w14:paraId="418389C1" w14:textId="77777777" w:rsidR="001603E2" w:rsidRDefault="001603E2" w:rsidP="001603E2">
      <w:pPr>
        <w:rPr>
          <w:sz w:val="22"/>
          <w:szCs w:val="22"/>
        </w:rPr>
      </w:pPr>
    </w:p>
    <w:p w14:paraId="6E489690" w14:textId="77777777" w:rsidR="001603E2" w:rsidRPr="0015214D" w:rsidRDefault="001603E2" w:rsidP="001603E2">
      <w:pPr>
        <w:numPr>
          <w:ilvl w:val="0"/>
          <w:numId w:val="7"/>
        </w:numPr>
        <w:tabs>
          <w:tab w:val="clear" w:pos="720"/>
        </w:tabs>
        <w:ind w:left="270"/>
        <w:rPr>
          <w:b/>
          <w:sz w:val="22"/>
          <w:szCs w:val="22"/>
        </w:rPr>
      </w:pPr>
      <w:r w:rsidRPr="0015214D">
        <w:rPr>
          <w:b/>
          <w:sz w:val="22"/>
          <w:szCs w:val="22"/>
        </w:rPr>
        <w:t xml:space="preserve">List cost of original project and actual expenditures. </w:t>
      </w:r>
      <w:r w:rsidRPr="0015214D">
        <w:rPr>
          <w:b/>
          <w:i/>
          <w:iCs/>
          <w:sz w:val="22"/>
          <w:szCs w:val="22"/>
        </w:rPr>
        <w:t>The U.S. Department of Agriculture requires that we ask for budget information, including the number of hours spent on the project, the number of dollars remaining on account, as well as a breakdown of expenses.  You are required to provide this information in your report.</w:t>
      </w:r>
      <w:r w:rsidRPr="0015214D">
        <w:rPr>
          <w:b/>
          <w:iCs/>
          <w:sz w:val="22"/>
          <w:szCs w:val="22"/>
        </w:rPr>
        <w:t xml:space="preserve">  Please also include names and titles/positions of those whose time has been charged to this project.</w:t>
      </w:r>
    </w:p>
    <w:p w14:paraId="71C51044" w14:textId="77777777" w:rsidR="001603E2" w:rsidRDefault="00047C12" w:rsidP="006714B4">
      <w:pPr>
        <w:ind w:firstLine="270"/>
        <w:rPr>
          <w:sz w:val="22"/>
          <w:szCs w:val="22"/>
        </w:rPr>
      </w:pPr>
      <w:r>
        <w:rPr>
          <w:sz w:val="22"/>
          <w:szCs w:val="22"/>
        </w:rPr>
        <w:t>A total of $78,308</w:t>
      </w:r>
      <w:r w:rsidR="006714B4">
        <w:rPr>
          <w:sz w:val="22"/>
          <w:szCs w:val="22"/>
        </w:rPr>
        <w:t xml:space="preserve"> was requested from MSMC over the four-year life of the project. Total expenses were </w:t>
      </w:r>
      <w:r w:rsidR="009106AE">
        <w:rPr>
          <w:sz w:val="22"/>
          <w:szCs w:val="22"/>
        </w:rPr>
        <w:t>$</w:t>
      </w:r>
      <w:r w:rsidR="006714B4">
        <w:rPr>
          <w:sz w:val="22"/>
          <w:szCs w:val="22"/>
        </w:rPr>
        <w:t>78,308. A portion of the funds were used for the GRA of Jake Young. A small portion of the funds were used for salaries of one</w:t>
      </w:r>
      <w:r w:rsidR="00B40452">
        <w:rPr>
          <w:sz w:val="22"/>
          <w:szCs w:val="22"/>
        </w:rPr>
        <w:t xml:space="preserve"> or</w:t>
      </w:r>
      <w:r w:rsidR="006714B4">
        <w:rPr>
          <w:sz w:val="22"/>
          <w:szCs w:val="22"/>
        </w:rPr>
        <w:t xml:space="preserve"> more </w:t>
      </w:r>
      <w:r w:rsidR="00B40452">
        <w:rPr>
          <w:sz w:val="22"/>
          <w:szCs w:val="22"/>
        </w:rPr>
        <w:t>technicians</w:t>
      </w:r>
      <w:r w:rsidR="006714B4">
        <w:rPr>
          <w:sz w:val="22"/>
          <w:szCs w:val="22"/>
        </w:rPr>
        <w:t xml:space="preserve"> with the MU Variety Testing Program to provide support for the project.</w:t>
      </w:r>
    </w:p>
    <w:p w14:paraId="300DE795" w14:textId="77777777" w:rsidR="001603E2" w:rsidRPr="001603E2" w:rsidRDefault="001603E2" w:rsidP="001603E2">
      <w:pPr>
        <w:rPr>
          <w:sz w:val="22"/>
          <w:szCs w:val="22"/>
        </w:rPr>
      </w:pPr>
    </w:p>
    <w:p w14:paraId="207A01BE" w14:textId="77777777" w:rsidR="001603E2" w:rsidRPr="001603E2" w:rsidRDefault="001603E2" w:rsidP="001603E2">
      <w:pPr>
        <w:numPr>
          <w:ilvl w:val="0"/>
          <w:numId w:val="7"/>
        </w:numPr>
        <w:tabs>
          <w:tab w:val="clear" w:pos="720"/>
        </w:tabs>
        <w:ind w:left="270"/>
        <w:rPr>
          <w:b/>
          <w:sz w:val="22"/>
          <w:szCs w:val="22"/>
        </w:rPr>
      </w:pPr>
      <w:r w:rsidRPr="001603E2">
        <w:rPr>
          <w:b/>
          <w:sz w:val="22"/>
          <w:szCs w:val="22"/>
        </w:rPr>
        <w:t>List equipment purchased with MSMC funds, identifying inventory and serial number.  (It is not considered equipment unless it costs $500 or more and has a life expectancy of at least 2 years.)  Indicate current and future use of this equipment in support of soybean research.</w:t>
      </w:r>
    </w:p>
    <w:p w14:paraId="03A19BDC" w14:textId="77777777" w:rsidR="001603E2" w:rsidRDefault="001603E2" w:rsidP="001603E2">
      <w:pPr>
        <w:rPr>
          <w:sz w:val="22"/>
          <w:szCs w:val="22"/>
        </w:rPr>
      </w:pPr>
    </w:p>
    <w:p w14:paraId="69E5057C" w14:textId="77777777" w:rsidR="001B6102" w:rsidRDefault="0054013F" w:rsidP="001603E2">
      <w:pPr>
        <w:rPr>
          <w:sz w:val="22"/>
          <w:szCs w:val="22"/>
        </w:rPr>
      </w:pPr>
      <w:r>
        <w:rPr>
          <w:sz w:val="22"/>
          <w:szCs w:val="22"/>
        </w:rPr>
        <w:t>N</w:t>
      </w:r>
      <w:r w:rsidR="001603E2">
        <w:rPr>
          <w:sz w:val="22"/>
          <w:szCs w:val="22"/>
        </w:rPr>
        <w:t>one</w:t>
      </w:r>
    </w:p>
    <w:p w14:paraId="12105997" w14:textId="77777777" w:rsidR="0054013F" w:rsidRPr="00EB2E87" w:rsidRDefault="001B6102" w:rsidP="001603E2">
      <w:pPr>
        <w:rPr>
          <w:b/>
          <w:sz w:val="22"/>
          <w:szCs w:val="22"/>
        </w:rPr>
      </w:pPr>
      <w:r>
        <w:rPr>
          <w:sz w:val="22"/>
          <w:szCs w:val="22"/>
        </w:rPr>
        <w:br w:type="page"/>
      </w:r>
      <w:r w:rsidRPr="00EB2E87">
        <w:rPr>
          <w:b/>
          <w:sz w:val="22"/>
          <w:szCs w:val="22"/>
        </w:rPr>
        <w:lastRenderedPageBreak/>
        <w:t>Appendix of Tables</w:t>
      </w:r>
    </w:p>
    <w:p w14:paraId="1849ACC8" w14:textId="77777777" w:rsidR="001B6102" w:rsidRDefault="001B6102" w:rsidP="001603E2">
      <w:pPr>
        <w:rPr>
          <w:sz w:val="22"/>
          <w:szCs w:val="22"/>
        </w:rPr>
      </w:pPr>
    </w:p>
    <w:p w14:paraId="5D762D9A" w14:textId="77777777" w:rsidR="00EB2E87" w:rsidRPr="008C3055" w:rsidRDefault="00EB2E87" w:rsidP="00EB2E87">
      <w:pPr>
        <w:rPr>
          <w:sz w:val="22"/>
          <w:szCs w:val="22"/>
        </w:rPr>
      </w:pPr>
      <w:r w:rsidRPr="008C3055">
        <w:rPr>
          <w:sz w:val="22"/>
          <w:szCs w:val="22"/>
        </w:rPr>
        <w:t>Table 1. Yields of soybean grown with two rotation systems and two cover crop treatments for four years, Columbia, 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251"/>
        <w:gridCol w:w="1173"/>
        <w:gridCol w:w="1149"/>
        <w:gridCol w:w="1053"/>
        <w:gridCol w:w="1149"/>
        <w:gridCol w:w="1030"/>
        <w:gridCol w:w="1030"/>
      </w:tblGrid>
      <w:tr w:rsidR="00EB2E87" w:rsidRPr="008C3055" w14:paraId="59955A2D" w14:textId="77777777" w:rsidTr="001570DA">
        <w:tc>
          <w:tcPr>
            <w:tcW w:w="1515" w:type="dxa"/>
            <w:tcBorders>
              <w:top w:val="single" w:sz="4" w:space="0" w:color="auto"/>
              <w:bottom w:val="single" w:sz="4" w:space="0" w:color="auto"/>
            </w:tcBorders>
          </w:tcPr>
          <w:p w14:paraId="19C04896"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System</w:t>
            </w:r>
          </w:p>
        </w:tc>
        <w:tc>
          <w:tcPr>
            <w:tcW w:w="1251" w:type="dxa"/>
            <w:tcBorders>
              <w:top w:val="single" w:sz="4" w:space="0" w:color="auto"/>
              <w:bottom w:val="single" w:sz="4" w:space="0" w:color="auto"/>
            </w:tcBorders>
          </w:tcPr>
          <w:p w14:paraId="00AD5B9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Cover</w:t>
            </w:r>
          </w:p>
        </w:tc>
        <w:tc>
          <w:tcPr>
            <w:tcW w:w="1173" w:type="dxa"/>
            <w:tcBorders>
              <w:top w:val="single" w:sz="4" w:space="0" w:color="auto"/>
              <w:bottom w:val="single" w:sz="4" w:space="0" w:color="auto"/>
            </w:tcBorders>
          </w:tcPr>
          <w:p w14:paraId="159F731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2016</w:t>
            </w:r>
          </w:p>
        </w:tc>
        <w:tc>
          <w:tcPr>
            <w:tcW w:w="1149" w:type="dxa"/>
            <w:tcBorders>
              <w:top w:val="single" w:sz="4" w:space="0" w:color="auto"/>
              <w:bottom w:val="single" w:sz="4" w:space="0" w:color="auto"/>
            </w:tcBorders>
          </w:tcPr>
          <w:p w14:paraId="210E2A6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2017</w:t>
            </w:r>
          </w:p>
        </w:tc>
        <w:tc>
          <w:tcPr>
            <w:tcW w:w="1053" w:type="dxa"/>
            <w:tcBorders>
              <w:top w:val="single" w:sz="4" w:space="0" w:color="auto"/>
              <w:bottom w:val="single" w:sz="4" w:space="0" w:color="auto"/>
            </w:tcBorders>
          </w:tcPr>
          <w:p w14:paraId="377D342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2018</w:t>
            </w:r>
          </w:p>
        </w:tc>
        <w:tc>
          <w:tcPr>
            <w:tcW w:w="1149" w:type="dxa"/>
            <w:tcBorders>
              <w:top w:val="single" w:sz="4" w:space="0" w:color="auto"/>
              <w:bottom w:val="single" w:sz="4" w:space="0" w:color="auto"/>
            </w:tcBorders>
          </w:tcPr>
          <w:p w14:paraId="59469AFD"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2019</w:t>
            </w:r>
          </w:p>
        </w:tc>
        <w:tc>
          <w:tcPr>
            <w:tcW w:w="1030" w:type="dxa"/>
            <w:tcBorders>
              <w:top w:val="single" w:sz="4" w:space="0" w:color="auto"/>
              <w:bottom w:val="single" w:sz="4" w:space="0" w:color="auto"/>
            </w:tcBorders>
          </w:tcPr>
          <w:p w14:paraId="04B4C3C4"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4-yr</w:t>
            </w:r>
          </w:p>
        </w:tc>
        <w:tc>
          <w:tcPr>
            <w:tcW w:w="1030" w:type="dxa"/>
            <w:tcBorders>
              <w:top w:val="single" w:sz="4" w:space="0" w:color="auto"/>
              <w:bottom w:val="single" w:sz="4" w:space="0" w:color="auto"/>
            </w:tcBorders>
          </w:tcPr>
          <w:p w14:paraId="25C6E03D"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3-yr†</w:t>
            </w:r>
          </w:p>
        </w:tc>
      </w:tr>
      <w:tr w:rsidR="00684E43" w:rsidRPr="008C3055" w14:paraId="4A0D24E1" w14:textId="77777777" w:rsidTr="001570DA">
        <w:tc>
          <w:tcPr>
            <w:tcW w:w="1515" w:type="dxa"/>
            <w:tcBorders>
              <w:top w:val="single" w:sz="4" w:space="0" w:color="auto"/>
            </w:tcBorders>
          </w:tcPr>
          <w:p w14:paraId="51B15E44" w14:textId="77777777" w:rsidR="00684E43" w:rsidRPr="008C3055" w:rsidRDefault="00684E43" w:rsidP="001570DA">
            <w:pPr>
              <w:jc w:val="center"/>
              <w:rPr>
                <w:rFonts w:ascii="Times New Roman" w:hAnsi="Times New Roman" w:cs="Times New Roman"/>
                <w:sz w:val="22"/>
                <w:szCs w:val="22"/>
              </w:rPr>
            </w:pPr>
          </w:p>
        </w:tc>
        <w:tc>
          <w:tcPr>
            <w:tcW w:w="1251" w:type="dxa"/>
            <w:tcBorders>
              <w:top w:val="single" w:sz="4" w:space="0" w:color="auto"/>
            </w:tcBorders>
          </w:tcPr>
          <w:p w14:paraId="1C7A4274" w14:textId="77777777" w:rsidR="00684E43" w:rsidRPr="008C3055" w:rsidRDefault="00684E43" w:rsidP="001570DA">
            <w:pPr>
              <w:jc w:val="center"/>
              <w:rPr>
                <w:rFonts w:ascii="Times New Roman" w:hAnsi="Times New Roman" w:cs="Times New Roman"/>
                <w:sz w:val="22"/>
                <w:szCs w:val="22"/>
              </w:rPr>
            </w:pPr>
          </w:p>
        </w:tc>
        <w:tc>
          <w:tcPr>
            <w:tcW w:w="6584" w:type="dxa"/>
            <w:gridSpan w:val="6"/>
            <w:tcBorders>
              <w:top w:val="single" w:sz="4" w:space="0" w:color="auto"/>
            </w:tcBorders>
          </w:tcPr>
          <w:p w14:paraId="19541743" w14:textId="77777777" w:rsidR="00684E43" w:rsidRPr="008C3055" w:rsidRDefault="00684E43" w:rsidP="001570DA">
            <w:pPr>
              <w:jc w:val="center"/>
              <w:rPr>
                <w:rFonts w:ascii="Times New Roman" w:hAnsi="Times New Roman" w:cs="Times New Roman"/>
                <w:sz w:val="22"/>
                <w:szCs w:val="22"/>
              </w:rPr>
            </w:pPr>
            <w:r>
              <w:rPr>
                <w:rFonts w:ascii="Times New Roman" w:hAnsi="Times New Roman" w:cs="Times New Roman"/>
                <w:sz w:val="22"/>
                <w:szCs w:val="22"/>
              </w:rPr>
              <w:t>------------------------------  bushels/acre ------------------------------</w:t>
            </w:r>
          </w:p>
        </w:tc>
      </w:tr>
      <w:tr w:rsidR="00EB2E87" w:rsidRPr="008C3055" w14:paraId="575FA393" w14:textId="77777777" w:rsidTr="001570DA">
        <w:tc>
          <w:tcPr>
            <w:tcW w:w="1515" w:type="dxa"/>
          </w:tcPr>
          <w:p w14:paraId="754CA6C6"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251" w:type="dxa"/>
          </w:tcPr>
          <w:p w14:paraId="18A6EE5F"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173" w:type="dxa"/>
          </w:tcPr>
          <w:p w14:paraId="5713707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57.7a§</w:t>
            </w:r>
          </w:p>
        </w:tc>
        <w:tc>
          <w:tcPr>
            <w:tcW w:w="1149" w:type="dxa"/>
          </w:tcPr>
          <w:p w14:paraId="1FCEDA7B"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51.3a§</w:t>
            </w:r>
          </w:p>
        </w:tc>
        <w:tc>
          <w:tcPr>
            <w:tcW w:w="1053" w:type="dxa"/>
          </w:tcPr>
          <w:p w14:paraId="5DA05236"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38.0b§</w:t>
            </w:r>
          </w:p>
        </w:tc>
        <w:tc>
          <w:tcPr>
            <w:tcW w:w="1149" w:type="dxa"/>
          </w:tcPr>
          <w:p w14:paraId="6A7EBDED"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50.9a§</w:t>
            </w:r>
          </w:p>
        </w:tc>
        <w:tc>
          <w:tcPr>
            <w:tcW w:w="1030" w:type="dxa"/>
          </w:tcPr>
          <w:p w14:paraId="1B4924E9"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49.5a§</w:t>
            </w:r>
          </w:p>
        </w:tc>
        <w:tc>
          <w:tcPr>
            <w:tcW w:w="1030" w:type="dxa"/>
          </w:tcPr>
          <w:p w14:paraId="6019C32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46.7a§</w:t>
            </w:r>
          </w:p>
        </w:tc>
      </w:tr>
      <w:tr w:rsidR="00EB2E87" w:rsidRPr="008C3055" w14:paraId="69FD38C2" w14:textId="77777777" w:rsidTr="001570DA">
        <w:tc>
          <w:tcPr>
            <w:tcW w:w="1515" w:type="dxa"/>
          </w:tcPr>
          <w:p w14:paraId="0B132F66"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251" w:type="dxa"/>
          </w:tcPr>
          <w:p w14:paraId="7A0E0C3B"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173" w:type="dxa"/>
          </w:tcPr>
          <w:p w14:paraId="07F82BC6"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55.9a</w:t>
            </w:r>
          </w:p>
        </w:tc>
        <w:tc>
          <w:tcPr>
            <w:tcW w:w="1149" w:type="dxa"/>
          </w:tcPr>
          <w:p w14:paraId="56B3F39D"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52.7a</w:t>
            </w:r>
          </w:p>
        </w:tc>
        <w:tc>
          <w:tcPr>
            <w:tcW w:w="1053" w:type="dxa"/>
          </w:tcPr>
          <w:p w14:paraId="5095C013"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35.6b</w:t>
            </w:r>
          </w:p>
        </w:tc>
        <w:tc>
          <w:tcPr>
            <w:tcW w:w="1149" w:type="dxa"/>
          </w:tcPr>
          <w:p w14:paraId="1BF6844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49.8a</w:t>
            </w:r>
          </w:p>
        </w:tc>
        <w:tc>
          <w:tcPr>
            <w:tcW w:w="1030" w:type="dxa"/>
          </w:tcPr>
          <w:p w14:paraId="5B3D566F"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48.5a</w:t>
            </w:r>
          </w:p>
        </w:tc>
        <w:tc>
          <w:tcPr>
            <w:tcW w:w="1030" w:type="dxa"/>
          </w:tcPr>
          <w:p w14:paraId="5B29B47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46.0a</w:t>
            </w:r>
          </w:p>
        </w:tc>
      </w:tr>
      <w:tr w:rsidR="00EB2E87" w:rsidRPr="008C3055" w14:paraId="48281799" w14:textId="77777777" w:rsidTr="001570DA">
        <w:tc>
          <w:tcPr>
            <w:tcW w:w="1515" w:type="dxa"/>
          </w:tcPr>
          <w:p w14:paraId="32774A29"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251" w:type="dxa"/>
          </w:tcPr>
          <w:p w14:paraId="2564DF03"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173" w:type="dxa"/>
          </w:tcPr>
          <w:p w14:paraId="29CC40F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51.1a</w:t>
            </w:r>
          </w:p>
        </w:tc>
        <w:tc>
          <w:tcPr>
            <w:tcW w:w="1149" w:type="dxa"/>
          </w:tcPr>
          <w:p w14:paraId="1BE44900"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50.4a</w:t>
            </w:r>
          </w:p>
        </w:tc>
        <w:tc>
          <w:tcPr>
            <w:tcW w:w="1053" w:type="dxa"/>
          </w:tcPr>
          <w:p w14:paraId="1FD14A9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45.0a</w:t>
            </w:r>
          </w:p>
        </w:tc>
        <w:tc>
          <w:tcPr>
            <w:tcW w:w="1149" w:type="dxa"/>
          </w:tcPr>
          <w:p w14:paraId="3B2812B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49.8a</w:t>
            </w:r>
          </w:p>
        </w:tc>
        <w:tc>
          <w:tcPr>
            <w:tcW w:w="1030" w:type="dxa"/>
          </w:tcPr>
          <w:p w14:paraId="0B62103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49.1a</w:t>
            </w:r>
          </w:p>
        </w:tc>
        <w:tc>
          <w:tcPr>
            <w:tcW w:w="1030" w:type="dxa"/>
          </w:tcPr>
          <w:p w14:paraId="4C14770D"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48.4a</w:t>
            </w:r>
          </w:p>
        </w:tc>
      </w:tr>
      <w:tr w:rsidR="00EB2E87" w:rsidRPr="008C3055" w14:paraId="371473BA" w14:textId="77777777" w:rsidTr="001570DA">
        <w:tc>
          <w:tcPr>
            <w:tcW w:w="1515" w:type="dxa"/>
          </w:tcPr>
          <w:p w14:paraId="451E154F"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251" w:type="dxa"/>
          </w:tcPr>
          <w:p w14:paraId="2E24518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173" w:type="dxa"/>
          </w:tcPr>
          <w:p w14:paraId="4258ECCE"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49.5a</w:t>
            </w:r>
          </w:p>
        </w:tc>
        <w:tc>
          <w:tcPr>
            <w:tcW w:w="1149" w:type="dxa"/>
          </w:tcPr>
          <w:p w14:paraId="68817439"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51.3a</w:t>
            </w:r>
          </w:p>
        </w:tc>
        <w:tc>
          <w:tcPr>
            <w:tcW w:w="1053" w:type="dxa"/>
          </w:tcPr>
          <w:p w14:paraId="4954A34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42.7a</w:t>
            </w:r>
          </w:p>
        </w:tc>
        <w:tc>
          <w:tcPr>
            <w:tcW w:w="1149" w:type="dxa"/>
          </w:tcPr>
          <w:p w14:paraId="4F09665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47.8b</w:t>
            </w:r>
          </w:p>
        </w:tc>
        <w:tc>
          <w:tcPr>
            <w:tcW w:w="1030" w:type="dxa"/>
          </w:tcPr>
          <w:p w14:paraId="36A8C9C3"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47.8a</w:t>
            </w:r>
          </w:p>
        </w:tc>
        <w:tc>
          <w:tcPr>
            <w:tcW w:w="1030" w:type="dxa"/>
          </w:tcPr>
          <w:p w14:paraId="04511EB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47.3a</w:t>
            </w:r>
          </w:p>
        </w:tc>
      </w:tr>
      <w:tr w:rsidR="00EB2E87" w:rsidRPr="008C3055" w14:paraId="718DB9A6" w14:textId="77777777" w:rsidTr="001570DA">
        <w:tc>
          <w:tcPr>
            <w:tcW w:w="1515" w:type="dxa"/>
          </w:tcPr>
          <w:p w14:paraId="26A87C37" w14:textId="77777777" w:rsidR="00EB2E87" w:rsidRPr="008C3055" w:rsidRDefault="00EB2E87" w:rsidP="001570DA">
            <w:pPr>
              <w:jc w:val="center"/>
              <w:rPr>
                <w:rFonts w:ascii="Times New Roman" w:hAnsi="Times New Roman" w:cs="Times New Roman"/>
                <w:sz w:val="22"/>
                <w:szCs w:val="22"/>
              </w:rPr>
            </w:pPr>
          </w:p>
        </w:tc>
        <w:tc>
          <w:tcPr>
            <w:tcW w:w="1251" w:type="dxa"/>
          </w:tcPr>
          <w:p w14:paraId="28B2150F" w14:textId="77777777" w:rsidR="00EB2E87" w:rsidRPr="008C3055" w:rsidRDefault="00EB2E87" w:rsidP="001570DA">
            <w:pPr>
              <w:jc w:val="center"/>
              <w:rPr>
                <w:rFonts w:ascii="Times New Roman" w:hAnsi="Times New Roman" w:cs="Times New Roman"/>
                <w:sz w:val="22"/>
                <w:szCs w:val="22"/>
              </w:rPr>
            </w:pPr>
          </w:p>
        </w:tc>
        <w:tc>
          <w:tcPr>
            <w:tcW w:w="1173" w:type="dxa"/>
          </w:tcPr>
          <w:p w14:paraId="52DEBA70" w14:textId="77777777" w:rsidR="00EB2E87" w:rsidRPr="008C3055" w:rsidRDefault="00EB2E87" w:rsidP="001570DA">
            <w:pPr>
              <w:jc w:val="center"/>
              <w:rPr>
                <w:rFonts w:ascii="Times New Roman" w:hAnsi="Times New Roman" w:cs="Times New Roman"/>
                <w:sz w:val="22"/>
                <w:szCs w:val="22"/>
              </w:rPr>
            </w:pPr>
          </w:p>
        </w:tc>
        <w:tc>
          <w:tcPr>
            <w:tcW w:w="1149" w:type="dxa"/>
          </w:tcPr>
          <w:p w14:paraId="45A33A4C" w14:textId="77777777" w:rsidR="00EB2E87" w:rsidRPr="008C3055" w:rsidRDefault="00EB2E87" w:rsidP="001570DA">
            <w:pPr>
              <w:jc w:val="center"/>
              <w:rPr>
                <w:rFonts w:ascii="Times New Roman" w:hAnsi="Times New Roman" w:cs="Times New Roman"/>
                <w:sz w:val="22"/>
                <w:szCs w:val="22"/>
              </w:rPr>
            </w:pPr>
          </w:p>
        </w:tc>
        <w:tc>
          <w:tcPr>
            <w:tcW w:w="1053" w:type="dxa"/>
          </w:tcPr>
          <w:p w14:paraId="220046C2" w14:textId="77777777" w:rsidR="00EB2E87" w:rsidRPr="008C3055" w:rsidRDefault="00EB2E87" w:rsidP="001570DA">
            <w:pPr>
              <w:jc w:val="center"/>
              <w:rPr>
                <w:rFonts w:ascii="Times New Roman" w:hAnsi="Times New Roman" w:cs="Times New Roman"/>
                <w:sz w:val="22"/>
                <w:szCs w:val="22"/>
              </w:rPr>
            </w:pPr>
          </w:p>
        </w:tc>
        <w:tc>
          <w:tcPr>
            <w:tcW w:w="1149" w:type="dxa"/>
          </w:tcPr>
          <w:p w14:paraId="7FA74F73" w14:textId="77777777" w:rsidR="00EB2E87" w:rsidRPr="008C3055" w:rsidRDefault="00EB2E87" w:rsidP="001570DA">
            <w:pPr>
              <w:jc w:val="center"/>
              <w:rPr>
                <w:rFonts w:ascii="Times New Roman" w:hAnsi="Times New Roman" w:cs="Times New Roman"/>
                <w:sz w:val="22"/>
                <w:szCs w:val="22"/>
              </w:rPr>
            </w:pPr>
          </w:p>
        </w:tc>
        <w:tc>
          <w:tcPr>
            <w:tcW w:w="1030" w:type="dxa"/>
          </w:tcPr>
          <w:p w14:paraId="509FD9D9" w14:textId="77777777" w:rsidR="00EB2E87" w:rsidRPr="008C3055" w:rsidRDefault="00EB2E87" w:rsidP="001570DA">
            <w:pPr>
              <w:jc w:val="center"/>
              <w:rPr>
                <w:rFonts w:ascii="Times New Roman" w:hAnsi="Times New Roman" w:cs="Times New Roman"/>
                <w:sz w:val="22"/>
                <w:szCs w:val="22"/>
              </w:rPr>
            </w:pPr>
          </w:p>
        </w:tc>
        <w:tc>
          <w:tcPr>
            <w:tcW w:w="1030" w:type="dxa"/>
          </w:tcPr>
          <w:p w14:paraId="1F754967" w14:textId="77777777" w:rsidR="00EB2E87" w:rsidRPr="008C3055" w:rsidRDefault="00EB2E87" w:rsidP="001570DA">
            <w:pPr>
              <w:jc w:val="center"/>
              <w:rPr>
                <w:rFonts w:ascii="Times New Roman" w:hAnsi="Times New Roman" w:cs="Times New Roman"/>
                <w:sz w:val="22"/>
                <w:szCs w:val="22"/>
              </w:rPr>
            </w:pPr>
          </w:p>
        </w:tc>
      </w:tr>
      <w:tr w:rsidR="00EB2E87" w:rsidRPr="008C3055" w14:paraId="591C4116" w14:textId="77777777" w:rsidTr="001570DA">
        <w:tc>
          <w:tcPr>
            <w:tcW w:w="1515" w:type="dxa"/>
          </w:tcPr>
          <w:p w14:paraId="65180F36" w14:textId="77777777" w:rsidR="00EB2E87" w:rsidRPr="008C3055" w:rsidRDefault="00EB2E87" w:rsidP="001570DA">
            <w:pPr>
              <w:rPr>
                <w:rFonts w:ascii="Times New Roman" w:hAnsi="Times New Roman" w:cs="Times New Roman"/>
                <w:sz w:val="22"/>
                <w:szCs w:val="22"/>
              </w:rPr>
            </w:pPr>
            <w:r w:rsidRPr="008C3055">
              <w:rPr>
                <w:rFonts w:ascii="Times New Roman" w:hAnsi="Times New Roman" w:cs="Times New Roman"/>
                <w:sz w:val="22"/>
                <w:szCs w:val="22"/>
              </w:rPr>
              <w:t>Means</w:t>
            </w:r>
          </w:p>
        </w:tc>
        <w:tc>
          <w:tcPr>
            <w:tcW w:w="1251" w:type="dxa"/>
          </w:tcPr>
          <w:p w14:paraId="670C78D6" w14:textId="77777777" w:rsidR="00EB2E87" w:rsidRPr="008C3055" w:rsidRDefault="00EB2E87" w:rsidP="001570DA">
            <w:pPr>
              <w:jc w:val="center"/>
              <w:rPr>
                <w:rFonts w:ascii="Times New Roman" w:hAnsi="Times New Roman" w:cs="Times New Roman"/>
                <w:sz w:val="22"/>
                <w:szCs w:val="22"/>
              </w:rPr>
            </w:pPr>
          </w:p>
        </w:tc>
        <w:tc>
          <w:tcPr>
            <w:tcW w:w="1173" w:type="dxa"/>
          </w:tcPr>
          <w:p w14:paraId="64848AFF" w14:textId="77777777" w:rsidR="00EB2E87" w:rsidRPr="008C3055" w:rsidRDefault="00EB2E87" w:rsidP="001570DA">
            <w:pPr>
              <w:jc w:val="center"/>
              <w:rPr>
                <w:rFonts w:ascii="Times New Roman" w:hAnsi="Times New Roman" w:cs="Times New Roman"/>
                <w:sz w:val="22"/>
                <w:szCs w:val="22"/>
              </w:rPr>
            </w:pPr>
          </w:p>
        </w:tc>
        <w:tc>
          <w:tcPr>
            <w:tcW w:w="1149" w:type="dxa"/>
          </w:tcPr>
          <w:p w14:paraId="4BD54FFF" w14:textId="77777777" w:rsidR="00EB2E87" w:rsidRPr="008C3055" w:rsidRDefault="00EB2E87" w:rsidP="001570DA">
            <w:pPr>
              <w:jc w:val="center"/>
              <w:rPr>
                <w:rFonts w:ascii="Times New Roman" w:hAnsi="Times New Roman" w:cs="Times New Roman"/>
                <w:sz w:val="22"/>
                <w:szCs w:val="22"/>
              </w:rPr>
            </w:pPr>
          </w:p>
        </w:tc>
        <w:tc>
          <w:tcPr>
            <w:tcW w:w="1053" w:type="dxa"/>
          </w:tcPr>
          <w:p w14:paraId="516AD109" w14:textId="77777777" w:rsidR="00EB2E87" w:rsidRPr="008C3055" w:rsidRDefault="00EB2E87" w:rsidP="001570DA">
            <w:pPr>
              <w:jc w:val="center"/>
              <w:rPr>
                <w:rFonts w:ascii="Times New Roman" w:hAnsi="Times New Roman" w:cs="Times New Roman"/>
                <w:sz w:val="22"/>
                <w:szCs w:val="22"/>
              </w:rPr>
            </w:pPr>
          </w:p>
        </w:tc>
        <w:tc>
          <w:tcPr>
            <w:tcW w:w="1149" w:type="dxa"/>
          </w:tcPr>
          <w:p w14:paraId="09E23996" w14:textId="77777777" w:rsidR="00EB2E87" w:rsidRPr="008C3055" w:rsidRDefault="00EB2E87" w:rsidP="001570DA">
            <w:pPr>
              <w:jc w:val="center"/>
              <w:rPr>
                <w:rFonts w:ascii="Times New Roman" w:hAnsi="Times New Roman" w:cs="Times New Roman"/>
                <w:sz w:val="22"/>
                <w:szCs w:val="22"/>
              </w:rPr>
            </w:pPr>
          </w:p>
        </w:tc>
        <w:tc>
          <w:tcPr>
            <w:tcW w:w="1030" w:type="dxa"/>
          </w:tcPr>
          <w:p w14:paraId="46C7F7DF" w14:textId="77777777" w:rsidR="00EB2E87" w:rsidRPr="008C3055" w:rsidRDefault="00EB2E87" w:rsidP="001570DA">
            <w:pPr>
              <w:jc w:val="center"/>
              <w:rPr>
                <w:rFonts w:ascii="Times New Roman" w:hAnsi="Times New Roman" w:cs="Times New Roman"/>
                <w:sz w:val="22"/>
                <w:szCs w:val="22"/>
              </w:rPr>
            </w:pPr>
          </w:p>
        </w:tc>
        <w:tc>
          <w:tcPr>
            <w:tcW w:w="1030" w:type="dxa"/>
          </w:tcPr>
          <w:p w14:paraId="007D11B0" w14:textId="77777777" w:rsidR="00EB2E87" w:rsidRPr="008C3055" w:rsidRDefault="00EB2E87" w:rsidP="001570DA">
            <w:pPr>
              <w:jc w:val="center"/>
              <w:rPr>
                <w:rFonts w:ascii="Times New Roman" w:hAnsi="Times New Roman" w:cs="Times New Roman"/>
                <w:sz w:val="22"/>
                <w:szCs w:val="22"/>
              </w:rPr>
            </w:pPr>
          </w:p>
        </w:tc>
      </w:tr>
      <w:tr w:rsidR="00EB2E87" w:rsidRPr="008C3055" w14:paraId="444F4206" w14:textId="77777777" w:rsidTr="001570DA">
        <w:tc>
          <w:tcPr>
            <w:tcW w:w="1515" w:type="dxa"/>
          </w:tcPr>
          <w:p w14:paraId="2BF9D30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251" w:type="dxa"/>
          </w:tcPr>
          <w:p w14:paraId="2A212695" w14:textId="77777777" w:rsidR="00EB2E87" w:rsidRPr="008C3055" w:rsidRDefault="00EB2E87" w:rsidP="001570DA">
            <w:pPr>
              <w:jc w:val="center"/>
              <w:rPr>
                <w:rFonts w:ascii="Times New Roman" w:hAnsi="Times New Roman" w:cs="Times New Roman"/>
                <w:sz w:val="22"/>
                <w:szCs w:val="22"/>
              </w:rPr>
            </w:pPr>
          </w:p>
        </w:tc>
        <w:tc>
          <w:tcPr>
            <w:tcW w:w="1173" w:type="dxa"/>
          </w:tcPr>
          <w:p w14:paraId="54D1EBB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56.8a¶</w:t>
            </w:r>
          </w:p>
        </w:tc>
        <w:tc>
          <w:tcPr>
            <w:tcW w:w="1149" w:type="dxa"/>
          </w:tcPr>
          <w:p w14:paraId="144C66D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52.0a¶</w:t>
            </w:r>
          </w:p>
        </w:tc>
        <w:tc>
          <w:tcPr>
            <w:tcW w:w="1053" w:type="dxa"/>
          </w:tcPr>
          <w:p w14:paraId="5211B85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36.8b¶</w:t>
            </w:r>
          </w:p>
        </w:tc>
        <w:tc>
          <w:tcPr>
            <w:tcW w:w="1149" w:type="dxa"/>
          </w:tcPr>
          <w:p w14:paraId="0CD8EB7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50.3a¶</w:t>
            </w:r>
          </w:p>
        </w:tc>
        <w:tc>
          <w:tcPr>
            <w:tcW w:w="1030" w:type="dxa"/>
          </w:tcPr>
          <w:p w14:paraId="78CD3D1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49.0a¶</w:t>
            </w:r>
          </w:p>
        </w:tc>
        <w:tc>
          <w:tcPr>
            <w:tcW w:w="1030" w:type="dxa"/>
          </w:tcPr>
          <w:p w14:paraId="74ADA2E6"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46.4a¶</w:t>
            </w:r>
          </w:p>
        </w:tc>
      </w:tr>
      <w:tr w:rsidR="00EB2E87" w:rsidRPr="008C3055" w14:paraId="56499A5D" w14:textId="77777777" w:rsidTr="001570DA">
        <w:tc>
          <w:tcPr>
            <w:tcW w:w="1515" w:type="dxa"/>
          </w:tcPr>
          <w:p w14:paraId="2FA4AC6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251" w:type="dxa"/>
          </w:tcPr>
          <w:p w14:paraId="5B75FB06" w14:textId="77777777" w:rsidR="00EB2E87" w:rsidRPr="008C3055" w:rsidRDefault="00EB2E87" w:rsidP="001570DA">
            <w:pPr>
              <w:jc w:val="center"/>
              <w:rPr>
                <w:rFonts w:ascii="Times New Roman" w:hAnsi="Times New Roman" w:cs="Times New Roman"/>
                <w:sz w:val="22"/>
                <w:szCs w:val="22"/>
              </w:rPr>
            </w:pPr>
          </w:p>
        </w:tc>
        <w:tc>
          <w:tcPr>
            <w:tcW w:w="1173" w:type="dxa"/>
          </w:tcPr>
          <w:p w14:paraId="582C03B3"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50.3a</w:t>
            </w:r>
          </w:p>
        </w:tc>
        <w:tc>
          <w:tcPr>
            <w:tcW w:w="1149" w:type="dxa"/>
          </w:tcPr>
          <w:p w14:paraId="2B96C0C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50.8a</w:t>
            </w:r>
          </w:p>
        </w:tc>
        <w:tc>
          <w:tcPr>
            <w:tcW w:w="1053" w:type="dxa"/>
          </w:tcPr>
          <w:p w14:paraId="516F129F"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43.9a</w:t>
            </w:r>
          </w:p>
        </w:tc>
        <w:tc>
          <w:tcPr>
            <w:tcW w:w="1149" w:type="dxa"/>
          </w:tcPr>
          <w:p w14:paraId="2D2A46A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48.8a</w:t>
            </w:r>
          </w:p>
        </w:tc>
        <w:tc>
          <w:tcPr>
            <w:tcW w:w="1030" w:type="dxa"/>
          </w:tcPr>
          <w:p w14:paraId="49E5A69F"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48.4a</w:t>
            </w:r>
          </w:p>
        </w:tc>
        <w:tc>
          <w:tcPr>
            <w:tcW w:w="1030" w:type="dxa"/>
          </w:tcPr>
          <w:p w14:paraId="0A360AD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47.8a</w:t>
            </w:r>
          </w:p>
        </w:tc>
      </w:tr>
      <w:tr w:rsidR="00EB2E87" w:rsidRPr="008C3055" w14:paraId="71276577" w14:textId="77777777" w:rsidTr="001570DA">
        <w:tc>
          <w:tcPr>
            <w:tcW w:w="1515" w:type="dxa"/>
          </w:tcPr>
          <w:p w14:paraId="60B3C297" w14:textId="77777777" w:rsidR="00EB2E87" w:rsidRPr="008C3055" w:rsidRDefault="00EB2E87" w:rsidP="001570DA">
            <w:pPr>
              <w:jc w:val="center"/>
              <w:rPr>
                <w:rFonts w:ascii="Times New Roman" w:hAnsi="Times New Roman" w:cs="Times New Roman"/>
                <w:sz w:val="22"/>
                <w:szCs w:val="22"/>
              </w:rPr>
            </w:pPr>
          </w:p>
        </w:tc>
        <w:tc>
          <w:tcPr>
            <w:tcW w:w="1251" w:type="dxa"/>
          </w:tcPr>
          <w:p w14:paraId="6B3D0EC4" w14:textId="77777777" w:rsidR="00EB2E87" w:rsidRPr="008C3055" w:rsidRDefault="00EB2E87" w:rsidP="001570DA">
            <w:pPr>
              <w:jc w:val="center"/>
              <w:rPr>
                <w:rFonts w:ascii="Times New Roman" w:hAnsi="Times New Roman" w:cs="Times New Roman"/>
                <w:sz w:val="22"/>
                <w:szCs w:val="22"/>
              </w:rPr>
            </w:pPr>
          </w:p>
        </w:tc>
        <w:tc>
          <w:tcPr>
            <w:tcW w:w="1173" w:type="dxa"/>
          </w:tcPr>
          <w:p w14:paraId="206C7555" w14:textId="77777777" w:rsidR="00EB2E87" w:rsidRPr="008C3055" w:rsidRDefault="00EB2E87" w:rsidP="001570DA">
            <w:pPr>
              <w:jc w:val="center"/>
              <w:rPr>
                <w:rFonts w:ascii="Times New Roman" w:hAnsi="Times New Roman" w:cs="Times New Roman"/>
                <w:sz w:val="22"/>
                <w:szCs w:val="22"/>
              </w:rPr>
            </w:pPr>
          </w:p>
        </w:tc>
        <w:tc>
          <w:tcPr>
            <w:tcW w:w="1149" w:type="dxa"/>
          </w:tcPr>
          <w:p w14:paraId="7BDE08BB" w14:textId="77777777" w:rsidR="00EB2E87" w:rsidRPr="008C3055" w:rsidRDefault="00EB2E87" w:rsidP="001570DA">
            <w:pPr>
              <w:jc w:val="center"/>
              <w:rPr>
                <w:rFonts w:ascii="Times New Roman" w:hAnsi="Times New Roman" w:cs="Times New Roman"/>
                <w:sz w:val="22"/>
                <w:szCs w:val="22"/>
              </w:rPr>
            </w:pPr>
          </w:p>
        </w:tc>
        <w:tc>
          <w:tcPr>
            <w:tcW w:w="1053" w:type="dxa"/>
          </w:tcPr>
          <w:p w14:paraId="1001D962" w14:textId="77777777" w:rsidR="00EB2E87" w:rsidRPr="008C3055" w:rsidRDefault="00EB2E87" w:rsidP="001570DA">
            <w:pPr>
              <w:jc w:val="center"/>
              <w:rPr>
                <w:rFonts w:ascii="Times New Roman" w:hAnsi="Times New Roman" w:cs="Times New Roman"/>
                <w:sz w:val="22"/>
                <w:szCs w:val="22"/>
              </w:rPr>
            </w:pPr>
          </w:p>
        </w:tc>
        <w:tc>
          <w:tcPr>
            <w:tcW w:w="1149" w:type="dxa"/>
          </w:tcPr>
          <w:p w14:paraId="31FD4A5C" w14:textId="77777777" w:rsidR="00EB2E87" w:rsidRPr="008C3055" w:rsidRDefault="00EB2E87" w:rsidP="001570DA">
            <w:pPr>
              <w:jc w:val="center"/>
              <w:rPr>
                <w:rFonts w:ascii="Times New Roman" w:hAnsi="Times New Roman" w:cs="Times New Roman"/>
                <w:sz w:val="22"/>
                <w:szCs w:val="22"/>
              </w:rPr>
            </w:pPr>
          </w:p>
        </w:tc>
        <w:tc>
          <w:tcPr>
            <w:tcW w:w="1030" w:type="dxa"/>
          </w:tcPr>
          <w:p w14:paraId="5D1A8961" w14:textId="77777777" w:rsidR="00EB2E87" w:rsidRPr="008C3055" w:rsidRDefault="00EB2E87" w:rsidP="001570DA">
            <w:pPr>
              <w:jc w:val="center"/>
              <w:rPr>
                <w:rFonts w:ascii="Times New Roman" w:hAnsi="Times New Roman" w:cs="Times New Roman"/>
                <w:sz w:val="22"/>
                <w:szCs w:val="22"/>
              </w:rPr>
            </w:pPr>
          </w:p>
        </w:tc>
        <w:tc>
          <w:tcPr>
            <w:tcW w:w="1030" w:type="dxa"/>
          </w:tcPr>
          <w:p w14:paraId="5E1545E6" w14:textId="77777777" w:rsidR="00EB2E87" w:rsidRPr="008C3055" w:rsidRDefault="00EB2E87" w:rsidP="001570DA">
            <w:pPr>
              <w:jc w:val="center"/>
              <w:rPr>
                <w:rFonts w:ascii="Times New Roman" w:hAnsi="Times New Roman" w:cs="Times New Roman"/>
                <w:sz w:val="22"/>
                <w:szCs w:val="22"/>
              </w:rPr>
            </w:pPr>
          </w:p>
        </w:tc>
      </w:tr>
      <w:tr w:rsidR="00EB2E87" w:rsidRPr="008C3055" w14:paraId="5D1FC47B" w14:textId="77777777" w:rsidTr="001570DA">
        <w:tc>
          <w:tcPr>
            <w:tcW w:w="1515" w:type="dxa"/>
          </w:tcPr>
          <w:p w14:paraId="0F6C6910" w14:textId="77777777" w:rsidR="00EB2E87" w:rsidRPr="008C3055" w:rsidRDefault="00EB2E87" w:rsidP="001570DA">
            <w:pPr>
              <w:jc w:val="center"/>
              <w:rPr>
                <w:rFonts w:ascii="Times New Roman" w:hAnsi="Times New Roman" w:cs="Times New Roman"/>
                <w:sz w:val="22"/>
                <w:szCs w:val="22"/>
              </w:rPr>
            </w:pPr>
          </w:p>
        </w:tc>
        <w:tc>
          <w:tcPr>
            <w:tcW w:w="1251" w:type="dxa"/>
          </w:tcPr>
          <w:p w14:paraId="4D0754C4"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173" w:type="dxa"/>
          </w:tcPr>
          <w:p w14:paraId="2D4BC7C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54.4a#</w:t>
            </w:r>
          </w:p>
        </w:tc>
        <w:tc>
          <w:tcPr>
            <w:tcW w:w="1149" w:type="dxa"/>
          </w:tcPr>
          <w:p w14:paraId="4F3B2E2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50.8a#</w:t>
            </w:r>
          </w:p>
        </w:tc>
        <w:tc>
          <w:tcPr>
            <w:tcW w:w="1053" w:type="dxa"/>
          </w:tcPr>
          <w:p w14:paraId="2C673FE0"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41.5a#</w:t>
            </w:r>
          </w:p>
        </w:tc>
        <w:tc>
          <w:tcPr>
            <w:tcW w:w="1149" w:type="dxa"/>
          </w:tcPr>
          <w:p w14:paraId="100A51D0"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50.3a#</w:t>
            </w:r>
          </w:p>
        </w:tc>
        <w:tc>
          <w:tcPr>
            <w:tcW w:w="1030" w:type="dxa"/>
          </w:tcPr>
          <w:p w14:paraId="76F15F7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49.3a#</w:t>
            </w:r>
          </w:p>
        </w:tc>
        <w:tc>
          <w:tcPr>
            <w:tcW w:w="1030" w:type="dxa"/>
          </w:tcPr>
          <w:p w14:paraId="24E76BD0"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47.5a#</w:t>
            </w:r>
          </w:p>
        </w:tc>
      </w:tr>
      <w:tr w:rsidR="00EB2E87" w:rsidRPr="008C3055" w14:paraId="7738C071" w14:textId="77777777" w:rsidTr="001570DA">
        <w:tc>
          <w:tcPr>
            <w:tcW w:w="1515" w:type="dxa"/>
            <w:tcBorders>
              <w:bottom w:val="single" w:sz="4" w:space="0" w:color="auto"/>
            </w:tcBorders>
          </w:tcPr>
          <w:p w14:paraId="26C18C2F" w14:textId="77777777" w:rsidR="00EB2E87" w:rsidRPr="008C3055" w:rsidRDefault="00EB2E87" w:rsidP="001570DA">
            <w:pPr>
              <w:jc w:val="center"/>
              <w:rPr>
                <w:rFonts w:ascii="Times New Roman" w:hAnsi="Times New Roman" w:cs="Times New Roman"/>
                <w:sz w:val="22"/>
                <w:szCs w:val="22"/>
              </w:rPr>
            </w:pPr>
          </w:p>
        </w:tc>
        <w:tc>
          <w:tcPr>
            <w:tcW w:w="1251" w:type="dxa"/>
            <w:tcBorders>
              <w:bottom w:val="single" w:sz="4" w:space="0" w:color="auto"/>
            </w:tcBorders>
          </w:tcPr>
          <w:p w14:paraId="6A2BB75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173" w:type="dxa"/>
            <w:tcBorders>
              <w:bottom w:val="single" w:sz="4" w:space="0" w:color="auto"/>
            </w:tcBorders>
          </w:tcPr>
          <w:p w14:paraId="2A24B33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52.7a</w:t>
            </w:r>
          </w:p>
        </w:tc>
        <w:tc>
          <w:tcPr>
            <w:tcW w:w="1149" w:type="dxa"/>
            <w:tcBorders>
              <w:bottom w:val="single" w:sz="4" w:space="0" w:color="auto"/>
            </w:tcBorders>
          </w:tcPr>
          <w:p w14:paraId="5CFCD49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52.0a</w:t>
            </w:r>
          </w:p>
        </w:tc>
        <w:tc>
          <w:tcPr>
            <w:tcW w:w="1053" w:type="dxa"/>
            <w:tcBorders>
              <w:bottom w:val="single" w:sz="4" w:space="0" w:color="auto"/>
            </w:tcBorders>
          </w:tcPr>
          <w:p w14:paraId="6A74B63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39.2a</w:t>
            </w:r>
          </w:p>
        </w:tc>
        <w:tc>
          <w:tcPr>
            <w:tcW w:w="1149" w:type="dxa"/>
            <w:tcBorders>
              <w:bottom w:val="single" w:sz="4" w:space="0" w:color="auto"/>
            </w:tcBorders>
          </w:tcPr>
          <w:p w14:paraId="1A7F448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48.8a</w:t>
            </w:r>
          </w:p>
        </w:tc>
        <w:tc>
          <w:tcPr>
            <w:tcW w:w="1030" w:type="dxa"/>
            <w:tcBorders>
              <w:bottom w:val="single" w:sz="4" w:space="0" w:color="auto"/>
            </w:tcBorders>
          </w:tcPr>
          <w:p w14:paraId="1F73F19E"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48.1a</w:t>
            </w:r>
          </w:p>
        </w:tc>
        <w:tc>
          <w:tcPr>
            <w:tcW w:w="1030" w:type="dxa"/>
            <w:tcBorders>
              <w:bottom w:val="single" w:sz="4" w:space="0" w:color="auto"/>
            </w:tcBorders>
          </w:tcPr>
          <w:p w14:paraId="3E08EB54"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46.6a</w:t>
            </w:r>
          </w:p>
        </w:tc>
      </w:tr>
    </w:tbl>
    <w:p w14:paraId="573BA177" w14:textId="77777777" w:rsidR="00EB2E87" w:rsidRPr="008C3055" w:rsidRDefault="00EB2E87" w:rsidP="00EB2E87">
      <w:pPr>
        <w:rPr>
          <w:sz w:val="22"/>
          <w:szCs w:val="22"/>
        </w:rPr>
      </w:pPr>
      <w:r w:rsidRPr="008C3055">
        <w:rPr>
          <w:sz w:val="22"/>
          <w:szCs w:val="22"/>
        </w:rPr>
        <w:t>† 3-yr mean does not include 2016 data.</w:t>
      </w:r>
    </w:p>
    <w:p w14:paraId="25AE3A28" w14:textId="77777777" w:rsidR="00EB2E87" w:rsidRPr="008C3055" w:rsidRDefault="00EB2E87" w:rsidP="00EB2E87">
      <w:pPr>
        <w:rPr>
          <w:sz w:val="22"/>
          <w:szCs w:val="22"/>
        </w:rPr>
      </w:pPr>
      <w:r w:rsidRPr="008C3055">
        <w:rPr>
          <w:sz w:val="22"/>
          <w:szCs w:val="22"/>
        </w:rPr>
        <w:t>§ Means followed by same letter are not different.</w:t>
      </w:r>
    </w:p>
    <w:p w14:paraId="27F9E7E6" w14:textId="77777777" w:rsidR="00EB2E87" w:rsidRPr="008C3055" w:rsidRDefault="00EB2E87" w:rsidP="00EB2E87">
      <w:pPr>
        <w:rPr>
          <w:sz w:val="22"/>
          <w:szCs w:val="22"/>
        </w:rPr>
      </w:pPr>
      <w:r w:rsidRPr="008C3055">
        <w:rPr>
          <w:sz w:val="22"/>
          <w:szCs w:val="22"/>
        </w:rPr>
        <w:t>¶ Rotation treatment means followed by same letter are not different.</w:t>
      </w:r>
    </w:p>
    <w:p w14:paraId="39423474" w14:textId="77777777" w:rsidR="00EB2E87" w:rsidRPr="008C3055" w:rsidRDefault="00EB2E87" w:rsidP="00EB2E87">
      <w:pPr>
        <w:rPr>
          <w:sz w:val="22"/>
          <w:szCs w:val="22"/>
        </w:rPr>
      </w:pPr>
      <w:r w:rsidRPr="008C3055">
        <w:rPr>
          <w:sz w:val="22"/>
          <w:szCs w:val="22"/>
        </w:rPr>
        <w:t># Cover crop treatment means followed by same letter are not different.</w:t>
      </w:r>
    </w:p>
    <w:p w14:paraId="3BE30E13" w14:textId="77777777" w:rsidR="00EB2E87" w:rsidRPr="008C3055" w:rsidRDefault="00EB2E87" w:rsidP="00EB2E87">
      <w:pPr>
        <w:rPr>
          <w:sz w:val="22"/>
          <w:szCs w:val="22"/>
        </w:rPr>
      </w:pPr>
    </w:p>
    <w:p w14:paraId="109FB0C4" w14:textId="77777777" w:rsidR="00EB2E87" w:rsidRPr="008C3055" w:rsidRDefault="00EB2E87" w:rsidP="00EB2E87">
      <w:pPr>
        <w:rPr>
          <w:sz w:val="22"/>
          <w:szCs w:val="22"/>
        </w:rPr>
      </w:pPr>
      <w:r w:rsidRPr="008C3055">
        <w:rPr>
          <w:sz w:val="22"/>
          <w:szCs w:val="22"/>
        </w:rPr>
        <w:t>Table 2. Yields of corn grown with two rotation systems and two cover crop treatments for four years, Columbia, 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251"/>
        <w:gridCol w:w="1173"/>
        <w:gridCol w:w="1149"/>
        <w:gridCol w:w="1053"/>
        <w:gridCol w:w="1149"/>
        <w:gridCol w:w="1030"/>
        <w:gridCol w:w="1030"/>
      </w:tblGrid>
      <w:tr w:rsidR="00EB2E87" w:rsidRPr="008C3055" w14:paraId="5BDCF18A" w14:textId="77777777" w:rsidTr="001570DA">
        <w:tc>
          <w:tcPr>
            <w:tcW w:w="1515" w:type="dxa"/>
            <w:tcBorders>
              <w:top w:val="single" w:sz="4" w:space="0" w:color="auto"/>
              <w:bottom w:val="single" w:sz="4" w:space="0" w:color="auto"/>
            </w:tcBorders>
          </w:tcPr>
          <w:p w14:paraId="594D1C14"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System</w:t>
            </w:r>
          </w:p>
        </w:tc>
        <w:tc>
          <w:tcPr>
            <w:tcW w:w="1251" w:type="dxa"/>
            <w:tcBorders>
              <w:top w:val="single" w:sz="4" w:space="0" w:color="auto"/>
              <w:bottom w:val="single" w:sz="4" w:space="0" w:color="auto"/>
            </w:tcBorders>
          </w:tcPr>
          <w:p w14:paraId="7E3B130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Cover</w:t>
            </w:r>
          </w:p>
        </w:tc>
        <w:tc>
          <w:tcPr>
            <w:tcW w:w="1173" w:type="dxa"/>
            <w:tcBorders>
              <w:top w:val="single" w:sz="4" w:space="0" w:color="auto"/>
              <w:bottom w:val="single" w:sz="4" w:space="0" w:color="auto"/>
            </w:tcBorders>
          </w:tcPr>
          <w:p w14:paraId="3B56566D"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2016</w:t>
            </w:r>
          </w:p>
        </w:tc>
        <w:tc>
          <w:tcPr>
            <w:tcW w:w="1149" w:type="dxa"/>
            <w:tcBorders>
              <w:top w:val="single" w:sz="4" w:space="0" w:color="auto"/>
              <w:bottom w:val="single" w:sz="4" w:space="0" w:color="auto"/>
            </w:tcBorders>
          </w:tcPr>
          <w:p w14:paraId="7A3E6DB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2017</w:t>
            </w:r>
          </w:p>
        </w:tc>
        <w:tc>
          <w:tcPr>
            <w:tcW w:w="1053" w:type="dxa"/>
            <w:tcBorders>
              <w:top w:val="single" w:sz="4" w:space="0" w:color="auto"/>
              <w:bottom w:val="single" w:sz="4" w:space="0" w:color="auto"/>
            </w:tcBorders>
          </w:tcPr>
          <w:p w14:paraId="4804B2D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2018</w:t>
            </w:r>
          </w:p>
        </w:tc>
        <w:tc>
          <w:tcPr>
            <w:tcW w:w="1149" w:type="dxa"/>
            <w:tcBorders>
              <w:top w:val="single" w:sz="4" w:space="0" w:color="auto"/>
              <w:bottom w:val="single" w:sz="4" w:space="0" w:color="auto"/>
            </w:tcBorders>
          </w:tcPr>
          <w:p w14:paraId="774DD18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2019</w:t>
            </w:r>
          </w:p>
        </w:tc>
        <w:tc>
          <w:tcPr>
            <w:tcW w:w="1030" w:type="dxa"/>
            <w:tcBorders>
              <w:top w:val="single" w:sz="4" w:space="0" w:color="auto"/>
              <w:bottom w:val="single" w:sz="4" w:space="0" w:color="auto"/>
            </w:tcBorders>
          </w:tcPr>
          <w:p w14:paraId="7F6BDF56"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4-yr</w:t>
            </w:r>
          </w:p>
        </w:tc>
        <w:tc>
          <w:tcPr>
            <w:tcW w:w="1030" w:type="dxa"/>
            <w:tcBorders>
              <w:top w:val="single" w:sz="4" w:space="0" w:color="auto"/>
              <w:bottom w:val="single" w:sz="4" w:space="0" w:color="auto"/>
            </w:tcBorders>
          </w:tcPr>
          <w:p w14:paraId="6863E88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3-yr</w:t>
            </w:r>
            <w:r w:rsidR="008C3055" w:rsidRPr="008C3055">
              <w:rPr>
                <w:rFonts w:ascii="Times New Roman" w:hAnsi="Times New Roman" w:cs="Times New Roman"/>
                <w:sz w:val="22"/>
                <w:szCs w:val="22"/>
              </w:rPr>
              <w:t>†</w:t>
            </w:r>
          </w:p>
        </w:tc>
      </w:tr>
      <w:tr w:rsidR="00684E43" w:rsidRPr="008C3055" w14:paraId="64602D4B" w14:textId="77777777" w:rsidTr="001570DA">
        <w:tc>
          <w:tcPr>
            <w:tcW w:w="1515" w:type="dxa"/>
            <w:tcBorders>
              <w:top w:val="single" w:sz="4" w:space="0" w:color="auto"/>
            </w:tcBorders>
          </w:tcPr>
          <w:p w14:paraId="462B1B31" w14:textId="77777777" w:rsidR="00684E43" w:rsidRPr="008C3055" w:rsidRDefault="00684E43" w:rsidP="001570DA">
            <w:pPr>
              <w:jc w:val="center"/>
              <w:rPr>
                <w:rFonts w:ascii="Times New Roman" w:hAnsi="Times New Roman" w:cs="Times New Roman"/>
                <w:sz w:val="22"/>
                <w:szCs w:val="22"/>
              </w:rPr>
            </w:pPr>
          </w:p>
        </w:tc>
        <w:tc>
          <w:tcPr>
            <w:tcW w:w="1251" w:type="dxa"/>
            <w:tcBorders>
              <w:top w:val="single" w:sz="4" w:space="0" w:color="auto"/>
            </w:tcBorders>
          </w:tcPr>
          <w:p w14:paraId="7EBEFB64" w14:textId="77777777" w:rsidR="00684E43" w:rsidRPr="008C3055" w:rsidRDefault="00684E43" w:rsidP="001570DA">
            <w:pPr>
              <w:jc w:val="center"/>
              <w:rPr>
                <w:rFonts w:ascii="Times New Roman" w:hAnsi="Times New Roman" w:cs="Times New Roman"/>
                <w:sz w:val="22"/>
                <w:szCs w:val="22"/>
              </w:rPr>
            </w:pPr>
          </w:p>
        </w:tc>
        <w:tc>
          <w:tcPr>
            <w:tcW w:w="6584" w:type="dxa"/>
            <w:gridSpan w:val="6"/>
            <w:tcBorders>
              <w:top w:val="single" w:sz="4" w:space="0" w:color="auto"/>
            </w:tcBorders>
          </w:tcPr>
          <w:p w14:paraId="7FBF2E4D" w14:textId="77777777" w:rsidR="00684E43" w:rsidRPr="008C3055" w:rsidRDefault="00684E43" w:rsidP="001570DA">
            <w:pPr>
              <w:jc w:val="center"/>
              <w:rPr>
                <w:rFonts w:ascii="Times New Roman" w:hAnsi="Times New Roman" w:cs="Times New Roman"/>
                <w:sz w:val="22"/>
                <w:szCs w:val="22"/>
              </w:rPr>
            </w:pPr>
            <w:r>
              <w:rPr>
                <w:rFonts w:ascii="Times New Roman" w:hAnsi="Times New Roman" w:cs="Times New Roman"/>
                <w:sz w:val="22"/>
                <w:szCs w:val="22"/>
              </w:rPr>
              <w:t>------------------------------  bushels/acre ------------------------------</w:t>
            </w:r>
          </w:p>
        </w:tc>
      </w:tr>
      <w:tr w:rsidR="00EB2E87" w:rsidRPr="008C3055" w14:paraId="0BE70C26" w14:textId="77777777" w:rsidTr="001570DA">
        <w:tc>
          <w:tcPr>
            <w:tcW w:w="1515" w:type="dxa"/>
          </w:tcPr>
          <w:p w14:paraId="58B670AF"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251" w:type="dxa"/>
          </w:tcPr>
          <w:p w14:paraId="6A0DCCA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173" w:type="dxa"/>
          </w:tcPr>
          <w:p w14:paraId="2E701B46"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122c§</w:t>
            </w:r>
          </w:p>
        </w:tc>
        <w:tc>
          <w:tcPr>
            <w:tcW w:w="1149" w:type="dxa"/>
          </w:tcPr>
          <w:p w14:paraId="1DD31DA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198a§</w:t>
            </w:r>
          </w:p>
        </w:tc>
        <w:tc>
          <w:tcPr>
            <w:tcW w:w="1053" w:type="dxa"/>
          </w:tcPr>
          <w:p w14:paraId="4725659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150b§</w:t>
            </w:r>
          </w:p>
        </w:tc>
        <w:tc>
          <w:tcPr>
            <w:tcW w:w="1149" w:type="dxa"/>
          </w:tcPr>
          <w:p w14:paraId="00B7F8A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189b§</w:t>
            </w:r>
          </w:p>
        </w:tc>
        <w:tc>
          <w:tcPr>
            <w:tcW w:w="1030" w:type="dxa"/>
          </w:tcPr>
          <w:p w14:paraId="2CC9DBA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164c§</w:t>
            </w:r>
          </w:p>
        </w:tc>
        <w:tc>
          <w:tcPr>
            <w:tcW w:w="1030" w:type="dxa"/>
          </w:tcPr>
          <w:p w14:paraId="56FB909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179b§</w:t>
            </w:r>
          </w:p>
        </w:tc>
      </w:tr>
      <w:tr w:rsidR="00EB2E87" w:rsidRPr="008C3055" w14:paraId="05DFE0FD" w14:textId="77777777" w:rsidTr="001570DA">
        <w:tc>
          <w:tcPr>
            <w:tcW w:w="1515" w:type="dxa"/>
          </w:tcPr>
          <w:p w14:paraId="39C9BF6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251" w:type="dxa"/>
          </w:tcPr>
          <w:p w14:paraId="0BC0DC1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173" w:type="dxa"/>
          </w:tcPr>
          <w:p w14:paraId="00C71F2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149b</w:t>
            </w:r>
          </w:p>
        </w:tc>
        <w:tc>
          <w:tcPr>
            <w:tcW w:w="1149" w:type="dxa"/>
          </w:tcPr>
          <w:p w14:paraId="72026CEF"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201a</w:t>
            </w:r>
          </w:p>
        </w:tc>
        <w:tc>
          <w:tcPr>
            <w:tcW w:w="1053" w:type="dxa"/>
          </w:tcPr>
          <w:p w14:paraId="621A0A4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164b</w:t>
            </w:r>
          </w:p>
        </w:tc>
        <w:tc>
          <w:tcPr>
            <w:tcW w:w="1149" w:type="dxa"/>
          </w:tcPr>
          <w:p w14:paraId="1C08478B"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191ab</w:t>
            </w:r>
          </w:p>
        </w:tc>
        <w:tc>
          <w:tcPr>
            <w:tcW w:w="1030" w:type="dxa"/>
          </w:tcPr>
          <w:p w14:paraId="04AD508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177b</w:t>
            </w:r>
          </w:p>
        </w:tc>
        <w:tc>
          <w:tcPr>
            <w:tcW w:w="1030" w:type="dxa"/>
          </w:tcPr>
          <w:p w14:paraId="07F61066"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186b</w:t>
            </w:r>
          </w:p>
        </w:tc>
      </w:tr>
      <w:tr w:rsidR="00EB2E87" w:rsidRPr="008C3055" w14:paraId="193F610D" w14:textId="77777777" w:rsidTr="001570DA">
        <w:tc>
          <w:tcPr>
            <w:tcW w:w="1515" w:type="dxa"/>
          </w:tcPr>
          <w:p w14:paraId="78C70BC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251" w:type="dxa"/>
          </w:tcPr>
          <w:p w14:paraId="071B77CF"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173" w:type="dxa"/>
          </w:tcPr>
          <w:p w14:paraId="43D001C3"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151a</w:t>
            </w:r>
          </w:p>
        </w:tc>
        <w:tc>
          <w:tcPr>
            <w:tcW w:w="1149" w:type="dxa"/>
          </w:tcPr>
          <w:p w14:paraId="1DE06D3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203a</w:t>
            </w:r>
          </w:p>
        </w:tc>
        <w:tc>
          <w:tcPr>
            <w:tcW w:w="1053" w:type="dxa"/>
          </w:tcPr>
          <w:p w14:paraId="45CA5C2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197a</w:t>
            </w:r>
          </w:p>
        </w:tc>
        <w:tc>
          <w:tcPr>
            <w:tcW w:w="1149" w:type="dxa"/>
          </w:tcPr>
          <w:p w14:paraId="7F3E0C1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196ab</w:t>
            </w:r>
          </w:p>
        </w:tc>
        <w:tc>
          <w:tcPr>
            <w:tcW w:w="1030" w:type="dxa"/>
          </w:tcPr>
          <w:p w14:paraId="0A630350"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187a</w:t>
            </w:r>
          </w:p>
        </w:tc>
        <w:tc>
          <w:tcPr>
            <w:tcW w:w="1030" w:type="dxa"/>
          </w:tcPr>
          <w:p w14:paraId="1382BAA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199a</w:t>
            </w:r>
          </w:p>
        </w:tc>
      </w:tr>
      <w:tr w:rsidR="00EB2E87" w:rsidRPr="008C3055" w14:paraId="4D6BA396" w14:textId="77777777" w:rsidTr="001570DA">
        <w:tc>
          <w:tcPr>
            <w:tcW w:w="1515" w:type="dxa"/>
          </w:tcPr>
          <w:p w14:paraId="2F7AF50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251" w:type="dxa"/>
          </w:tcPr>
          <w:p w14:paraId="1B170E6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173" w:type="dxa"/>
          </w:tcPr>
          <w:p w14:paraId="5E9108E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164a</w:t>
            </w:r>
          </w:p>
        </w:tc>
        <w:tc>
          <w:tcPr>
            <w:tcW w:w="1149" w:type="dxa"/>
          </w:tcPr>
          <w:p w14:paraId="7D0F13D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215a</w:t>
            </w:r>
          </w:p>
        </w:tc>
        <w:tc>
          <w:tcPr>
            <w:tcW w:w="1053" w:type="dxa"/>
          </w:tcPr>
          <w:p w14:paraId="46798A2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197a</w:t>
            </w:r>
          </w:p>
        </w:tc>
        <w:tc>
          <w:tcPr>
            <w:tcW w:w="1149" w:type="dxa"/>
          </w:tcPr>
          <w:p w14:paraId="3FB5F30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207a</w:t>
            </w:r>
          </w:p>
        </w:tc>
        <w:tc>
          <w:tcPr>
            <w:tcW w:w="1030" w:type="dxa"/>
          </w:tcPr>
          <w:p w14:paraId="42392CD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196a</w:t>
            </w:r>
          </w:p>
        </w:tc>
        <w:tc>
          <w:tcPr>
            <w:tcW w:w="1030" w:type="dxa"/>
          </w:tcPr>
          <w:p w14:paraId="267ABB2E"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207a</w:t>
            </w:r>
          </w:p>
        </w:tc>
      </w:tr>
      <w:tr w:rsidR="00EB2E87" w:rsidRPr="008C3055" w14:paraId="4D5B8F4B" w14:textId="77777777" w:rsidTr="001570DA">
        <w:tc>
          <w:tcPr>
            <w:tcW w:w="1515" w:type="dxa"/>
          </w:tcPr>
          <w:p w14:paraId="356F7D19" w14:textId="77777777" w:rsidR="00EB2E87" w:rsidRPr="008C3055" w:rsidRDefault="00EB2E87" w:rsidP="001570DA">
            <w:pPr>
              <w:jc w:val="center"/>
              <w:rPr>
                <w:rFonts w:ascii="Times New Roman" w:hAnsi="Times New Roman" w:cs="Times New Roman"/>
                <w:sz w:val="22"/>
                <w:szCs w:val="22"/>
              </w:rPr>
            </w:pPr>
          </w:p>
        </w:tc>
        <w:tc>
          <w:tcPr>
            <w:tcW w:w="1251" w:type="dxa"/>
          </w:tcPr>
          <w:p w14:paraId="111EE620" w14:textId="77777777" w:rsidR="00EB2E87" w:rsidRPr="008C3055" w:rsidRDefault="00EB2E87" w:rsidP="001570DA">
            <w:pPr>
              <w:jc w:val="center"/>
              <w:rPr>
                <w:rFonts w:ascii="Times New Roman" w:hAnsi="Times New Roman" w:cs="Times New Roman"/>
                <w:sz w:val="22"/>
                <w:szCs w:val="22"/>
              </w:rPr>
            </w:pPr>
          </w:p>
        </w:tc>
        <w:tc>
          <w:tcPr>
            <w:tcW w:w="1173" w:type="dxa"/>
          </w:tcPr>
          <w:p w14:paraId="696F1C62" w14:textId="77777777" w:rsidR="00EB2E87" w:rsidRPr="008C3055" w:rsidRDefault="00EB2E87" w:rsidP="001570DA">
            <w:pPr>
              <w:jc w:val="center"/>
              <w:rPr>
                <w:rFonts w:ascii="Times New Roman" w:hAnsi="Times New Roman" w:cs="Times New Roman"/>
                <w:sz w:val="22"/>
                <w:szCs w:val="22"/>
              </w:rPr>
            </w:pPr>
          </w:p>
        </w:tc>
        <w:tc>
          <w:tcPr>
            <w:tcW w:w="1149" w:type="dxa"/>
          </w:tcPr>
          <w:p w14:paraId="66A0D5BC" w14:textId="77777777" w:rsidR="00EB2E87" w:rsidRPr="008C3055" w:rsidRDefault="00EB2E87" w:rsidP="001570DA">
            <w:pPr>
              <w:jc w:val="center"/>
              <w:rPr>
                <w:rFonts w:ascii="Times New Roman" w:hAnsi="Times New Roman" w:cs="Times New Roman"/>
                <w:sz w:val="22"/>
                <w:szCs w:val="22"/>
              </w:rPr>
            </w:pPr>
          </w:p>
        </w:tc>
        <w:tc>
          <w:tcPr>
            <w:tcW w:w="1053" w:type="dxa"/>
          </w:tcPr>
          <w:p w14:paraId="433469FC" w14:textId="77777777" w:rsidR="00EB2E87" w:rsidRPr="008C3055" w:rsidRDefault="00EB2E87" w:rsidP="001570DA">
            <w:pPr>
              <w:jc w:val="center"/>
              <w:rPr>
                <w:rFonts w:ascii="Times New Roman" w:hAnsi="Times New Roman" w:cs="Times New Roman"/>
                <w:sz w:val="22"/>
                <w:szCs w:val="22"/>
              </w:rPr>
            </w:pPr>
          </w:p>
        </w:tc>
        <w:tc>
          <w:tcPr>
            <w:tcW w:w="1149" w:type="dxa"/>
          </w:tcPr>
          <w:p w14:paraId="4CD2B679" w14:textId="77777777" w:rsidR="00EB2E87" w:rsidRPr="008C3055" w:rsidRDefault="00EB2E87" w:rsidP="001570DA">
            <w:pPr>
              <w:jc w:val="center"/>
              <w:rPr>
                <w:rFonts w:ascii="Times New Roman" w:hAnsi="Times New Roman" w:cs="Times New Roman"/>
                <w:sz w:val="22"/>
                <w:szCs w:val="22"/>
              </w:rPr>
            </w:pPr>
          </w:p>
        </w:tc>
        <w:tc>
          <w:tcPr>
            <w:tcW w:w="1030" w:type="dxa"/>
          </w:tcPr>
          <w:p w14:paraId="4AAF1633" w14:textId="77777777" w:rsidR="00EB2E87" w:rsidRPr="008C3055" w:rsidRDefault="00EB2E87" w:rsidP="001570DA">
            <w:pPr>
              <w:jc w:val="center"/>
              <w:rPr>
                <w:rFonts w:ascii="Times New Roman" w:hAnsi="Times New Roman" w:cs="Times New Roman"/>
                <w:sz w:val="22"/>
                <w:szCs w:val="22"/>
              </w:rPr>
            </w:pPr>
          </w:p>
        </w:tc>
        <w:tc>
          <w:tcPr>
            <w:tcW w:w="1030" w:type="dxa"/>
          </w:tcPr>
          <w:p w14:paraId="39F37EFD" w14:textId="77777777" w:rsidR="00EB2E87" w:rsidRPr="008C3055" w:rsidRDefault="00EB2E87" w:rsidP="001570DA">
            <w:pPr>
              <w:jc w:val="center"/>
              <w:rPr>
                <w:rFonts w:ascii="Times New Roman" w:hAnsi="Times New Roman" w:cs="Times New Roman"/>
                <w:sz w:val="22"/>
                <w:szCs w:val="22"/>
              </w:rPr>
            </w:pPr>
          </w:p>
        </w:tc>
      </w:tr>
      <w:tr w:rsidR="00EB2E87" w:rsidRPr="008C3055" w14:paraId="29D62AE8" w14:textId="77777777" w:rsidTr="001570DA">
        <w:tc>
          <w:tcPr>
            <w:tcW w:w="1515" w:type="dxa"/>
          </w:tcPr>
          <w:p w14:paraId="4C9512DA" w14:textId="77777777" w:rsidR="00EB2E87" w:rsidRPr="008C3055" w:rsidRDefault="00EB2E87" w:rsidP="001570DA">
            <w:pPr>
              <w:rPr>
                <w:rFonts w:ascii="Times New Roman" w:hAnsi="Times New Roman" w:cs="Times New Roman"/>
                <w:sz w:val="22"/>
                <w:szCs w:val="22"/>
              </w:rPr>
            </w:pPr>
            <w:r w:rsidRPr="008C3055">
              <w:rPr>
                <w:rFonts w:ascii="Times New Roman" w:hAnsi="Times New Roman" w:cs="Times New Roman"/>
                <w:sz w:val="22"/>
                <w:szCs w:val="22"/>
              </w:rPr>
              <w:t>Means</w:t>
            </w:r>
          </w:p>
        </w:tc>
        <w:tc>
          <w:tcPr>
            <w:tcW w:w="1251" w:type="dxa"/>
          </w:tcPr>
          <w:p w14:paraId="0E011089" w14:textId="77777777" w:rsidR="00EB2E87" w:rsidRPr="008C3055" w:rsidRDefault="00EB2E87" w:rsidP="001570DA">
            <w:pPr>
              <w:jc w:val="center"/>
              <w:rPr>
                <w:rFonts w:ascii="Times New Roman" w:hAnsi="Times New Roman" w:cs="Times New Roman"/>
                <w:sz w:val="22"/>
                <w:szCs w:val="22"/>
              </w:rPr>
            </w:pPr>
          </w:p>
        </w:tc>
        <w:tc>
          <w:tcPr>
            <w:tcW w:w="1173" w:type="dxa"/>
          </w:tcPr>
          <w:p w14:paraId="59E41B5B" w14:textId="77777777" w:rsidR="00EB2E87" w:rsidRPr="008C3055" w:rsidRDefault="00EB2E87" w:rsidP="001570DA">
            <w:pPr>
              <w:jc w:val="center"/>
              <w:rPr>
                <w:rFonts w:ascii="Times New Roman" w:hAnsi="Times New Roman" w:cs="Times New Roman"/>
                <w:sz w:val="22"/>
                <w:szCs w:val="22"/>
              </w:rPr>
            </w:pPr>
          </w:p>
        </w:tc>
        <w:tc>
          <w:tcPr>
            <w:tcW w:w="1149" w:type="dxa"/>
          </w:tcPr>
          <w:p w14:paraId="1EFA45C1" w14:textId="77777777" w:rsidR="00EB2E87" w:rsidRPr="008C3055" w:rsidRDefault="00EB2E87" w:rsidP="001570DA">
            <w:pPr>
              <w:jc w:val="center"/>
              <w:rPr>
                <w:rFonts w:ascii="Times New Roman" w:hAnsi="Times New Roman" w:cs="Times New Roman"/>
                <w:sz w:val="22"/>
                <w:szCs w:val="22"/>
              </w:rPr>
            </w:pPr>
          </w:p>
        </w:tc>
        <w:tc>
          <w:tcPr>
            <w:tcW w:w="1053" w:type="dxa"/>
          </w:tcPr>
          <w:p w14:paraId="0252D2D6" w14:textId="77777777" w:rsidR="00EB2E87" w:rsidRPr="008C3055" w:rsidRDefault="00EB2E87" w:rsidP="001570DA">
            <w:pPr>
              <w:jc w:val="center"/>
              <w:rPr>
                <w:rFonts w:ascii="Times New Roman" w:hAnsi="Times New Roman" w:cs="Times New Roman"/>
                <w:sz w:val="22"/>
                <w:szCs w:val="22"/>
              </w:rPr>
            </w:pPr>
          </w:p>
        </w:tc>
        <w:tc>
          <w:tcPr>
            <w:tcW w:w="1149" w:type="dxa"/>
          </w:tcPr>
          <w:p w14:paraId="3E6F076D" w14:textId="77777777" w:rsidR="00EB2E87" w:rsidRPr="008C3055" w:rsidRDefault="00EB2E87" w:rsidP="001570DA">
            <w:pPr>
              <w:jc w:val="center"/>
              <w:rPr>
                <w:rFonts w:ascii="Times New Roman" w:hAnsi="Times New Roman" w:cs="Times New Roman"/>
                <w:sz w:val="22"/>
                <w:szCs w:val="22"/>
              </w:rPr>
            </w:pPr>
          </w:p>
        </w:tc>
        <w:tc>
          <w:tcPr>
            <w:tcW w:w="1030" w:type="dxa"/>
          </w:tcPr>
          <w:p w14:paraId="447CB678" w14:textId="77777777" w:rsidR="00EB2E87" w:rsidRPr="008C3055" w:rsidRDefault="00EB2E87" w:rsidP="001570DA">
            <w:pPr>
              <w:jc w:val="center"/>
              <w:rPr>
                <w:rFonts w:ascii="Times New Roman" w:hAnsi="Times New Roman" w:cs="Times New Roman"/>
                <w:sz w:val="22"/>
                <w:szCs w:val="22"/>
              </w:rPr>
            </w:pPr>
          </w:p>
        </w:tc>
        <w:tc>
          <w:tcPr>
            <w:tcW w:w="1030" w:type="dxa"/>
          </w:tcPr>
          <w:p w14:paraId="7F70EA37" w14:textId="77777777" w:rsidR="00EB2E87" w:rsidRPr="008C3055" w:rsidRDefault="00EB2E87" w:rsidP="001570DA">
            <w:pPr>
              <w:jc w:val="center"/>
              <w:rPr>
                <w:rFonts w:ascii="Times New Roman" w:hAnsi="Times New Roman" w:cs="Times New Roman"/>
                <w:sz w:val="22"/>
                <w:szCs w:val="22"/>
              </w:rPr>
            </w:pPr>
          </w:p>
        </w:tc>
      </w:tr>
      <w:tr w:rsidR="00EB2E87" w:rsidRPr="008C3055" w14:paraId="7EA2A267" w14:textId="77777777" w:rsidTr="001570DA">
        <w:tc>
          <w:tcPr>
            <w:tcW w:w="1515" w:type="dxa"/>
          </w:tcPr>
          <w:p w14:paraId="1838C18D"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251" w:type="dxa"/>
          </w:tcPr>
          <w:p w14:paraId="54660BB3" w14:textId="77777777" w:rsidR="00EB2E87" w:rsidRPr="008C3055" w:rsidRDefault="00EB2E87" w:rsidP="001570DA">
            <w:pPr>
              <w:jc w:val="center"/>
              <w:rPr>
                <w:rFonts w:ascii="Times New Roman" w:hAnsi="Times New Roman" w:cs="Times New Roman"/>
                <w:sz w:val="22"/>
                <w:szCs w:val="22"/>
              </w:rPr>
            </w:pPr>
          </w:p>
        </w:tc>
        <w:tc>
          <w:tcPr>
            <w:tcW w:w="1173" w:type="dxa"/>
          </w:tcPr>
          <w:p w14:paraId="69DBA4D2"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135b¶</w:t>
            </w:r>
          </w:p>
        </w:tc>
        <w:tc>
          <w:tcPr>
            <w:tcW w:w="1149" w:type="dxa"/>
          </w:tcPr>
          <w:p w14:paraId="2A4F017B"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200a¶</w:t>
            </w:r>
          </w:p>
        </w:tc>
        <w:tc>
          <w:tcPr>
            <w:tcW w:w="1053" w:type="dxa"/>
          </w:tcPr>
          <w:p w14:paraId="33F8827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157b¶</w:t>
            </w:r>
          </w:p>
        </w:tc>
        <w:tc>
          <w:tcPr>
            <w:tcW w:w="1149" w:type="dxa"/>
          </w:tcPr>
          <w:p w14:paraId="5FB193E0"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190b¶</w:t>
            </w:r>
          </w:p>
        </w:tc>
        <w:tc>
          <w:tcPr>
            <w:tcW w:w="1030" w:type="dxa"/>
          </w:tcPr>
          <w:p w14:paraId="3A82DC4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171b¶</w:t>
            </w:r>
          </w:p>
        </w:tc>
        <w:tc>
          <w:tcPr>
            <w:tcW w:w="1030" w:type="dxa"/>
          </w:tcPr>
          <w:p w14:paraId="49488853"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182b¶</w:t>
            </w:r>
          </w:p>
        </w:tc>
      </w:tr>
      <w:tr w:rsidR="00EB2E87" w:rsidRPr="008C3055" w14:paraId="2B468DEF" w14:textId="77777777" w:rsidTr="001570DA">
        <w:tc>
          <w:tcPr>
            <w:tcW w:w="1515" w:type="dxa"/>
          </w:tcPr>
          <w:p w14:paraId="403D49D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251" w:type="dxa"/>
          </w:tcPr>
          <w:p w14:paraId="0A46CA33" w14:textId="77777777" w:rsidR="00EB2E87" w:rsidRPr="008C3055" w:rsidRDefault="00EB2E87" w:rsidP="001570DA">
            <w:pPr>
              <w:jc w:val="center"/>
              <w:rPr>
                <w:rFonts w:ascii="Times New Roman" w:hAnsi="Times New Roman" w:cs="Times New Roman"/>
                <w:sz w:val="22"/>
                <w:szCs w:val="22"/>
              </w:rPr>
            </w:pPr>
          </w:p>
        </w:tc>
        <w:tc>
          <w:tcPr>
            <w:tcW w:w="1173" w:type="dxa"/>
          </w:tcPr>
          <w:p w14:paraId="58C7BB20"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157a</w:t>
            </w:r>
          </w:p>
        </w:tc>
        <w:tc>
          <w:tcPr>
            <w:tcW w:w="1149" w:type="dxa"/>
          </w:tcPr>
          <w:p w14:paraId="0162A819"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209a</w:t>
            </w:r>
          </w:p>
        </w:tc>
        <w:tc>
          <w:tcPr>
            <w:tcW w:w="1053" w:type="dxa"/>
          </w:tcPr>
          <w:p w14:paraId="40D78905"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197a</w:t>
            </w:r>
          </w:p>
        </w:tc>
        <w:tc>
          <w:tcPr>
            <w:tcW w:w="1149" w:type="dxa"/>
          </w:tcPr>
          <w:p w14:paraId="27B058A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202a</w:t>
            </w:r>
          </w:p>
        </w:tc>
        <w:tc>
          <w:tcPr>
            <w:tcW w:w="1030" w:type="dxa"/>
          </w:tcPr>
          <w:p w14:paraId="33463A84"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191a</w:t>
            </w:r>
          </w:p>
        </w:tc>
        <w:tc>
          <w:tcPr>
            <w:tcW w:w="1030" w:type="dxa"/>
          </w:tcPr>
          <w:p w14:paraId="283F9BBE"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203a</w:t>
            </w:r>
          </w:p>
        </w:tc>
      </w:tr>
      <w:tr w:rsidR="00EB2E87" w:rsidRPr="008C3055" w14:paraId="1D5FA4F1" w14:textId="77777777" w:rsidTr="001570DA">
        <w:tc>
          <w:tcPr>
            <w:tcW w:w="1515" w:type="dxa"/>
          </w:tcPr>
          <w:p w14:paraId="4CBFCF5B" w14:textId="77777777" w:rsidR="00EB2E87" w:rsidRPr="008C3055" w:rsidRDefault="00EB2E87" w:rsidP="001570DA">
            <w:pPr>
              <w:jc w:val="center"/>
              <w:rPr>
                <w:rFonts w:ascii="Times New Roman" w:hAnsi="Times New Roman" w:cs="Times New Roman"/>
                <w:sz w:val="22"/>
                <w:szCs w:val="22"/>
              </w:rPr>
            </w:pPr>
          </w:p>
        </w:tc>
        <w:tc>
          <w:tcPr>
            <w:tcW w:w="1251" w:type="dxa"/>
          </w:tcPr>
          <w:p w14:paraId="7582C579" w14:textId="77777777" w:rsidR="00EB2E87" w:rsidRPr="008C3055" w:rsidRDefault="00EB2E87" w:rsidP="001570DA">
            <w:pPr>
              <w:jc w:val="center"/>
              <w:rPr>
                <w:rFonts w:ascii="Times New Roman" w:hAnsi="Times New Roman" w:cs="Times New Roman"/>
                <w:sz w:val="22"/>
                <w:szCs w:val="22"/>
              </w:rPr>
            </w:pPr>
          </w:p>
        </w:tc>
        <w:tc>
          <w:tcPr>
            <w:tcW w:w="1173" w:type="dxa"/>
          </w:tcPr>
          <w:p w14:paraId="34DEB6FB" w14:textId="77777777" w:rsidR="00EB2E87" w:rsidRPr="008C3055" w:rsidRDefault="00EB2E87" w:rsidP="001570DA">
            <w:pPr>
              <w:jc w:val="center"/>
              <w:rPr>
                <w:rFonts w:ascii="Times New Roman" w:hAnsi="Times New Roman" w:cs="Times New Roman"/>
                <w:sz w:val="22"/>
                <w:szCs w:val="22"/>
              </w:rPr>
            </w:pPr>
          </w:p>
        </w:tc>
        <w:tc>
          <w:tcPr>
            <w:tcW w:w="1149" w:type="dxa"/>
          </w:tcPr>
          <w:p w14:paraId="5F1E971E" w14:textId="77777777" w:rsidR="00EB2E87" w:rsidRPr="008C3055" w:rsidRDefault="00EB2E87" w:rsidP="001570DA">
            <w:pPr>
              <w:jc w:val="center"/>
              <w:rPr>
                <w:rFonts w:ascii="Times New Roman" w:hAnsi="Times New Roman" w:cs="Times New Roman"/>
                <w:sz w:val="22"/>
                <w:szCs w:val="22"/>
              </w:rPr>
            </w:pPr>
          </w:p>
        </w:tc>
        <w:tc>
          <w:tcPr>
            <w:tcW w:w="1053" w:type="dxa"/>
          </w:tcPr>
          <w:p w14:paraId="3398553B" w14:textId="77777777" w:rsidR="00EB2E87" w:rsidRPr="008C3055" w:rsidRDefault="00EB2E87" w:rsidP="001570DA">
            <w:pPr>
              <w:jc w:val="center"/>
              <w:rPr>
                <w:rFonts w:ascii="Times New Roman" w:hAnsi="Times New Roman" w:cs="Times New Roman"/>
                <w:sz w:val="22"/>
                <w:szCs w:val="22"/>
              </w:rPr>
            </w:pPr>
          </w:p>
        </w:tc>
        <w:tc>
          <w:tcPr>
            <w:tcW w:w="1149" w:type="dxa"/>
          </w:tcPr>
          <w:p w14:paraId="760A9185" w14:textId="77777777" w:rsidR="00EB2E87" w:rsidRPr="008C3055" w:rsidRDefault="00EB2E87" w:rsidP="001570DA">
            <w:pPr>
              <w:jc w:val="center"/>
              <w:rPr>
                <w:rFonts w:ascii="Times New Roman" w:hAnsi="Times New Roman" w:cs="Times New Roman"/>
                <w:sz w:val="22"/>
                <w:szCs w:val="22"/>
              </w:rPr>
            </w:pPr>
          </w:p>
        </w:tc>
        <w:tc>
          <w:tcPr>
            <w:tcW w:w="1030" w:type="dxa"/>
          </w:tcPr>
          <w:p w14:paraId="0E7D9A66" w14:textId="77777777" w:rsidR="00EB2E87" w:rsidRPr="008C3055" w:rsidRDefault="00EB2E87" w:rsidP="001570DA">
            <w:pPr>
              <w:jc w:val="center"/>
              <w:rPr>
                <w:rFonts w:ascii="Times New Roman" w:hAnsi="Times New Roman" w:cs="Times New Roman"/>
                <w:sz w:val="22"/>
                <w:szCs w:val="22"/>
              </w:rPr>
            </w:pPr>
          </w:p>
        </w:tc>
        <w:tc>
          <w:tcPr>
            <w:tcW w:w="1030" w:type="dxa"/>
          </w:tcPr>
          <w:p w14:paraId="0398F0EF" w14:textId="77777777" w:rsidR="00EB2E87" w:rsidRPr="008C3055" w:rsidRDefault="00EB2E87" w:rsidP="001570DA">
            <w:pPr>
              <w:jc w:val="center"/>
              <w:rPr>
                <w:rFonts w:ascii="Times New Roman" w:hAnsi="Times New Roman" w:cs="Times New Roman"/>
                <w:sz w:val="22"/>
                <w:szCs w:val="22"/>
              </w:rPr>
            </w:pPr>
          </w:p>
        </w:tc>
      </w:tr>
      <w:tr w:rsidR="00EB2E87" w:rsidRPr="008C3055" w14:paraId="3FF358D1" w14:textId="77777777" w:rsidTr="001570DA">
        <w:tc>
          <w:tcPr>
            <w:tcW w:w="1515" w:type="dxa"/>
          </w:tcPr>
          <w:p w14:paraId="79477A27" w14:textId="77777777" w:rsidR="00EB2E87" w:rsidRPr="008C3055" w:rsidRDefault="00EB2E87" w:rsidP="001570DA">
            <w:pPr>
              <w:jc w:val="center"/>
              <w:rPr>
                <w:rFonts w:ascii="Times New Roman" w:hAnsi="Times New Roman" w:cs="Times New Roman"/>
                <w:sz w:val="22"/>
                <w:szCs w:val="22"/>
              </w:rPr>
            </w:pPr>
          </w:p>
        </w:tc>
        <w:tc>
          <w:tcPr>
            <w:tcW w:w="1251" w:type="dxa"/>
          </w:tcPr>
          <w:p w14:paraId="46262ABF"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173" w:type="dxa"/>
          </w:tcPr>
          <w:p w14:paraId="4142AF8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136b#</w:t>
            </w:r>
          </w:p>
        </w:tc>
        <w:tc>
          <w:tcPr>
            <w:tcW w:w="1149" w:type="dxa"/>
          </w:tcPr>
          <w:p w14:paraId="365505EB"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201a#</w:t>
            </w:r>
          </w:p>
        </w:tc>
        <w:tc>
          <w:tcPr>
            <w:tcW w:w="1053" w:type="dxa"/>
          </w:tcPr>
          <w:p w14:paraId="76D0D87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174a#</w:t>
            </w:r>
          </w:p>
        </w:tc>
        <w:tc>
          <w:tcPr>
            <w:tcW w:w="1149" w:type="dxa"/>
          </w:tcPr>
          <w:p w14:paraId="450D541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193a#</w:t>
            </w:r>
          </w:p>
        </w:tc>
        <w:tc>
          <w:tcPr>
            <w:tcW w:w="1030" w:type="dxa"/>
          </w:tcPr>
          <w:p w14:paraId="2B60417D"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176b#</w:t>
            </w:r>
          </w:p>
        </w:tc>
        <w:tc>
          <w:tcPr>
            <w:tcW w:w="1030" w:type="dxa"/>
          </w:tcPr>
          <w:p w14:paraId="26BD1C4C"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189a#</w:t>
            </w:r>
          </w:p>
        </w:tc>
      </w:tr>
      <w:tr w:rsidR="00EB2E87" w:rsidRPr="008C3055" w14:paraId="0A3F8872" w14:textId="77777777" w:rsidTr="001570DA">
        <w:tc>
          <w:tcPr>
            <w:tcW w:w="1515" w:type="dxa"/>
            <w:tcBorders>
              <w:bottom w:val="single" w:sz="4" w:space="0" w:color="auto"/>
            </w:tcBorders>
          </w:tcPr>
          <w:p w14:paraId="75A30F28" w14:textId="77777777" w:rsidR="00EB2E87" w:rsidRPr="008C3055" w:rsidRDefault="00EB2E87" w:rsidP="001570DA">
            <w:pPr>
              <w:jc w:val="center"/>
              <w:rPr>
                <w:rFonts w:ascii="Times New Roman" w:hAnsi="Times New Roman" w:cs="Times New Roman"/>
                <w:sz w:val="22"/>
                <w:szCs w:val="22"/>
              </w:rPr>
            </w:pPr>
          </w:p>
        </w:tc>
        <w:tc>
          <w:tcPr>
            <w:tcW w:w="1251" w:type="dxa"/>
            <w:tcBorders>
              <w:bottom w:val="single" w:sz="4" w:space="0" w:color="auto"/>
            </w:tcBorders>
          </w:tcPr>
          <w:p w14:paraId="0B896B7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173" w:type="dxa"/>
            <w:tcBorders>
              <w:bottom w:val="single" w:sz="4" w:space="0" w:color="auto"/>
            </w:tcBorders>
          </w:tcPr>
          <w:p w14:paraId="31EB95E8"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157a</w:t>
            </w:r>
          </w:p>
        </w:tc>
        <w:tc>
          <w:tcPr>
            <w:tcW w:w="1149" w:type="dxa"/>
            <w:tcBorders>
              <w:bottom w:val="single" w:sz="4" w:space="0" w:color="auto"/>
            </w:tcBorders>
          </w:tcPr>
          <w:p w14:paraId="35E2C68A"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208a</w:t>
            </w:r>
          </w:p>
        </w:tc>
        <w:tc>
          <w:tcPr>
            <w:tcW w:w="1053" w:type="dxa"/>
            <w:tcBorders>
              <w:bottom w:val="single" w:sz="4" w:space="0" w:color="auto"/>
            </w:tcBorders>
          </w:tcPr>
          <w:p w14:paraId="57E76D21"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181a</w:t>
            </w:r>
          </w:p>
        </w:tc>
        <w:tc>
          <w:tcPr>
            <w:tcW w:w="1149" w:type="dxa"/>
            <w:tcBorders>
              <w:bottom w:val="single" w:sz="4" w:space="0" w:color="auto"/>
            </w:tcBorders>
          </w:tcPr>
          <w:p w14:paraId="64527263"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199a</w:t>
            </w:r>
          </w:p>
        </w:tc>
        <w:tc>
          <w:tcPr>
            <w:tcW w:w="1030" w:type="dxa"/>
            <w:tcBorders>
              <w:bottom w:val="single" w:sz="4" w:space="0" w:color="auto"/>
            </w:tcBorders>
          </w:tcPr>
          <w:p w14:paraId="49FB3347"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186a</w:t>
            </w:r>
          </w:p>
        </w:tc>
        <w:tc>
          <w:tcPr>
            <w:tcW w:w="1030" w:type="dxa"/>
            <w:tcBorders>
              <w:bottom w:val="single" w:sz="4" w:space="0" w:color="auto"/>
            </w:tcBorders>
          </w:tcPr>
          <w:p w14:paraId="44EB1989" w14:textId="77777777" w:rsidR="00EB2E87" w:rsidRPr="008C3055" w:rsidRDefault="00EB2E87" w:rsidP="001570DA">
            <w:pPr>
              <w:jc w:val="center"/>
              <w:rPr>
                <w:rFonts w:ascii="Times New Roman" w:hAnsi="Times New Roman" w:cs="Times New Roman"/>
                <w:sz w:val="22"/>
                <w:szCs w:val="22"/>
              </w:rPr>
            </w:pPr>
            <w:r w:rsidRPr="008C3055">
              <w:rPr>
                <w:rFonts w:ascii="Times New Roman" w:hAnsi="Times New Roman" w:cs="Times New Roman"/>
                <w:sz w:val="22"/>
                <w:szCs w:val="22"/>
              </w:rPr>
              <w:t>196a</w:t>
            </w:r>
          </w:p>
        </w:tc>
      </w:tr>
    </w:tbl>
    <w:p w14:paraId="42623190" w14:textId="77777777" w:rsidR="00EB2E87" w:rsidRPr="008C3055" w:rsidRDefault="00EB2E87" w:rsidP="00EB2E87">
      <w:pPr>
        <w:rPr>
          <w:sz w:val="22"/>
          <w:szCs w:val="22"/>
        </w:rPr>
      </w:pPr>
      <w:r w:rsidRPr="008C3055">
        <w:rPr>
          <w:sz w:val="22"/>
          <w:szCs w:val="22"/>
        </w:rPr>
        <w:t>† 3-yr mean does not include 2016 data.</w:t>
      </w:r>
    </w:p>
    <w:p w14:paraId="4C144B56" w14:textId="77777777" w:rsidR="00EB2E87" w:rsidRPr="008C3055" w:rsidRDefault="00EB2E87" w:rsidP="00EB2E87">
      <w:pPr>
        <w:rPr>
          <w:sz w:val="22"/>
          <w:szCs w:val="22"/>
        </w:rPr>
      </w:pPr>
      <w:r w:rsidRPr="008C3055">
        <w:rPr>
          <w:sz w:val="22"/>
          <w:szCs w:val="22"/>
        </w:rPr>
        <w:t>§ Means followed by same letter are not different.</w:t>
      </w:r>
    </w:p>
    <w:p w14:paraId="419AFCE8" w14:textId="77777777" w:rsidR="00EB2E87" w:rsidRPr="008C3055" w:rsidRDefault="00EB2E87" w:rsidP="00EB2E87">
      <w:pPr>
        <w:rPr>
          <w:sz w:val="22"/>
          <w:szCs w:val="22"/>
        </w:rPr>
      </w:pPr>
      <w:r w:rsidRPr="008C3055">
        <w:rPr>
          <w:sz w:val="22"/>
          <w:szCs w:val="22"/>
        </w:rPr>
        <w:t>¶ Rotation treatment means followed by same letter are not different.</w:t>
      </w:r>
    </w:p>
    <w:p w14:paraId="71E521E0" w14:textId="77777777" w:rsidR="00EB2E87" w:rsidRPr="008C3055" w:rsidRDefault="00EB2E87" w:rsidP="00EB2E87">
      <w:pPr>
        <w:rPr>
          <w:sz w:val="22"/>
          <w:szCs w:val="22"/>
        </w:rPr>
      </w:pPr>
      <w:r w:rsidRPr="008C3055">
        <w:rPr>
          <w:sz w:val="22"/>
          <w:szCs w:val="22"/>
        </w:rPr>
        <w:t># Cover crop treatment means followed by same letter are not different.</w:t>
      </w:r>
    </w:p>
    <w:p w14:paraId="7E518728" w14:textId="77777777" w:rsidR="00EB2E87" w:rsidRPr="008C3055" w:rsidRDefault="00EB2E87" w:rsidP="00EB2E87">
      <w:pPr>
        <w:rPr>
          <w:sz w:val="22"/>
          <w:szCs w:val="22"/>
        </w:rPr>
      </w:pPr>
    </w:p>
    <w:p w14:paraId="18BB023E" w14:textId="77777777" w:rsidR="00EB2E87" w:rsidRPr="008C3055" w:rsidRDefault="00EB2E87" w:rsidP="00EB2E87">
      <w:pPr>
        <w:rPr>
          <w:sz w:val="22"/>
          <w:szCs w:val="22"/>
        </w:rPr>
      </w:pPr>
    </w:p>
    <w:p w14:paraId="5951CFFA" w14:textId="77777777" w:rsidR="002B626B" w:rsidRPr="008C3055" w:rsidRDefault="002B626B">
      <w:pPr>
        <w:rPr>
          <w:sz w:val="22"/>
          <w:szCs w:val="22"/>
        </w:rPr>
      </w:pPr>
      <w:r w:rsidRPr="008C3055">
        <w:rPr>
          <w:sz w:val="22"/>
          <w:szCs w:val="22"/>
        </w:rPr>
        <w:br w:type="page"/>
      </w:r>
    </w:p>
    <w:p w14:paraId="32A4804A" w14:textId="77777777" w:rsidR="00EB2E87" w:rsidRPr="008C3055" w:rsidRDefault="00EB2E87" w:rsidP="001603E2">
      <w:pPr>
        <w:rPr>
          <w:sz w:val="22"/>
          <w:szCs w:val="22"/>
        </w:rPr>
      </w:pPr>
    </w:p>
    <w:p w14:paraId="6BDA61E2" w14:textId="77777777" w:rsidR="002B626B" w:rsidRPr="008C3055" w:rsidRDefault="002B626B" w:rsidP="002B626B">
      <w:pPr>
        <w:rPr>
          <w:sz w:val="22"/>
          <w:szCs w:val="22"/>
        </w:rPr>
      </w:pPr>
    </w:p>
    <w:p w14:paraId="33EA147D" w14:textId="77777777" w:rsidR="002B626B" w:rsidRPr="008C3055" w:rsidRDefault="002B626B" w:rsidP="002B626B">
      <w:pPr>
        <w:rPr>
          <w:sz w:val="22"/>
          <w:szCs w:val="22"/>
        </w:rPr>
      </w:pPr>
      <w:r w:rsidRPr="008C3055">
        <w:rPr>
          <w:sz w:val="22"/>
          <w:szCs w:val="22"/>
        </w:rPr>
        <w:t xml:space="preserve">Table 3. Effect of crop, rotation system, and cover crop treatment on several soil health characteristics including soil water stable aggregates (WSA), arbuscular mycorrhizae (AMF), and </w:t>
      </w:r>
      <w:r w:rsidR="00EB011F">
        <w:rPr>
          <w:sz w:val="22"/>
          <w:szCs w:val="22"/>
        </w:rPr>
        <w:t>other</w:t>
      </w:r>
      <w:r w:rsidRPr="008C3055">
        <w:rPr>
          <w:sz w:val="22"/>
          <w:szCs w:val="22"/>
        </w:rPr>
        <w:t xml:space="preserve"> fungi.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tblGrid>
      <w:tr w:rsidR="00275DEC" w:rsidRPr="008C3055" w14:paraId="50FF04F3" w14:textId="77777777" w:rsidTr="000E2607">
        <w:tc>
          <w:tcPr>
            <w:tcW w:w="1335" w:type="dxa"/>
            <w:tcBorders>
              <w:top w:val="single" w:sz="4" w:space="0" w:color="auto"/>
              <w:bottom w:val="single" w:sz="4" w:space="0" w:color="auto"/>
            </w:tcBorders>
          </w:tcPr>
          <w:p w14:paraId="3620BCC7"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Crop</w:t>
            </w:r>
          </w:p>
        </w:tc>
        <w:tc>
          <w:tcPr>
            <w:tcW w:w="1335" w:type="dxa"/>
            <w:tcBorders>
              <w:top w:val="single" w:sz="4" w:space="0" w:color="auto"/>
              <w:bottom w:val="single" w:sz="4" w:space="0" w:color="auto"/>
            </w:tcBorders>
          </w:tcPr>
          <w:p w14:paraId="20F6EF11"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System</w:t>
            </w:r>
          </w:p>
        </w:tc>
        <w:tc>
          <w:tcPr>
            <w:tcW w:w="1336" w:type="dxa"/>
            <w:tcBorders>
              <w:top w:val="single" w:sz="4" w:space="0" w:color="auto"/>
              <w:bottom w:val="single" w:sz="4" w:space="0" w:color="auto"/>
            </w:tcBorders>
          </w:tcPr>
          <w:p w14:paraId="3C3E31AC"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Cover</w:t>
            </w:r>
          </w:p>
        </w:tc>
        <w:tc>
          <w:tcPr>
            <w:tcW w:w="1336" w:type="dxa"/>
            <w:tcBorders>
              <w:top w:val="single" w:sz="4" w:space="0" w:color="auto"/>
              <w:bottom w:val="single" w:sz="4" w:space="0" w:color="auto"/>
            </w:tcBorders>
          </w:tcPr>
          <w:p w14:paraId="39046CCD"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WSA</w:t>
            </w:r>
          </w:p>
        </w:tc>
        <w:tc>
          <w:tcPr>
            <w:tcW w:w="1336" w:type="dxa"/>
            <w:tcBorders>
              <w:top w:val="single" w:sz="4" w:space="0" w:color="auto"/>
              <w:bottom w:val="single" w:sz="4" w:space="0" w:color="auto"/>
            </w:tcBorders>
          </w:tcPr>
          <w:p w14:paraId="79CEBBBA"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AMF</w:t>
            </w:r>
          </w:p>
        </w:tc>
        <w:tc>
          <w:tcPr>
            <w:tcW w:w="1336" w:type="dxa"/>
            <w:tcBorders>
              <w:top w:val="single" w:sz="4" w:space="0" w:color="auto"/>
              <w:bottom w:val="single" w:sz="4" w:space="0" w:color="auto"/>
            </w:tcBorders>
          </w:tcPr>
          <w:p w14:paraId="0B04C4D0" w14:textId="77777777" w:rsidR="00275DEC" w:rsidRPr="008C3055" w:rsidRDefault="00275DEC" w:rsidP="001570DA">
            <w:pPr>
              <w:jc w:val="center"/>
              <w:rPr>
                <w:rFonts w:ascii="Times New Roman" w:hAnsi="Times New Roman" w:cs="Times New Roman"/>
                <w:sz w:val="22"/>
                <w:szCs w:val="22"/>
              </w:rPr>
            </w:pPr>
            <w:r>
              <w:rPr>
                <w:rFonts w:ascii="Times New Roman" w:hAnsi="Times New Roman" w:cs="Times New Roman"/>
                <w:sz w:val="22"/>
                <w:szCs w:val="22"/>
              </w:rPr>
              <w:t>Other</w:t>
            </w:r>
            <w:r w:rsidRPr="008C3055">
              <w:rPr>
                <w:rFonts w:ascii="Times New Roman" w:hAnsi="Times New Roman" w:cs="Times New Roman"/>
                <w:sz w:val="22"/>
                <w:szCs w:val="22"/>
              </w:rPr>
              <w:t xml:space="preserve"> fungi</w:t>
            </w:r>
          </w:p>
        </w:tc>
      </w:tr>
      <w:tr w:rsidR="00275DEC" w:rsidRPr="008C3055" w14:paraId="23803FBA" w14:textId="77777777" w:rsidTr="00C77ACF">
        <w:tc>
          <w:tcPr>
            <w:tcW w:w="1335" w:type="dxa"/>
            <w:tcBorders>
              <w:top w:val="single" w:sz="4" w:space="0" w:color="auto"/>
            </w:tcBorders>
          </w:tcPr>
          <w:p w14:paraId="626DD09E" w14:textId="77777777" w:rsidR="00275DEC" w:rsidRPr="008C3055" w:rsidRDefault="00275DEC" w:rsidP="001570DA">
            <w:pPr>
              <w:jc w:val="center"/>
              <w:rPr>
                <w:rFonts w:ascii="Times New Roman" w:hAnsi="Times New Roman" w:cs="Times New Roman"/>
                <w:sz w:val="22"/>
                <w:szCs w:val="22"/>
              </w:rPr>
            </w:pPr>
          </w:p>
        </w:tc>
        <w:tc>
          <w:tcPr>
            <w:tcW w:w="1335" w:type="dxa"/>
            <w:tcBorders>
              <w:top w:val="single" w:sz="4" w:space="0" w:color="auto"/>
            </w:tcBorders>
          </w:tcPr>
          <w:p w14:paraId="29E91E48" w14:textId="77777777" w:rsidR="00275DEC" w:rsidRPr="008C3055" w:rsidRDefault="00275DEC" w:rsidP="001570DA">
            <w:pPr>
              <w:jc w:val="center"/>
              <w:rPr>
                <w:rFonts w:ascii="Times New Roman" w:hAnsi="Times New Roman" w:cs="Times New Roman"/>
                <w:sz w:val="22"/>
                <w:szCs w:val="22"/>
              </w:rPr>
            </w:pPr>
          </w:p>
        </w:tc>
        <w:tc>
          <w:tcPr>
            <w:tcW w:w="1336" w:type="dxa"/>
            <w:tcBorders>
              <w:top w:val="single" w:sz="4" w:space="0" w:color="auto"/>
            </w:tcBorders>
          </w:tcPr>
          <w:p w14:paraId="6F3B84AC" w14:textId="77777777" w:rsidR="00275DEC" w:rsidRPr="008C3055" w:rsidRDefault="00275DEC" w:rsidP="001570DA">
            <w:pPr>
              <w:jc w:val="center"/>
              <w:rPr>
                <w:rFonts w:ascii="Times New Roman" w:hAnsi="Times New Roman" w:cs="Times New Roman"/>
                <w:sz w:val="22"/>
                <w:szCs w:val="22"/>
              </w:rPr>
            </w:pPr>
          </w:p>
        </w:tc>
        <w:tc>
          <w:tcPr>
            <w:tcW w:w="1336" w:type="dxa"/>
            <w:tcBorders>
              <w:top w:val="single" w:sz="4" w:space="0" w:color="auto"/>
            </w:tcBorders>
          </w:tcPr>
          <w:p w14:paraId="595DB67D"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w:t>
            </w:r>
          </w:p>
        </w:tc>
        <w:tc>
          <w:tcPr>
            <w:tcW w:w="1336" w:type="dxa"/>
            <w:tcBorders>
              <w:top w:val="single" w:sz="4" w:space="0" w:color="auto"/>
            </w:tcBorders>
          </w:tcPr>
          <w:p w14:paraId="7B2ECAEC" w14:textId="77777777" w:rsidR="00275DEC" w:rsidRPr="008C3055" w:rsidRDefault="00275DEC" w:rsidP="001570DA">
            <w:pPr>
              <w:jc w:val="center"/>
              <w:rPr>
                <w:rFonts w:ascii="Times New Roman" w:hAnsi="Times New Roman" w:cs="Times New Roman"/>
                <w:sz w:val="22"/>
                <w:szCs w:val="22"/>
              </w:rPr>
            </w:pPr>
            <w:proofErr w:type="spellStart"/>
            <w:r>
              <w:rPr>
                <w:rFonts w:ascii="Times New Roman" w:hAnsi="Times New Roman" w:cs="Times New Roman"/>
                <w:sz w:val="22"/>
                <w:szCs w:val="22"/>
              </w:rPr>
              <w:t>pmol</w:t>
            </w:r>
            <w:proofErr w:type="spellEnd"/>
            <w:r>
              <w:rPr>
                <w:rFonts w:ascii="Times New Roman" w:hAnsi="Times New Roman" w:cs="Times New Roman"/>
                <w:sz w:val="22"/>
                <w:szCs w:val="22"/>
              </w:rPr>
              <w:t>/g</w:t>
            </w:r>
          </w:p>
        </w:tc>
        <w:tc>
          <w:tcPr>
            <w:tcW w:w="1336" w:type="dxa"/>
            <w:tcBorders>
              <w:top w:val="single" w:sz="4" w:space="0" w:color="auto"/>
            </w:tcBorders>
          </w:tcPr>
          <w:p w14:paraId="4D2BC70E" w14:textId="77777777" w:rsidR="00275DEC" w:rsidRPr="008C3055" w:rsidRDefault="00275DEC" w:rsidP="001570DA">
            <w:pPr>
              <w:jc w:val="center"/>
              <w:rPr>
                <w:rFonts w:ascii="Times New Roman" w:hAnsi="Times New Roman" w:cs="Times New Roman"/>
                <w:sz w:val="22"/>
                <w:szCs w:val="22"/>
              </w:rPr>
            </w:pPr>
            <w:proofErr w:type="spellStart"/>
            <w:r>
              <w:rPr>
                <w:rFonts w:ascii="Times New Roman" w:hAnsi="Times New Roman" w:cs="Times New Roman"/>
                <w:sz w:val="22"/>
                <w:szCs w:val="22"/>
              </w:rPr>
              <w:t>pmol</w:t>
            </w:r>
            <w:proofErr w:type="spellEnd"/>
            <w:r>
              <w:rPr>
                <w:rFonts w:ascii="Times New Roman" w:hAnsi="Times New Roman" w:cs="Times New Roman"/>
                <w:sz w:val="22"/>
                <w:szCs w:val="22"/>
              </w:rPr>
              <w:t>/g</w:t>
            </w:r>
          </w:p>
        </w:tc>
      </w:tr>
      <w:tr w:rsidR="00275DEC" w:rsidRPr="008C3055" w14:paraId="4B899B14" w14:textId="77777777" w:rsidTr="00C77ACF">
        <w:tc>
          <w:tcPr>
            <w:tcW w:w="1335" w:type="dxa"/>
          </w:tcPr>
          <w:p w14:paraId="0A197BAB"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Soybean</w:t>
            </w:r>
          </w:p>
        </w:tc>
        <w:tc>
          <w:tcPr>
            <w:tcW w:w="1335" w:type="dxa"/>
          </w:tcPr>
          <w:p w14:paraId="0EAA1256"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336" w:type="dxa"/>
          </w:tcPr>
          <w:p w14:paraId="2D8E1E19"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336" w:type="dxa"/>
          </w:tcPr>
          <w:p w14:paraId="4025690B"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25.0c†</w:t>
            </w:r>
          </w:p>
        </w:tc>
        <w:tc>
          <w:tcPr>
            <w:tcW w:w="1336" w:type="dxa"/>
          </w:tcPr>
          <w:p w14:paraId="763B9B2B"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4830bc†</w:t>
            </w:r>
          </w:p>
        </w:tc>
        <w:tc>
          <w:tcPr>
            <w:tcW w:w="1336" w:type="dxa"/>
          </w:tcPr>
          <w:p w14:paraId="67BCA818"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1007c†</w:t>
            </w:r>
          </w:p>
        </w:tc>
      </w:tr>
      <w:tr w:rsidR="00275DEC" w:rsidRPr="008C3055" w14:paraId="6EBD5C21" w14:textId="77777777" w:rsidTr="00C77ACF">
        <w:tc>
          <w:tcPr>
            <w:tcW w:w="1335" w:type="dxa"/>
          </w:tcPr>
          <w:p w14:paraId="790F197E"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Soybean</w:t>
            </w:r>
          </w:p>
        </w:tc>
        <w:tc>
          <w:tcPr>
            <w:tcW w:w="1335" w:type="dxa"/>
          </w:tcPr>
          <w:p w14:paraId="5351DEB3"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336" w:type="dxa"/>
          </w:tcPr>
          <w:p w14:paraId="06D95079"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336" w:type="dxa"/>
          </w:tcPr>
          <w:p w14:paraId="59F0E475"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21.0c</w:t>
            </w:r>
          </w:p>
        </w:tc>
        <w:tc>
          <w:tcPr>
            <w:tcW w:w="1336" w:type="dxa"/>
          </w:tcPr>
          <w:p w14:paraId="097946AE"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4153bc</w:t>
            </w:r>
          </w:p>
        </w:tc>
        <w:tc>
          <w:tcPr>
            <w:tcW w:w="1336" w:type="dxa"/>
          </w:tcPr>
          <w:p w14:paraId="0C994373"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820c</w:t>
            </w:r>
          </w:p>
        </w:tc>
      </w:tr>
      <w:tr w:rsidR="00275DEC" w:rsidRPr="008C3055" w14:paraId="1A3FEAAC" w14:textId="77777777" w:rsidTr="00C77ACF">
        <w:tc>
          <w:tcPr>
            <w:tcW w:w="1335" w:type="dxa"/>
          </w:tcPr>
          <w:p w14:paraId="71845785"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Soybean</w:t>
            </w:r>
          </w:p>
        </w:tc>
        <w:tc>
          <w:tcPr>
            <w:tcW w:w="1335" w:type="dxa"/>
          </w:tcPr>
          <w:p w14:paraId="7D1E7B21"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336" w:type="dxa"/>
          </w:tcPr>
          <w:p w14:paraId="15669DE6"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336" w:type="dxa"/>
          </w:tcPr>
          <w:p w14:paraId="1CC42C3E"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25.3c</w:t>
            </w:r>
          </w:p>
        </w:tc>
        <w:tc>
          <w:tcPr>
            <w:tcW w:w="1336" w:type="dxa"/>
          </w:tcPr>
          <w:p w14:paraId="2CE1F608"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4445bc</w:t>
            </w:r>
          </w:p>
        </w:tc>
        <w:tc>
          <w:tcPr>
            <w:tcW w:w="1336" w:type="dxa"/>
          </w:tcPr>
          <w:p w14:paraId="73A84A86"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870c</w:t>
            </w:r>
          </w:p>
        </w:tc>
      </w:tr>
      <w:tr w:rsidR="00275DEC" w:rsidRPr="008C3055" w14:paraId="1664117B" w14:textId="77777777" w:rsidTr="00C77ACF">
        <w:tc>
          <w:tcPr>
            <w:tcW w:w="1335" w:type="dxa"/>
          </w:tcPr>
          <w:p w14:paraId="211A82DB"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Soybean</w:t>
            </w:r>
          </w:p>
        </w:tc>
        <w:tc>
          <w:tcPr>
            <w:tcW w:w="1335" w:type="dxa"/>
          </w:tcPr>
          <w:p w14:paraId="111AD225"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336" w:type="dxa"/>
          </w:tcPr>
          <w:p w14:paraId="4CFC8CF6"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336" w:type="dxa"/>
          </w:tcPr>
          <w:p w14:paraId="0FB8AA10"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19.5c</w:t>
            </w:r>
          </w:p>
        </w:tc>
        <w:tc>
          <w:tcPr>
            <w:tcW w:w="1336" w:type="dxa"/>
          </w:tcPr>
          <w:p w14:paraId="3A60E27B"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3757c</w:t>
            </w:r>
          </w:p>
        </w:tc>
        <w:tc>
          <w:tcPr>
            <w:tcW w:w="1336" w:type="dxa"/>
          </w:tcPr>
          <w:p w14:paraId="31DD6B24"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964c</w:t>
            </w:r>
          </w:p>
        </w:tc>
      </w:tr>
      <w:tr w:rsidR="00275DEC" w:rsidRPr="008C3055" w14:paraId="01B80574" w14:textId="77777777" w:rsidTr="00C77ACF">
        <w:tc>
          <w:tcPr>
            <w:tcW w:w="1335" w:type="dxa"/>
          </w:tcPr>
          <w:p w14:paraId="17FF6784"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Corn</w:t>
            </w:r>
          </w:p>
        </w:tc>
        <w:tc>
          <w:tcPr>
            <w:tcW w:w="1335" w:type="dxa"/>
          </w:tcPr>
          <w:p w14:paraId="3C32DF89"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336" w:type="dxa"/>
          </w:tcPr>
          <w:p w14:paraId="06B66789"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336" w:type="dxa"/>
          </w:tcPr>
          <w:p w14:paraId="1EAEA14D"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46.3a</w:t>
            </w:r>
          </w:p>
        </w:tc>
        <w:tc>
          <w:tcPr>
            <w:tcW w:w="1336" w:type="dxa"/>
          </w:tcPr>
          <w:p w14:paraId="2C6ED918"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6302a</w:t>
            </w:r>
          </w:p>
        </w:tc>
        <w:tc>
          <w:tcPr>
            <w:tcW w:w="1336" w:type="dxa"/>
          </w:tcPr>
          <w:p w14:paraId="338B4A8E"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2083ab</w:t>
            </w:r>
          </w:p>
        </w:tc>
      </w:tr>
      <w:tr w:rsidR="00275DEC" w:rsidRPr="008C3055" w14:paraId="7E0FE2A1" w14:textId="77777777" w:rsidTr="00C77ACF">
        <w:tc>
          <w:tcPr>
            <w:tcW w:w="1335" w:type="dxa"/>
          </w:tcPr>
          <w:p w14:paraId="0BB5DAC8"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Corn</w:t>
            </w:r>
          </w:p>
        </w:tc>
        <w:tc>
          <w:tcPr>
            <w:tcW w:w="1335" w:type="dxa"/>
          </w:tcPr>
          <w:p w14:paraId="5A96E181"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336" w:type="dxa"/>
          </w:tcPr>
          <w:p w14:paraId="69560132"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336" w:type="dxa"/>
          </w:tcPr>
          <w:p w14:paraId="2378C8F0"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37.0ab</w:t>
            </w:r>
          </w:p>
        </w:tc>
        <w:tc>
          <w:tcPr>
            <w:tcW w:w="1336" w:type="dxa"/>
          </w:tcPr>
          <w:p w14:paraId="6BC156A2"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5457a</w:t>
            </w:r>
          </w:p>
        </w:tc>
        <w:tc>
          <w:tcPr>
            <w:tcW w:w="1336" w:type="dxa"/>
          </w:tcPr>
          <w:p w14:paraId="73256E93"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1685bc</w:t>
            </w:r>
          </w:p>
        </w:tc>
      </w:tr>
      <w:tr w:rsidR="00275DEC" w:rsidRPr="008C3055" w14:paraId="7672A6DD" w14:textId="77777777" w:rsidTr="00C77ACF">
        <w:tc>
          <w:tcPr>
            <w:tcW w:w="1335" w:type="dxa"/>
          </w:tcPr>
          <w:p w14:paraId="4276239D"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Corn</w:t>
            </w:r>
          </w:p>
        </w:tc>
        <w:tc>
          <w:tcPr>
            <w:tcW w:w="1335" w:type="dxa"/>
          </w:tcPr>
          <w:p w14:paraId="494111E1"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336" w:type="dxa"/>
          </w:tcPr>
          <w:p w14:paraId="6057C864"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336" w:type="dxa"/>
          </w:tcPr>
          <w:p w14:paraId="22AF947F"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27.3bc</w:t>
            </w:r>
          </w:p>
        </w:tc>
        <w:tc>
          <w:tcPr>
            <w:tcW w:w="1336" w:type="dxa"/>
          </w:tcPr>
          <w:p w14:paraId="44E0A2C1"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4749bc</w:t>
            </w:r>
          </w:p>
        </w:tc>
        <w:tc>
          <w:tcPr>
            <w:tcW w:w="1336" w:type="dxa"/>
          </w:tcPr>
          <w:p w14:paraId="78D09F0D"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1557bc</w:t>
            </w:r>
          </w:p>
        </w:tc>
      </w:tr>
      <w:tr w:rsidR="00275DEC" w:rsidRPr="008C3055" w14:paraId="323E3A85" w14:textId="77777777" w:rsidTr="00C77ACF">
        <w:tc>
          <w:tcPr>
            <w:tcW w:w="1335" w:type="dxa"/>
          </w:tcPr>
          <w:p w14:paraId="277850EA"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Corn</w:t>
            </w:r>
          </w:p>
        </w:tc>
        <w:tc>
          <w:tcPr>
            <w:tcW w:w="1335" w:type="dxa"/>
          </w:tcPr>
          <w:p w14:paraId="4DC4F8C0"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336" w:type="dxa"/>
          </w:tcPr>
          <w:p w14:paraId="1887AC21"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336" w:type="dxa"/>
          </w:tcPr>
          <w:p w14:paraId="27E32151"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28.8bc</w:t>
            </w:r>
          </w:p>
        </w:tc>
        <w:tc>
          <w:tcPr>
            <w:tcW w:w="1336" w:type="dxa"/>
          </w:tcPr>
          <w:p w14:paraId="4F81E429"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5533ab</w:t>
            </w:r>
          </w:p>
        </w:tc>
        <w:tc>
          <w:tcPr>
            <w:tcW w:w="1336" w:type="dxa"/>
          </w:tcPr>
          <w:p w14:paraId="451ADA87"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2630a</w:t>
            </w:r>
          </w:p>
        </w:tc>
      </w:tr>
      <w:tr w:rsidR="00275DEC" w:rsidRPr="008C3055" w14:paraId="76235794" w14:textId="77777777" w:rsidTr="00C77ACF">
        <w:tc>
          <w:tcPr>
            <w:tcW w:w="1335" w:type="dxa"/>
          </w:tcPr>
          <w:p w14:paraId="1857D31D" w14:textId="77777777" w:rsidR="00275DEC" w:rsidRPr="008C3055" w:rsidRDefault="00275DEC" w:rsidP="001570DA">
            <w:pPr>
              <w:rPr>
                <w:rFonts w:ascii="Times New Roman" w:hAnsi="Times New Roman" w:cs="Times New Roman"/>
                <w:sz w:val="22"/>
                <w:szCs w:val="22"/>
              </w:rPr>
            </w:pPr>
          </w:p>
        </w:tc>
        <w:tc>
          <w:tcPr>
            <w:tcW w:w="1335" w:type="dxa"/>
          </w:tcPr>
          <w:p w14:paraId="7C4ACE5B" w14:textId="77777777" w:rsidR="00275DEC" w:rsidRPr="008C3055" w:rsidRDefault="00275DEC" w:rsidP="001570DA">
            <w:pPr>
              <w:jc w:val="center"/>
              <w:rPr>
                <w:rFonts w:ascii="Times New Roman" w:hAnsi="Times New Roman" w:cs="Times New Roman"/>
                <w:sz w:val="22"/>
                <w:szCs w:val="22"/>
              </w:rPr>
            </w:pPr>
          </w:p>
        </w:tc>
        <w:tc>
          <w:tcPr>
            <w:tcW w:w="1336" w:type="dxa"/>
          </w:tcPr>
          <w:p w14:paraId="5CDB7C8E" w14:textId="77777777" w:rsidR="00275DEC" w:rsidRPr="008C3055" w:rsidRDefault="00275DEC" w:rsidP="001570DA">
            <w:pPr>
              <w:jc w:val="center"/>
              <w:rPr>
                <w:rFonts w:ascii="Times New Roman" w:hAnsi="Times New Roman" w:cs="Times New Roman"/>
                <w:sz w:val="22"/>
                <w:szCs w:val="22"/>
              </w:rPr>
            </w:pPr>
          </w:p>
        </w:tc>
        <w:tc>
          <w:tcPr>
            <w:tcW w:w="1336" w:type="dxa"/>
          </w:tcPr>
          <w:p w14:paraId="6B464B65" w14:textId="77777777" w:rsidR="00275DEC" w:rsidRPr="008C3055" w:rsidRDefault="00275DEC" w:rsidP="001570DA">
            <w:pPr>
              <w:jc w:val="center"/>
              <w:rPr>
                <w:rFonts w:ascii="Times New Roman" w:hAnsi="Times New Roman" w:cs="Times New Roman"/>
                <w:sz w:val="22"/>
                <w:szCs w:val="22"/>
              </w:rPr>
            </w:pPr>
          </w:p>
        </w:tc>
        <w:tc>
          <w:tcPr>
            <w:tcW w:w="1336" w:type="dxa"/>
          </w:tcPr>
          <w:p w14:paraId="02C74C8B" w14:textId="77777777" w:rsidR="00275DEC" w:rsidRPr="008C3055" w:rsidRDefault="00275DEC" w:rsidP="001570DA">
            <w:pPr>
              <w:jc w:val="center"/>
              <w:rPr>
                <w:rFonts w:ascii="Times New Roman" w:hAnsi="Times New Roman" w:cs="Times New Roman"/>
                <w:sz w:val="22"/>
                <w:szCs w:val="22"/>
              </w:rPr>
            </w:pPr>
          </w:p>
        </w:tc>
        <w:tc>
          <w:tcPr>
            <w:tcW w:w="1336" w:type="dxa"/>
          </w:tcPr>
          <w:p w14:paraId="32D024DF" w14:textId="77777777" w:rsidR="00275DEC" w:rsidRPr="008C3055" w:rsidRDefault="00275DEC" w:rsidP="001570DA">
            <w:pPr>
              <w:jc w:val="center"/>
              <w:rPr>
                <w:rFonts w:ascii="Times New Roman" w:hAnsi="Times New Roman" w:cs="Times New Roman"/>
                <w:sz w:val="22"/>
                <w:szCs w:val="22"/>
              </w:rPr>
            </w:pPr>
          </w:p>
        </w:tc>
      </w:tr>
      <w:tr w:rsidR="00275DEC" w:rsidRPr="008C3055" w14:paraId="6EB2516B" w14:textId="77777777" w:rsidTr="00C77ACF">
        <w:tc>
          <w:tcPr>
            <w:tcW w:w="1335" w:type="dxa"/>
          </w:tcPr>
          <w:p w14:paraId="44E3AE12" w14:textId="77777777" w:rsidR="00275DEC" w:rsidRPr="008C3055" w:rsidRDefault="00275DEC" w:rsidP="001570DA">
            <w:pPr>
              <w:rPr>
                <w:rFonts w:ascii="Times New Roman" w:hAnsi="Times New Roman" w:cs="Times New Roman"/>
                <w:i/>
                <w:sz w:val="22"/>
                <w:szCs w:val="22"/>
              </w:rPr>
            </w:pPr>
            <w:r w:rsidRPr="008C3055">
              <w:rPr>
                <w:rFonts w:ascii="Times New Roman" w:hAnsi="Times New Roman" w:cs="Times New Roman"/>
                <w:i/>
                <w:sz w:val="22"/>
                <w:szCs w:val="22"/>
              </w:rPr>
              <w:t>Means</w:t>
            </w:r>
          </w:p>
        </w:tc>
        <w:tc>
          <w:tcPr>
            <w:tcW w:w="1335" w:type="dxa"/>
          </w:tcPr>
          <w:p w14:paraId="6D99B231" w14:textId="77777777" w:rsidR="00275DEC" w:rsidRPr="008C3055" w:rsidRDefault="00275DEC" w:rsidP="001570DA">
            <w:pPr>
              <w:jc w:val="center"/>
              <w:rPr>
                <w:rFonts w:ascii="Times New Roman" w:hAnsi="Times New Roman" w:cs="Times New Roman"/>
                <w:sz w:val="22"/>
                <w:szCs w:val="22"/>
              </w:rPr>
            </w:pPr>
          </w:p>
        </w:tc>
        <w:tc>
          <w:tcPr>
            <w:tcW w:w="1336" w:type="dxa"/>
          </w:tcPr>
          <w:p w14:paraId="3C55F0D8" w14:textId="77777777" w:rsidR="00275DEC" w:rsidRPr="008C3055" w:rsidRDefault="00275DEC" w:rsidP="001570DA">
            <w:pPr>
              <w:jc w:val="center"/>
              <w:rPr>
                <w:rFonts w:ascii="Times New Roman" w:hAnsi="Times New Roman" w:cs="Times New Roman"/>
                <w:sz w:val="22"/>
                <w:szCs w:val="22"/>
              </w:rPr>
            </w:pPr>
          </w:p>
        </w:tc>
        <w:tc>
          <w:tcPr>
            <w:tcW w:w="1336" w:type="dxa"/>
          </w:tcPr>
          <w:p w14:paraId="48056FCD" w14:textId="77777777" w:rsidR="00275DEC" w:rsidRPr="008C3055" w:rsidRDefault="00275DEC" w:rsidP="001570DA">
            <w:pPr>
              <w:jc w:val="center"/>
              <w:rPr>
                <w:rFonts w:ascii="Times New Roman" w:hAnsi="Times New Roman" w:cs="Times New Roman"/>
                <w:sz w:val="22"/>
                <w:szCs w:val="22"/>
              </w:rPr>
            </w:pPr>
          </w:p>
        </w:tc>
        <w:tc>
          <w:tcPr>
            <w:tcW w:w="1336" w:type="dxa"/>
          </w:tcPr>
          <w:p w14:paraId="139EE371" w14:textId="77777777" w:rsidR="00275DEC" w:rsidRPr="008C3055" w:rsidRDefault="00275DEC" w:rsidP="001570DA">
            <w:pPr>
              <w:jc w:val="center"/>
              <w:rPr>
                <w:rFonts w:ascii="Times New Roman" w:hAnsi="Times New Roman" w:cs="Times New Roman"/>
                <w:sz w:val="22"/>
                <w:szCs w:val="22"/>
              </w:rPr>
            </w:pPr>
          </w:p>
        </w:tc>
        <w:tc>
          <w:tcPr>
            <w:tcW w:w="1336" w:type="dxa"/>
          </w:tcPr>
          <w:p w14:paraId="518822F7" w14:textId="77777777" w:rsidR="00275DEC" w:rsidRPr="008C3055" w:rsidRDefault="00275DEC" w:rsidP="001570DA">
            <w:pPr>
              <w:jc w:val="center"/>
              <w:rPr>
                <w:rFonts w:ascii="Times New Roman" w:hAnsi="Times New Roman" w:cs="Times New Roman"/>
                <w:sz w:val="22"/>
                <w:szCs w:val="22"/>
              </w:rPr>
            </w:pPr>
          </w:p>
        </w:tc>
      </w:tr>
      <w:tr w:rsidR="00275DEC" w:rsidRPr="008C3055" w14:paraId="093B17C3" w14:textId="77777777" w:rsidTr="00C77ACF">
        <w:tc>
          <w:tcPr>
            <w:tcW w:w="1335" w:type="dxa"/>
          </w:tcPr>
          <w:p w14:paraId="49EA6118"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Soybean</w:t>
            </w:r>
          </w:p>
        </w:tc>
        <w:tc>
          <w:tcPr>
            <w:tcW w:w="1335" w:type="dxa"/>
          </w:tcPr>
          <w:p w14:paraId="3F9BACDC" w14:textId="77777777" w:rsidR="00275DEC" w:rsidRPr="008C3055" w:rsidRDefault="00275DEC" w:rsidP="001570DA">
            <w:pPr>
              <w:jc w:val="center"/>
              <w:rPr>
                <w:rFonts w:ascii="Times New Roman" w:hAnsi="Times New Roman" w:cs="Times New Roman"/>
                <w:sz w:val="22"/>
                <w:szCs w:val="22"/>
              </w:rPr>
            </w:pPr>
          </w:p>
        </w:tc>
        <w:tc>
          <w:tcPr>
            <w:tcW w:w="1336" w:type="dxa"/>
          </w:tcPr>
          <w:p w14:paraId="52435747" w14:textId="77777777" w:rsidR="00275DEC" w:rsidRPr="008C3055" w:rsidRDefault="00275DEC" w:rsidP="001570DA">
            <w:pPr>
              <w:jc w:val="center"/>
              <w:rPr>
                <w:rFonts w:ascii="Times New Roman" w:hAnsi="Times New Roman" w:cs="Times New Roman"/>
                <w:sz w:val="22"/>
                <w:szCs w:val="22"/>
              </w:rPr>
            </w:pPr>
          </w:p>
        </w:tc>
        <w:tc>
          <w:tcPr>
            <w:tcW w:w="1336" w:type="dxa"/>
          </w:tcPr>
          <w:p w14:paraId="7C781315" w14:textId="77777777" w:rsidR="00275DEC" w:rsidRPr="008C3055" w:rsidRDefault="00275DEC" w:rsidP="000E2607">
            <w:pPr>
              <w:jc w:val="center"/>
              <w:rPr>
                <w:rFonts w:ascii="Times New Roman" w:hAnsi="Times New Roman" w:cs="Times New Roman"/>
                <w:sz w:val="22"/>
                <w:szCs w:val="22"/>
              </w:rPr>
            </w:pPr>
            <w:r>
              <w:rPr>
                <w:rFonts w:ascii="Times New Roman" w:hAnsi="Times New Roman" w:cs="Times New Roman"/>
                <w:sz w:val="22"/>
                <w:szCs w:val="22"/>
              </w:rPr>
              <w:t xml:space="preserve"> </w:t>
            </w:r>
            <w:r w:rsidRPr="008C3055">
              <w:rPr>
                <w:rFonts w:ascii="Times New Roman" w:hAnsi="Times New Roman" w:cs="Times New Roman"/>
                <w:sz w:val="22"/>
                <w:szCs w:val="22"/>
              </w:rPr>
              <w:t>22.7b</w:t>
            </w:r>
            <w:r>
              <w:rPr>
                <w:sz w:val="22"/>
                <w:szCs w:val="22"/>
              </w:rPr>
              <w:t>‡</w:t>
            </w:r>
          </w:p>
        </w:tc>
        <w:tc>
          <w:tcPr>
            <w:tcW w:w="1336" w:type="dxa"/>
          </w:tcPr>
          <w:p w14:paraId="25811A18" w14:textId="77777777" w:rsidR="00275DEC" w:rsidRPr="008C3055" w:rsidRDefault="00275DEC" w:rsidP="000E2607">
            <w:pPr>
              <w:jc w:val="center"/>
              <w:rPr>
                <w:rFonts w:ascii="Times New Roman" w:hAnsi="Times New Roman" w:cs="Times New Roman"/>
                <w:sz w:val="22"/>
                <w:szCs w:val="22"/>
              </w:rPr>
            </w:pPr>
            <w:r>
              <w:rPr>
                <w:rFonts w:ascii="Times New Roman" w:hAnsi="Times New Roman" w:cs="Times New Roman"/>
                <w:sz w:val="22"/>
                <w:szCs w:val="22"/>
              </w:rPr>
              <w:t xml:space="preserve"> </w:t>
            </w:r>
            <w:r w:rsidRPr="008C3055">
              <w:rPr>
                <w:rFonts w:ascii="Times New Roman" w:hAnsi="Times New Roman" w:cs="Times New Roman"/>
                <w:sz w:val="22"/>
                <w:szCs w:val="22"/>
              </w:rPr>
              <w:t>4296b</w:t>
            </w:r>
            <w:r>
              <w:rPr>
                <w:sz w:val="22"/>
                <w:szCs w:val="22"/>
              </w:rPr>
              <w:t>‡</w:t>
            </w:r>
          </w:p>
        </w:tc>
        <w:tc>
          <w:tcPr>
            <w:tcW w:w="1336" w:type="dxa"/>
          </w:tcPr>
          <w:p w14:paraId="64D2E228" w14:textId="77777777" w:rsidR="00275DEC" w:rsidRPr="008C3055" w:rsidRDefault="00275DEC" w:rsidP="000E2607">
            <w:pPr>
              <w:jc w:val="center"/>
              <w:rPr>
                <w:rFonts w:ascii="Times New Roman" w:hAnsi="Times New Roman" w:cs="Times New Roman"/>
                <w:sz w:val="22"/>
                <w:szCs w:val="22"/>
              </w:rPr>
            </w:pPr>
            <w:r>
              <w:rPr>
                <w:rFonts w:ascii="Times New Roman" w:hAnsi="Times New Roman" w:cs="Times New Roman"/>
                <w:sz w:val="22"/>
                <w:szCs w:val="22"/>
              </w:rPr>
              <w:t xml:space="preserve"> </w:t>
            </w:r>
            <w:r w:rsidRPr="008C3055">
              <w:rPr>
                <w:rFonts w:ascii="Times New Roman" w:hAnsi="Times New Roman" w:cs="Times New Roman"/>
                <w:sz w:val="22"/>
                <w:szCs w:val="22"/>
              </w:rPr>
              <w:t>915b</w:t>
            </w:r>
            <w:r>
              <w:rPr>
                <w:sz w:val="22"/>
                <w:szCs w:val="22"/>
              </w:rPr>
              <w:t>‡</w:t>
            </w:r>
          </w:p>
        </w:tc>
      </w:tr>
      <w:tr w:rsidR="00275DEC" w:rsidRPr="008C3055" w14:paraId="029F70D5" w14:textId="77777777" w:rsidTr="00C77ACF">
        <w:tc>
          <w:tcPr>
            <w:tcW w:w="1335" w:type="dxa"/>
          </w:tcPr>
          <w:p w14:paraId="3B0B57A7"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Corn</w:t>
            </w:r>
          </w:p>
        </w:tc>
        <w:tc>
          <w:tcPr>
            <w:tcW w:w="1335" w:type="dxa"/>
          </w:tcPr>
          <w:p w14:paraId="3D2E63E8" w14:textId="77777777" w:rsidR="00275DEC" w:rsidRPr="008C3055" w:rsidRDefault="00275DEC" w:rsidP="001570DA">
            <w:pPr>
              <w:jc w:val="center"/>
              <w:rPr>
                <w:rFonts w:ascii="Times New Roman" w:hAnsi="Times New Roman" w:cs="Times New Roman"/>
                <w:sz w:val="22"/>
                <w:szCs w:val="22"/>
              </w:rPr>
            </w:pPr>
          </w:p>
        </w:tc>
        <w:tc>
          <w:tcPr>
            <w:tcW w:w="1336" w:type="dxa"/>
          </w:tcPr>
          <w:p w14:paraId="37BB84A3" w14:textId="77777777" w:rsidR="00275DEC" w:rsidRPr="008C3055" w:rsidRDefault="00275DEC" w:rsidP="001570DA">
            <w:pPr>
              <w:jc w:val="center"/>
              <w:rPr>
                <w:rFonts w:ascii="Times New Roman" w:hAnsi="Times New Roman" w:cs="Times New Roman"/>
                <w:sz w:val="22"/>
                <w:szCs w:val="22"/>
              </w:rPr>
            </w:pPr>
          </w:p>
        </w:tc>
        <w:tc>
          <w:tcPr>
            <w:tcW w:w="1336" w:type="dxa"/>
          </w:tcPr>
          <w:p w14:paraId="2FDC3463"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34.7a</w:t>
            </w:r>
          </w:p>
        </w:tc>
        <w:tc>
          <w:tcPr>
            <w:tcW w:w="1336" w:type="dxa"/>
          </w:tcPr>
          <w:p w14:paraId="2DD28545"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5510a</w:t>
            </w:r>
          </w:p>
        </w:tc>
        <w:tc>
          <w:tcPr>
            <w:tcW w:w="1336" w:type="dxa"/>
          </w:tcPr>
          <w:p w14:paraId="004F709A"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1989a</w:t>
            </w:r>
          </w:p>
        </w:tc>
      </w:tr>
      <w:tr w:rsidR="00275DEC" w:rsidRPr="008C3055" w14:paraId="0D0EFADE" w14:textId="77777777" w:rsidTr="00C77ACF">
        <w:tc>
          <w:tcPr>
            <w:tcW w:w="1335" w:type="dxa"/>
          </w:tcPr>
          <w:p w14:paraId="39B8474A" w14:textId="77777777" w:rsidR="00275DEC" w:rsidRPr="008C3055" w:rsidRDefault="00275DEC" w:rsidP="001570DA">
            <w:pPr>
              <w:jc w:val="center"/>
              <w:rPr>
                <w:rFonts w:ascii="Times New Roman" w:hAnsi="Times New Roman" w:cs="Times New Roman"/>
                <w:sz w:val="22"/>
                <w:szCs w:val="22"/>
              </w:rPr>
            </w:pPr>
          </w:p>
        </w:tc>
        <w:tc>
          <w:tcPr>
            <w:tcW w:w="1335" w:type="dxa"/>
          </w:tcPr>
          <w:p w14:paraId="6D93B4AA" w14:textId="77777777" w:rsidR="00275DEC" w:rsidRPr="008C3055" w:rsidRDefault="00275DEC" w:rsidP="001570DA">
            <w:pPr>
              <w:jc w:val="center"/>
              <w:rPr>
                <w:rFonts w:ascii="Times New Roman" w:hAnsi="Times New Roman" w:cs="Times New Roman"/>
                <w:sz w:val="22"/>
                <w:szCs w:val="22"/>
              </w:rPr>
            </w:pPr>
          </w:p>
        </w:tc>
        <w:tc>
          <w:tcPr>
            <w:tcW w:w="1336" w:type="dxa"/>
          </w:tcPr>
          <w:p w14:paraId="5686D305" w14:textId="77777777" w:rsidR="00275DEC" w:rsidRPr="008C3055" w:rsidRDefault="00275DEC" w:rsidP="001570DA">
            <w:pPr>
              <w:jc w:val="center"/>
              <w:rPr>
                <w:rFonts w:ascii="Times New Roman" w:hAnsi="Times New Roman" w:cs="Times New Roman"/>
                <w:b/>
                <w:sz w:val="22"/>
                <w:szCs w:val="22"/>
              </w:rPr>
            </w:pPr>
          </w:p>
        </w:tc>
        <w:tc>
          <w:tcPr>
            <w:tcW w:w="1336" w:type="dxa"/>
          </w:tcPr>
          <w:p w14:paraId="0D5A4B00" w14:textId="77777777" w:rsidR="00275DEC" w:rsidRPr="008C3055" w:rsidRDefault="00275DEC" w:rsidP="001570DA">
            <w:pPr>
              <w:jc w:val="center"/>
              <w:rPr>
                <w:rFonts w:ascii="Times New Roman" w:hAnsi="Times New Roman" w:cs="Times New Roman"/>
                <w:sz w:val="22"/>
                <w:szCs w:val="22"/>
              </w:rPr>
            </w:pPr>
          </w:p>
        </w:tc>
        <w:tc>
          <w:tcPr>
            <w:tcW w:w="1336" w:type="dxa"/>
          </w:tcPr>
          <w:p w14:paraId="5BFBECDB" w14:textId="77777777" w:rsidR="00275DEC" w:rsidRPr="008C3055" w:rsidRDefault="00275DEC" w:rsidP="001570DA">
            <w:pPr>
              <w:jc w:val="center"/>
              <w:rPr>
                <w:rFonts w:ascii="Times New Roman" w:hAnsi="Times New Roman" w:cs="Times New Roman"/>
                <w:sz w:val="22"/>
                <w:szCs w:val="22"/>
              </w:rPr>
            </w:pPr>
          </w:p>
        </w:tc>
        <w:tc>
          <w:tcPr>
            <w:tcW w:w="1336" w:type="dxa"/>
          </w:tcPr>
          <w:p w14:paraId="6ABA6DB0" w14:textId="77777777" w:rsidR="00275DEC" w:rsidRPr="008C3055" w:rsidRDefault="00275DEC" w:rsidP="001570DA">
            <w:pPr>
              <w:jc w:val="center"/>
              <w:rPr>
                <w:rFonts w:ascii="Times New Roman" w:hAnsi="Times New Roman" w:cs="Times New Roman"/>
                <w:sz w:val="22"/>
                <w:szCs w:val="22"/>
              </w:rPr>
            </w:pPr>
          </w:p>
        </w:tc>
      </w:tr>
      <w:tr w:rsidR="00275DEC" w:rsidRPr="008C3055" w14:paraId="1F78228A" w14:textId="77777777" w:rsidTr="00C77ACF">
        <w:tc>
          <w:tcPr>
            <w:tcW w:w="1335" w:type="dxa"/>
          </w:tcPr>
          <w:p w14:paraId="12BAC8C7" w14:textId="77777777" w:rsidR="00275DEC" w:rsidRPr="008C3055" w:rsidRDefault="00275DEC" w:rsidP="001570DA">
            <w:pPr>
              <w:jc w:val="center"/>
              <w:rPr>
                <w:rFonts w:ascii="Times New Roman" w:hAnsi="Times New Roman" w:cs="Times New Roman"/>
                <w:sz w:val="22"/>
                <w:szCs w:val="22"/>
              </w:rPr>
            </w:pPr>
          </w:p>
        </w:tc>
        <w:tc>
          <w:tcPr>
            <w:tcW w:w="1335" w:type="dxa"/>
          </w:tcPr>
          <w:p w14:paraId="22B541A0"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336" w:type="dxa"/>
          </w:tcPr>
          <w:p w14:paraId="1EA36DF8" w14:textId="77777777" w:rsidR="00275DEC" w:rsidRPr="008C3055" w:rsidRDefault="00275DEC" w:rsidP="001570DA">
            <w:pPr>
              <w:jc w:val="center"/>
              <w:rPr>
                <w:rFonts w:ascii="Times New Roman" w:hAnsi="Times New Roman" w:cs="Times New Roman"/>
                <w:b/>
                <w:sz w:val="22"/>
                <w:szCs w:val="22"/>
              </w:rPr>
            </w:pPr>
          </w:p>
        </w:tc>
        <w:tc>
          <w:tcPr>
            <w:tcW w:w="1336" w:type="dxa"/>
          </w:tcPr>
          <w:p w14:paraId="7EBE8A92" w14:textId="77777777" w:rsidR="00275DEC" w:rsidRPr="008C3055" w:rsidRDefault="00275DEC" w:rsidP="001570DA">
            <w:pPr>
              <w:jc w:val="center"/>
              <w:rPr>
                <w:rFonts w:ascii="Times New Roman" w:hAnsi="Times New Roman" w:cs="Times New Roman"/>
                <w:sz w:val="22"/>
                <w:szCs w:val="22"/>
              </w:rPr>
            </w:pPr>
            <w:r>
              <w:rPr>
                <w:rFonts w:ascii="Times New Roman" w:hAnsi="Times New Roman" w:cs="Times New Roman"/>
                <w:sz w:val="22"/>
                <w:szCs w:val="22"/>
              </w:rPr>
              <w:t xml:space="preserve"> </w:t>
            </w:r>
            <w:r w:rsidRPr="008C3055">
              <w:rPr>
                <w:rFonts w:ascii="Times New Roman" w:hAnsi="Times New Roman" w:cs="Times New Roman"/>
                <w:sz w:val="22"/>
                <w:szCs w:val="22"/>
              </w:rPr>
              <w:t>32.3a§</w:t>
            </w:r>
          </w:p>
        </w:tc>
        <w:tc>
          <w:tcPr>
            <w:tcW w:w="1336" w:type="dxa"/>
          </w:tcPr>
          <w:p w14:paraId="6ED70E2E" w14:textId="77777777" w:rsidR="00275DEC" w:rsidRPr="008C3055" w:rsidRDefault="00275DEC" w:rsidP="001570DA">
            <w:pPr>
              <w:jc w:val="center"/>
              <w:rPr>
                <w:rFonts w:ascii="Times New Roman" w:hAnsi="Times New Roman" w:cs="Times New Roman"/>
                <w:sz w:val="22"/>
                <w:szCs w:val="22"/>
              </w:rPr>
            </w:pPr>
            <w:r>
              <w:rPr>
                <w:rFonts w:ascii="Times New Roman" w:hAnsi="Times New Roman" w:cs="Times New Roman"/>
                <w:sz w:val="22"/>
                <w:szCs w:val="22"/>
              </w:rPr>
              <w:t xml:space="preserve"> </w:t>
            </w:r>
            <w:r w:rsidRPr="008C3055">
              <w:rPr>
                <w:rFonts w:ascii="Times New Roman" w:hAnsi="Times New Roman" w:cs="Times New Roman"/>
                <w:sz w:val="22"/>
                <w:szCs w:val="22"/>
              </w:rPr>
              <w:t>5186a§</w:t>
            </w:r>
          </w:p>
        </w:tc>
        <w:tc>
          <w:tcPr>
            <w:tcW w:w="1336" w:type="dxa"/>
          </w:tcPr>
          <w:p w14:paraId="4B47E063" w14:textId="77777777" w:rsidR="00275DEC" w:rsidRPr="008C3055" w:rsidRDefault="00275DEC" w:rsidP="001570DA">
            <w:pPr>
              <w:jc w:val="center"/>
              <w:rPr>
                <w:rFonts w:ascii="Times New Roman" w:hAnsi="Times New Roman" w:cs="Times New Roman"/>
                <w:sz w:val="22"/>
                <w:szCs w:val="22"/>
              </w:rPr>
            </w:pPr>
            <w:r>
              <w:rPr>
                <w:rFonts w:ascii="Times New Roman" w:hAnsi="Times New Roman" w:cs="Times New Roman"/>
                <w:sz w:val="22"/>
                <w:szCs w:val="22"/>
              </w:rPr>
              <w:t xml:space="preserve"> </w:t>
            </w:r>
            <w:r w:rsidRPr="008C3055">
              <w:rPr>
                <w:rFonts w:ascii="Times New Roman" w:hAnsi="Times New Roman" w:cs="Times New Roman"/>
                <w:sz w:val="22"/>
                <w:szCs w:val="22"/>
              </w:rPr>
              <w:t>1398a§</w:t>
            </w:r>
          </w:p>
        </w:tc>
      </w:tr>
      <w:tr w:rsidR="00275DEC" w:rsidRPr="008C3055" w14:paraId="2DF8EA28" w14:textId="77777777" w:rsidTr="00C77ACF">
        <w:tc>
          <w:tcPr>
            <w:tcW w:w="1335" w:type="dxa"/>
          </w:tcPr>
          <w:p w14:paraId="5ED1C32D" w14:textId="77777777" w:rsidR="00275DEC" w:rsidRPr="008C3055" w:rsidRDefault="00275DEC" w:rsidP="001570DA">
            <w:pPr>
              <w:jc w:val="center"/>
              <w:rPr>
                <w:rFonts w:ascii="Times New Roman" w:hAnsi="Times New Roman" w:cs="Times New Roman"/>
                <w:sz w:val="22"/>
                <w:szCs w:val="22"/>
              </w:rPr>
            </w:pPr>
          </w:p>
        </w:tc>
        <w:tc>
          <w:tcPr>
            <w:tcW w:w="1335" w:type="dxa"/>
          </w:tcPr>
          <w:p w14:paraId="30397448"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336" w:type="dxa"/>
          </w:tcPr>
          <w:p w14:paraId="272ECD51" w14:textId="77777777" w:rsidR="00275DEC" w:rsidRPr="008C3055" w:rsidRDefault="00275DEC" w:rsidP="001570DA">
            <w:pPr>
              <w:jc w:val="center"/>
              <w:rPr>
                <w:rFonts w:ascii="Times New Roman" w:hAnsi="Times New Roman" w:cs="Times New Roman"/>
                <w:b/>
                <w:sz w:val="22"/>
                <w:szCs w:val="22"/>
              </w:rPr>
            </w:pPr>
          </w:p>
        </w:tc>
        <w:tc>
          <w:tcPr>
            <w:tcW w:w="1336" w:type="dxa"/>
          </w:tcPr>
          <w:p w14:paraId="49876A20"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25.2b</w:t>
            </w:r>
          </w:p>
        </w:tc>
        <w:tc>
          <w:tcPr>
            <w:tcW w:w="1336" w:type="dxa"/>
          </w:tcPr>
          <w:p w14:paraId="6AFF3553"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4621a</w:t>
            </w:r>
          </w:p>
        </w:tc>
        <w:tc>
          <w:tcPr>
            <w:tcW w:w="1336" w:type="dxa"/>
          </w:tcPr>
          <w:p w14:paraId="5BAD99FA"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1505a</w:t>
            </w:r>
          </w:p>
        </w:tc>
      </w:tr>
      <w:tr w:rsidR="00275DEC" w:rsidRPr="008C3055" w14:paraId="6B66B2A7" w14:textId="77777777" w:rsidTr="00C77ACF">
        <w:tc>
          <w:tcPr>
            <w:tcW w:w="1335" w:type="dxa"/>
          </w:tcPr>
          <w:p w14:paraId="413BCE4F" w14:textId="77777777" w:rsidR="00275DEC" w:rsidRPr="008C3055" w:rsidRDefault="00275DEC" w:rsidP="001570DA">
            <w:pPr>
              <w:jc w:val="center"/>
              <w:rPr>
                <w:rFonts w:ascii="Times New Roman" w:hAnsi="Times New Roman" w:cs="Times New Roman"/>
                <w:sz w:val="22"/>
                <w:szCs w:val="22"/>
              </w:rPr>
            </w:pPr>
          </w:p>
        </w:tc>
        <w:tc>
          <w:tcPr>
            <w:tcW w:w="1335" w:type="dxa"/>
          </w:tcPr>
          <w:p w14:paraId="2E667502" w14:textId="77777777" w:rsidR="00275DEC" w:rsidRPr="008C3055" w:rsidRDefault="00275DEC" w:rsidP="001570DA">
            <w:pPr>
              <w:jc w:val="center"/>
              <w:rPr>
                <w:rFonts w:ascii="Times New Roman" w:hAnsi="Times New Roman" w:cs="Times New Roman"/>
                <w:sz w:val="22"/>
                <w:szCs w:val="22"/>
              </w:rPr>
            </w:pPr>
          </w:p>
        </w:tc>
        <w:tc>
          <w:tcPr>
            <w:tcW w:w="1336" w:type="dxa"/>
          </w:tcPr>
          <w:p w14:paraId="2BA38C12" w14:textId="77777777" w:rsidR="00275DEC" w:rsidRPr="008C3055" w:rsidRDefault="00275DEC" w:rsidP="001570DA">
            <w:pPr>
              <w:jc w:val="center"/>
              <w:rPr>
                <w:rFonts w:ascii="Times New Roman" w:hAnsi="Times New Roman" w:cs="Times New Roman"/>
                <w:sz w:val="22"/>
                <w:szCs w:val="22"/>
              </w:rPr>
            </w:pPr>
          </w:p>
        </w:tc>
        <w:tc>
          <w:tcPr>
            <w:tcW w:w="1336" w:type="dxa"/>
          </w:tcPr>
          <w:p w14:paraId="3C4146D0" w14:textId="77777777" w:rsidR="00275DEC" w:rsidRPr="008C3055" w:rsidRDefault="00275DEC" w:rsidP="001570DA">
            <w:pPr>
              <w:jc w:val="center"/>
              <w:rPr>
                <w:rFonts w:ascii="Times New Roman" w:hAnsi="Times New Roman" w:cs="Times New Roman"/>
                <w:sz w:val="22"/>
                <w:szCs w:val="22"/>
              </w:rPr>
            </w:pPr>
          </w:p>
        </w:tc>
        <w:tc>
          <w:tcPr>
            <w:tcW w:w="1336" w:type="dxa"/>
          </w:tcPr>
          <w:p w14:paraId="2F465CD9" w14:textId="77777777" w:rsidR="00275DEC" w:rsidRPr="008C3055" w:rsidRDefault="00275DEC" w:rsidP="001570DA">
            <w:pPr>
              <w:jc w:val="center"/>
              <w:rPr>
                <w:rFonts w:ascii="Times New Roman" w:hAnsi="Times New Roman" w:cs="Times New Roman"/>
                <w:sz w:val="22"/>
                <w:szCs w:val="22"/>
              </w:rPr>
            </w:pPr>
          </w:p>
        </w:tc>
        <w:tc>
          <w:tcPr>
            <w:tcW w:w="1336" w:type="dxa"/>
          </w:tcPr>
          <w:p w14:paraId="3964CF05" w14:textId="77777777" w:rsidR="00275DEC" w:rsidRPr="008C3055" w:rsidRDefault="00275DEC" w:rsidP="001570DA">
            <w:pPr>
              <w:jc w:val="center"/>
              <w:rPr>
                <w:rFonts w:ascii="Times New Roman" w:hAnsi="Times New Roman" w:cs="Times New Roman"/>
                <w:sz w:val="22"/>
                <w:szCs w:val="22"/>
              </w:rPr>
            </w:pPr>
          </w:p>
        </w:tc>
      </w:tr>
      <w:tr w:rsidR="00275DEC" w:rsidRPr="008C3055" w14:paraId="28ADADDA" w14:textId="77777777" w:rsidTr="00C77ACF">
        <w:tc>
          <w:tcPr>
            <w:tcW w:w="1335" w:type="dxa"/>
          </w:tcPr>
          <w:p w14:paraId="5DE0A794" w14:textId="77777777" w:rsidR="00275DEC" w:rsidRPr="008C3055" w:rsidRDefault="00275DEC" w:rsidP="001570DA">
            <w:pPr>
              <w:jc w:val="center"/>
              <w:rPr>
                <w:rFonts w:ascii="Times New Roman" w:hAnsi="Times New Roman" w:cs="Times New Roman"/>
                <w:sz w:val="22"/>
                <w:szCs w:val="22"/>
              </w:rPr>
            </w:pPr>
          </w:p>
        </w:tc>
        <w:tc>
          <w:tcPr>
            <w:tcW w:w="1335" w:type="dxa"/>
          </w:tcPr>
          <w:p w14:paraId="0E89BCCC" w14:textId="77777777" w:rsidR="00275DEC" w:rsidRPr="008C3055" w:rsidRDefault="00275DEC" w:rsidP="001570DA">
            <w:pPr>
              <w:jc w:val="center"/>
              <w:rPr>
                <w:rFonts w:ascii="Times New Roman" w:hAnsi="Times New Roman" w:cs="Times New Roman"/>
                <w:sz w:val="22"/>
                <w:szCs w:val="22"/>
              </w:rPr>
            </w:pPr>
          </w:p>
        </w:tc>
        <w:tc>
          <w:tcPr>
            <w:tcW w:w="1336" w:type="dxa"/>
          </w:tcPr>
          <w:p w14:paraId="551CA464"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Yes</w:t>
            </w:r>
          </w:p>
        </w:tc>
        <w:tc>
          <w:tcPr>
            <w:tcW w:w="1336" w:type="dxa"/>
          </w:tcPr>
          <w:p w14:paraId="46DB78B4" w14:textId="77777777" w:rsidR="00275DEC" w:rsidRPr="008C3055" w:rsidRDefault="00275DEC" w:rsidP="001570DA">
            <w:pPr>
              <w:jc w:val="center"/>
              <w:rPr>
                <w:rFonts w:ascii="Times New Roman" w:hAnsi="Times New Roman" w:cs="Times New Roman"/>
                <w:sz w:val="22"/>
                <w:szCs w:val="22"/>
              </w:rPr>
            </w:pPr>
            <w:r>
              <w:rPr>
                <w:rFonts w:ascii="Times New Roman" w:hAnsi="Times New Roman" w:cs="Times New Roman"/>
                <w:sz w:val="22"/>
                <w:szCs w:val="22"/>
              </w:rPr>
              <w:t xml:space="preserve"> </w:t>
            </w:r>
            <w:r w:rsidRPr="008C3055">
              <w:rPr>
                <w:rFonts w:ascii="Times New Roman" w:hAnsi="Times New Roman" w:cs="Times New Roman"/>
                <w:sz w:val="22"/>
                <w:szCs w:val="22"/>
              </w:rPr>
              <w:t>30.9a¶</w:t>
            </w:r>
          </w:p>
        </w:tc>
        <w:tc>
          <w:tcPr>
            <w:tcW w:w="1336" w:type="dxa"/>
          </w:tcPr>
          <w:p w14:paraId="6CB26C34" w14:textId="77777777" w:rsidR="00275DEC" w:rsidRPr="008C3055" w:rsidRDefault="00275DEC" w:rsidP="001570DA">
            <w:pPr>
              <w:jc w:val="center"/>
              <w:rPr>
                <w:rFonts w:ascii="Times New Roman" w:hAnsi="Times New Roman" w:cs="Times New Roman"/>
                <w:sz w:val="22"/>
                <w:szCs w:val="22"/>
              </w:rPr>
            </w:pPr>
            <w:r>
              <w:rPr>
                <w:rFonts w:ascii="Times New Roman" w:hAnsi="Times New Roman" w:cs="Times New Roman"/>
                <w:sz w:val="22"/>
                <w:szCs w:val="22"/>
              </w:rPr>
              <w:t xml:space="preserve"> </w:t>
            </w:r>
            <w:r w:rsidRPr="008C3055">
              <w:rPr>
                <w:rFonts w:ascii="Times New Roman" w:hAnsi="Times New Roman" w:cs="Times New Roman"/>
                <w:sz w:val="22"/>
                <w:szCs w:val="22"/>
              </w:rPr>
              <w:t>5082a¶</w:t>
            </w:r>
          </w:p>
        </w:tc>
        <w:tc>
          <w:tcPr>
            <w:tcW w:w="1336" w:type="dxa"/>
          </w:tcPr>
          <w:p w14:paraId="13EDE66D" w14:textId="77777777" w:rsidR="00275DEC" w:rsidRPr="008C3055" w:rsidRDefault="00275DEC" w:rsidP="001570DA">
            <w:pPr>
              <w:jc w:val="center"/>
              <w:rPr>
                <w:rFonts w:ascii="Times New Roman" w:hAnsi="Times New Roman" w:cs="Times New Roman"/>
                <w:sz w:val="22"/>
                <w:szCs w:val="22"/>
              </w:rPr>
            </w:pPr>
            <w:r>
              <w:rPr>
                <w:rFonts w:ascii="Times New Roman" w:hAnsi="Times New Roman" w:cs="Times New Roman"/>
                <w:sz w:val="22"/>
                <w:szCs w:val="22"/>
              </w:rPr>
              <w:t xml:space="preserve"> </w:t>
            </w:r>
            <w:r w:rsidRPr="008C3055">
              <w:rPr>
                <w:rFonts w:ascii="Times New Roman" w:hAnsi="Times New Roman" w:cs="Times New Roman"/>
                <w:sz w:val="22"/>
                <w:szCs w:val="22"/>
              </w:rPr>
              <w:t>1379a¶</w:t>
            </w:r>
          </w:p>
        </w:tc>
      </w:tr>
      <w:tr w:rsidR="00275DEC" w:rsidRPr="008C3055" w14:paraId="78E9C7A9" w14:textId="77777777" w:rsidTr="00C77ACF">
        <w:tc>
          <w:tcPr>
            <w:tcW w:w="1335" w:type="dxa"/>
          </w:tcPr>
          <w:p w14:paraId="29F35E43" w14:textId="77777777" w:rsidR="00275DEC" w:rsidRPr="008C3055" w:rsidRDefault="00275DEC" w:rsidP="001570DA">
            <w:pPr>
              <w:jc w:val="center"/>
              <w:rPr>
                <w:rFonts w:ascii="Times New Roman" w:hAnsi="Times New Roman" w:cs="Times New Roman"/>
                <w:sz w:val="22"/>
                <w:szCs w:val="22"/>
              </w:rPr>
            </w:pPr>
          </w:p>
        </w:tc>
        <w:tc>
          <w:tcPr>
            <w:tcW w:w="1335" w:type="dxa"/>
          </w:tcPr>
          <w:p w14:paraId="7873F08D" w14:textId="77777777" w:rsidR="00275DEC" w:rsidRPr="008C3055" w:rsidRDefault="00275DEC" w:rsidP="001570DA">
            <w:pPr>
              <w:jc w:val="center"/>
              <w:rPr>
                <w:rFonts w:ascii="Times New Roman" w:hAnsi="Times New Roman" w:cs="Times New Roman"/>
                <w:sz w:val="22"/>
                <w:szCs w:val="22"/>
              </w:rPr>
            </w:pPr>
          </w:p>
        </w:tc>
        <w:tc>
          <w:tcPr>
            <w:tcW w:w="1336" w:type="dxa"/>
          </w:tcPr>
          <w:p w14:paraId="12E0449E"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No</w:t>
            </w:r>
          </w:p>
        </w:tc>
        <w:tc>
          <w:tcPr>
            <w:tcW w:w="1336" w:type="dxa"/>
          </w:tcPr>
          <w:p w14:paraId="40B50A62"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26.6a</w:t>
            </w:r>
          </w:p>
        </w:tc>
        <w:tc>
          <w:tcPr>
            <w:tcW w:w="1336" w:type="dxa"/>
          </w:tcPr>
          <w:p w14:paraId="7C5C3926"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4725a</w:t>
            </w:r>
          </w:p>
        </w:tc>
        <w:tc>
          <w:tcPr>
            <w:tcW w:w="1336" w:type="dxa"/>
          </w:tcPr>
          <w:p w14:paraId="7909680E"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1525a</w:t>
            </w:r>
          </w:p>
        </w:tc>
      </w:tr>
      <w:tr w:rsidR="00275DEC" w:rsidRPr="008C3055" w14:paraId="6D2F7DD5" w14:textId="77777777" w:rsidTr="00C77ACF">
        <w:tc>
          <w:tcPr>
            <w:tcW w:w="1335" w:type="dxa"/>
          </w:tcPr>
          <w:p w14:paraId="3B9D91DC" w14:textId="77777777" w:rsidR="00275DEC" w:rsidRPr="008C3055" w:rsidRDefault="00275DEC" w:rsidP="001570DA">
            <w:pPr>
              <w:jc w:val="center"/>
              <w:rPr>
                <w:rFonts w:ascii="Times New Roman" w:hAnsi="Times New Roman" w:cs="Times New Roman"/>
                <w:sz w:val="22"/>
                <w:szCs w:val="22"/>
              </w:rPr>
            </w:pPr>
          </w:p>
        </w:tc>
        <w:tc>
          <w:tcPr>
            <w:tcW w:w="1335" w:type="dxa"/>
          </w:tcPr>
          <w:p w14:paraId="26F17B51" w14:textId="77777777" w:rsidR="00275DEC" w:rsidRPr="008C3055" w:rsidRDefault="00275DEC" w:rsidP="001570DA">
            <w:pPr>
              <w:jc w:val="center"/>
              <w:rPr>
                <w:rFonts w:ascii="Times New Roman" w:hAnsi="Times New Roman" w:cs="Times New Roman"/>
                <w:sz w:val="22"/>
                <w:szCs w:val="22"/>
              </w:rPr>
            </w:pPr>
          </w:p>
        </w:tc>
        <w:tc>
          <w:tcPr>
            <w:tcW w:w="1336" w:type="dxa"/>
          </w:tcPr>
          <w:p w14:paraId="19149677" w14:textId="77777777" w:rsidR="00275DEC" w:rsidRPr="008C3055" w:rsidRDefault="00275DEC" w:rsidP="001570DA">
            <w:pPr>
              <w:jc w:val="center"/>
              <w:rPr>
                <w:rFonts w:ascii="Times New Roman" w:hAnsi="Times New Roman" w:cs="Times New Roman"/>
                <w:b/>
                <w:sz w:val="22"/>
                <w:szCs w:val="22"/>
              </w:rPr>
            </w:pPr>
          </w:p>
        </w:tc>
        <w:tc>
          <w:tcPr>
            <w:tcW w:w="1336" w:type="dxa"/>
          </w:tcPr>
          <w:p w14:paraId="45DD0402" w14:textId="77777777" w:rsidR="00275DEC" w:rsidRPr="008C3055" w:rsidRDefault="00275DEC" w:rsidP="001570DA">
            <w:pPr>
              <w:jc w:val="center"/>
              <w:rPr>
                <w:rFonts w:ascii="Times New Roman" w:hAnsi="Times New Roman" w:cs="Times New Roman"/>
                <w:sz w:val="22"/>
                <w:szCs w:val="22"/>
              </w:rPr>
            </w:pPr>
          </w:p>
        </w:tc>
        <w:tc>
          <w:tcPr>
            <w:tcW w:w="1336" w:type="dxa"/>
          </w:tcPr>
          <w:p w14:paraId="4AEFA415" w14:textId="77777777" w:rsidR="00275DEC" w:rsidRPr="008C3055" w:rsidRDefault="00275DEC" w:rsidP="001570DA">
            <w:pPr>
              <w:jc w:val="center"/>
              <w:rPr>
                <w:rFonts w:ascii="Times New Roman" w:hAnsi="Times New Roman" w:cs="Times New Roman"/>
                <w:sz w:val="22"/>
                <w:szCs w:val="22"/>
              </w:rPr>
            </w:pPr>
          </w:p>
        </w:tc>
        <w:tc>
          <w:tcPr>
            <w:tcW w:w="1336" w:type="dxa"/>
          </w:tcPr>
          <w:p w14:paraId="66768DEC" w14:textId="77777777" w:rsidR="00275DEC" w:rsidRPr="008C3055" w:rsidRDefault="00275DEC" w:rsidP="001570DA">
            <w:pPr>
              <w:jc w:val="center"/>
              <w:rPr>
                <w:rFonts w:ascii="Times New Roman" w:hAnsi="Times New Roman" w:cs="Times New Roman"/>
                <w:sz w:val="22"/>
                <w:szCs w:val="22"/>
              </w:rPr>
            </w:pPr>
          </w:p>
        </w:tc>
      </w:tr>
      <w:tr w:rsidR="00275DEC" w:rsidRPr="008C3055" w14:paraId="639519A7" w14:textId="77777777" w:rsidTr="00C77ACF">
        <w:tc>
          <w:tcPr>
            <w:tcW w:w="1335" w:type="dxa"/>
          </w:tcPr>
          <w:p w14:paraId="51FB522F"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Soybean</w:t>
            </w:r>
          </w:p>
        </w:tc>
        <w:tc>
          <w:tcPr>
            <w:tcW w:w="1335" w:type="dxa"/>
          </w:tcPr>
          <w:p w14:paraId="318CAE04"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336" w:type="dxa"/>
          </w:tcPr>
          <w:p w14:paraId="7CFC9A3A" w14:textId="77777777" w:rsidR="00275DEC" w:rsidRPr="008C3055" w:rsidRDefault="00275DEC" w:rsidP="001570DA">
            <w:pPr>
              <w:jc w:val="center"/>
              <w:rPr>
                <w:rFonts w:ascii="Times New Roman" w:hAnsi="Times New Roman" w:cs="Times New Roman"/>
                <w:b/>
                <w:sz w:val="22"/>
                <w:szCs w:val="22"/>
              </w:rPr>
            </w:pPr>
          </w:p>
        </w:tc>
        <w:tc>
          <w:tcPr>
            <w:tcW w:w="1336" w:type="dxa"/>
          </w:tcPr>
          <w:p w14:paraId="01B5ADEB"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23.0b#</w:t>
            </w:r>
          </w:p>
        </w:tc>
        <w:tc>
          <w:tcPr>
            <w:tcW w:w="1336" w:type="dxa"/>
          </w:tcPr>
          <w:p w14:paraId="31DDB3D0"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4491b#</w:t>
            </w:r>
          </w:p>
        </w:tc>
        <w:tc>
          <w:tcPr>
            <w:tcW w:w="1336" w:type="dxa"/>
          </w:tcPr>
          <w:p w14:paraId="2148092F"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913b#</w:t>
            </w:r>
          </w:p>
        </w:tc>
      </w:tr>
      <w:tr w:rsidR="00275DEC" w:rsidRPr="008C3055" w14:paraId="5BD51F28" w14:textId="77777777" w:rsidTr="00C77ACF">
        <w:tc>
          <w:tcPr>
            <w:tcW w:w="1335" w:type="dxa"/>
          </w:tcPr>
          <w:p w14:paraId="6A0603BE"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Soybean</w:t>
            </w:r>
          </w:p>
        </w:tc>
        <w:tc>
          <w:tcPr>
            <w:tcW w:w="1335" w:type="dxa"/>
          </w:tcPr>
          <w:p w14:paraId="03CA7555"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336" w:type="dxa"/>
          </w:tcPr>
          <w:p w14:paraId="0903E12C" w14:textId="77777777" w:rsidR="00275DEC" w:rsidRPr="008C3055" w:rsidRDefault="00275DEC" w:rsidP="001570DA">
            <w:pPr>
              <w:jc w:val="center"/>
              <w:rPr>
                <w:rFonts w:ascii="Times New Roman" w:hAnsi="Times New Roman" w:cs="Times New Roman"/>
                <w:sz w:val="22"/>
                <w:szCs w:val="22"/>
              </w:rPr>
            </w:pPr>
          </w:p>
        </w:tc>
        <w:tc>
          <w:tcPr>
            <w:tcW w:w="1336" w:type="dxa"/>
          </w:tcPr>
          <w:p w14:paraId="74E21DA9"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22.4b</w:t>
            </w:r>
          </w:p>
        </w:tc>
        <w:tc>
          <w:tcPr>
            <w:tcW w:w="1336" w:type="dxa"/>
          </w:tcPr>
          <w:p w14:paraId="2198E3F1"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4100bc</w:t>
            </w:r>
          </w:p>
        </w:tc>
        <w:tc>
          <w:tcPr>
            <w:tcW w:w="1336" w:type="dxa"/>
          </w:tcPr>
          <w:p w14:paraId="016D5EA9"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917b</w:t>
            </w:r>
          </w:p>
        </w:tc>
      </w:tr>
      <w:tr w:rsidR="00275DEC" w:rsidRPr="008C3055" w14:paraId="6EAF0C74" w14:textId="77777777" w:rsidTr="00A50651">
        <w:tc>
          <w:tcPr>
            <w:tcW w:w="1335" w:type="dxa"/>
          </w:tcPr>
          <w:p w14:paraId="1A19305B"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Corn</w:t>
            </w:r>
          </w:p>
        </w:tc>
        <w:tc>
          <w:tcPr>
            <w:tcW w:w="1335" w:type="dxa"/>
          </w:tcPr>
          <w:p w14:paraId="5360C46F"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Continuous</w:t>
            </w:r>
          </w:p>
        </w:tc>
        <w:tc>
          <w:tcPr>
            <w:tcW w:w="1336" w:type="dxa"/>
          </w:tcPr>
          <w:p w14:paraId="425CCB10" w14:textId="77777777" w:rsidR="00275DEC" w:rsidRPr="008C3055" w:rsidRDefault="00275DEC" w:rsidP="001570DA">
            <w:pPr>
              <w:jc w:val="center"/>
              <w:rPr>
                <w:rFonts w:ascii="Times New Roman" w:hAnsi="Times New Roman" w:cs="Times New Roman"/>
                <w:sz w:val="22"/>
                <w:szCs w:val="22"/>
              </w:rPr>
            </w:pPr>
          </w:p>
        </w:tc>
        <w:tc>
          <w:tcPr>
            <w:tcW w:w="1336" w:type="dxa"/>
          </w:tcPr>
          <w:p w14:paraId="7CE6FE80"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41.6a</w:t>
            </w:r>
          </w:p>
        </w:tc>
        <w:tc>
          <w:tcPr>
            <w:tcW w:w="1336" w:type="dxa"/>
          </w:tcPr>
          <w:p w14:paraId="44BE5E99"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5880a</w:t>
            </w:r>
          </w:p>
        </w:tc>
        <w:tc>
          <w:tcPr>
            <w:tcW w:w="1336" w:type="dxa"/>
          </w:tcPr>
          <w:p w14:paraId="563FF536"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1884a</w:t>
            </w:r>
          </w:p>
        </w:tc>
      </w:tr>
      <w:tr w:rsidR="00275DEC" w:rsidRPr="008C3055" w14:paraId="57883D44" w14:textId="77777777" w:rsidTr="00A50651">
        <w:tc>
          <w:tcPr>
            <w:tcW w:w="1335" w:type="dxa"/>
            <w:tcBorders>
              <w:bottom w:val="single" w:sz="4" w:space="0" w:color="auto"/>
            </w:tcBorders>
          </w:tcPr>
          <w:p w14:paraId="4C7DB74D"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Corn</w:t>
            </w:r>
          </w:p>
        </w:tc>
        <w:tc>
          <w:tcPr>
            <w:tcW w:w="1335" w:type="dxa"/>
            <w:tcBorders>
              <w:bottom w:val="single" w:sz="4" w:space="0" w:color="auto"/>
            </w:tcBorders>
          </w:tcPr>
          <w:p w14:paraId="0DEDD3E0"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Rotated</w:t>
            </w:r>
          </w:p>
        </w:tc>
        <w:tc>
          <w:tcPr>
            <w:tcW w:w="1336" w:type="dxa"/>
            <w:tcBorders>
              <w:bottom w:val="single" w:sz="4" w:space="0" w:color="auto"/>
            </w:tcBorders>
          </w:tcPr>
          <w:p w14:paraId="77E5F61D" w14:textId="77777777" w:rsidR="00275DEC" w:rsidRPr="008C3055" w:rsidRDefault="00275DEC" w:rsidP="001570DA">
            <w:pPr>
              <w:jc w:val="center"/>
              <w:rPr>
                <w:rFonts w:ascii="Times New Roman" w:hAnsi="Times New Roman" w:cs="Times New Roman"/>
                <w:sz w:val="22"/>
                <w:szCs w:val="22"/>
              </w:rPr>
            </w:pPr>
          </w:p>
        </w:tc>
        <w:tc>
          <w:tcPr>
            <w:tcW w:w="1336" w:type="dxa"/>
            <w:tcBorders>
              <w:bottom w:val="single" w:sz="4" w:space="0" w:color="auto"/>
            </w:tcBorders>
          </w:tcPr>
          <w:p w14:paraId="4C1FAA26"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28.0b</w:t>
            </w:r>
          </w:p>
        </w:tc>
        <w:tc>
          <w:tcPr>
            <w:tcW w:w="1336" w:type="dxa"/>
            <w:tcBorders>
              <w:bottom w:val="single" w:sz="4" w:space="0" w:color="auto"/>
            </w:tcBorders>
          </w:tcPr>
          <w:p w14:paraId="75CF5821"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5141ab</w:t>
            </w:r>
          </w:p>
        </w:tc>
        <w:tc>
          <w:tcPr>
            <w:tcW w:w="1336" w:type="dxa"/>
            <w:tcBorders>
              <w:bottom w:val="single" w:sz="4" w:space="0" w:color="auto"/>
            </w:tcBorders>
          </w:tcPr>
          <w:p w14:paraId="2E74F282" w14:textId="77777777" w:rsidR="00275DEC" w:rsidRPr="008C3055" w:rsidRDefault="00275DEC" w:rsidP="001570DA">
            <w:pPr>
              <w:jc w:val="center"/>
              <w:rPr>
                <w:rFonts w:ascii="Times New Roman" w:hAnsi="Times New Roman" w:cs="Times New Roman"/>
                <w:sz w:val="22"/>
                <w:szCs w:val="22"/>
              </w:rPr>
            </w:pPr>
            <w:r w:rsidRPr="008C3055">
              <w:rPr>
                <w:rFonts w:ascii="Times New Roman" w:hAnsi="Times New Roman" w:cs="Times New Roman"/>
                <w:sz w:val="22"/>
                <w:szCs w:val="22"/>
              </w:rPr>
              <w:t>2094a</w:t>
            </w:r>
          </w:p>
        </w:tc>
      </w:tr>
    </w:tbl>
    <w:p w14:paraId="20A343F4" w14:textId="77777777" w:rsidR="003A0CE2" w:rsidRDefault="008C3055" w:rsidP="002B626B">
      <w:pPr>
        <w:rPr>
          <w:sz w:val="22"/>
          <w:szCs w:val="22"/>
        </w:rPr>
      </w:pPr>
      <w:r>
        <w:rPr>
          <w:rFonts w:cs="Calibri"/>
        </w:rPr>
        <w:t xml:space="preserve">† </w:t>
      </w:r>
      <w:r w:rsidRPr="008C3055">
        <w:rPr>
          <w:sz w:val="22"/>
          <w:szCs w:val="22"/>
        </w:rPr>
        <w:t>Means followed by same letter are not different.</w:t>
      </w:r>
    </w:p>
    <w:p w14:paraId="3272B0D9" w14:textId="77777777" w:rsidR="000E2607" w:rsidRPr="008C3055" w:rsidRDefault="000E2607" w:rsidP="002B626B">
      <w:pPr>
        <w:rPr>
          <w:sz w:val="22"/>
          <w:szCs w:val="22"/>
        </w:rPr>
      </w:pPr>
      <w:r>
        <w:rPr>
          <w:sz w:val="22"/>
          <w:szCs w:val="22"/>
        </w:rPr>
        <w:t>‡</w:t>
      </w:r>
      <w:r w:rsidR="00A07A2B">
        <w:rPr>
          <w:sz w:val="22"/>
          <w:szCs w:val="22"/>
        </w:rPr>
        <w:t xml:space="preserve"> </w:t>
      </w:r>
      <w:r w:rsidR="00F524C2">
        <w:rPr>
          <w:sz w:val="22"/>
          <w:szCs w:val="22"/>
        </w:rPr>
        <w:t xml:space="preserve">Soybean and corn </w:t>
      </w:r>
      <w:proofErr w:type="gramStart"/>
      <w:r w:rsidR="00F524C2">
        <w:rPr>
          <w:sz w:val="22"/>
          <w:szCs w:val="22"/>
        </w:rPr>
        <w:t>means</w:t>
      </w:r>
      <w:proofErr w:type="gramEnd"/>
      <w:r w:rsidR="00F524C2">
        <w:rPr>
          <w:sz w:val="22"/>
          <w:szCs w:val="22"/>
        </w:rPr>
        <w:t xml:space="preserve"> followed by same letter are not different.</w:t>
      </w:r>
    </w:p>
    <w:p w14:paraId="74F73A10" w14:textId="77777777" w:rsidR="002143B0" w:rsidRPr="008C3055" w:rsidRDefault="002143B0" w:rsidP="002143B0">
      <w:pPr>
        <w:rPr>
          <w:sz w:val="22"/>
          <w:szCs w:val="22"/>
        </w:rPr>
      </w:pPr>
      <w:r w:rsidRPr="008C3055">
        <w:rPr>
          <w:sz w:val="22"/>
          <w:szCs w:val="22"/>
        </w:rPr>
        <w:t xml:space="preserve">§ </w:t>
      </w:r>
      <w:r w:rsidR="00532F93">
        <w:rPr>
          <w:sz w:val="22"/>
          <w:szCs w:val="22"/>
        </w:rPr>
        <w:t>Rotation treatment m</w:t>
      </w:r>
      <w:r w:rsidRPr="008C3055">
        <w:rPr>
          <w:sz w:val="22"/>
          <w:szCs w:val="22"/>
        </w:rPr>
        <w:t>eans followed by same letter are not different.</w:t>
      </w:r>
    </w:p>
    <w:p w14:paraId="4B7B71B8" w14:textId="77777777" w:rsidR="002143B0" w:rsidRPr="008C3055" w:rsidRDefault="002143B0" w:rsidP="002143B0">
      <w:pPr>
        <w:rPr>
          <w:sz w:val="22"/>
          <w:szCs w:val="22"/>
        </w:rPr>
      </w:pPr>
      <w:r w:rsidRPr="008C3055">
        <w:rPr>
          <w:sz w:val="22"/>
          <w:szCs w:val="22"/>
        </w:rPr>
        <w:t xml:space="preserve">¶ </w:t>
      </w:r>
      <w:r w:rsidR="00532F93">
        <w:rPr>
          <w:sz w:val="22"/>
          <w:szCs w:val="22"/>
        </w:rPr>
        <w:t>Cover crop</w:t>
      </w:r>
      <w:r w:rsidRPr="008C3055">
        <w:rPr>
          <w:sz w:val="22"/>
          <w:szCs w:val="22"/>
        </w:rPr>
        <w:t xml:space="preserve"> treatment means followed by same letter are not different.</w:t>
      </w:r>
    </w:p>
    <w:p w14:paraId="59C68E10" w14:textId="77777777" w:rsidR="002143B0" w:rsidRPr="008C3055" w:rsidRDefault="002143B0" w:rsidP="002143B0">
      <w:pPr>
        <w:rPr>
          <w:sz w:val="22"/>
          <w:szCs w:val="22"/>
        </w:rPr>
      </w:pPr>
      <w:r w:rsidRPr="008C3055">
        <w:rPr>
          <w:sz w:val="22"/>
          <w:szCs w:val="22"/>
        </w:rPr>
        <w:t xml:space="preserve"># </w:t>
      </w:r>
      <w:r w:rsidR="002F7E19">
        <w:rPr>
          <w:sz w:val="22"/>
          <w:szCs w:val="22"/>
        </w:rPr>
        <w:t xml:space="preserve">Crop and rotation </w:t>
      </w:r>
      <w:r w:rsidRPr="008C3055">
        <w:rPr>
          <w:sz w:val="22"/>
          <w:szCs w:val="22"/>
        </w:rPr>
        <w:t xml:space="preserve">treatment </w:t>
      </w:r>
      <w:r w:rsidR="00532F93">
        <w:rPr>
          <w:sz w:val="22"/>
          <w:szCs w:val="22"/>
        </w:rPr>
        <w:t xml:space="preserve">combination </w:t>
      </w:r>
      <w:r w:rsidRPr="008C3055">
        <w:rPr>
          <w:sz w:val="22"/>
          <w:szCs w:val="22"/>
        </w:rPr>
        <w:t>means followed by same letter are not different.</w:t>
      </w:r>
    </w:p>
    <w:p w14:paraId="3144DD12" w14:textId="77777777" w:rsidR="002B626B" w:rsidRPr="008C3055" w:rsidRDefault="002B626B" w:rsidP="001603E2">
      <w:pPr>
        <w:rPr>
          <w:sz w:val="22"/>
          <w:szCs w:val="22"/>
        </w:rPr>
      </w:pPr>
    </w:p>
    <w:sectPr w:rsidR="002B626B" w:rsidRPr="008C3055" w:rsidSect="00DD41D4">
      <w:headerReference w:type="even" r:id="rId10"/>
      <w:headerReference w:type="default" r:id="rId11"/>
      <w:footerReference w:type="even" r:id="rId12"/>
      <w:footerReference w:type="default" r:id="rId13"/>
      <w:headerReference w:type="first" r:id="rId14"/>
      <w:footerReference w:type="first" r:id="rId15"/>
      <w:pgSz w:w="12240" w:h="15840" w:code="1"/>
      <w:pgMar w:top="432" w:right="1440" w:bottom="432"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CE4D9" w14:textId="77777777" w:rsidR="00371CCF" w:rsidRDefault="00371CCF" w:rsidP="005536A2">
      <w:r>
        <w:separator/>
      </w:r>
    </w:p>
  </w:endnote>
  <w:endnote w:type="continuationSeparator" w:id="0">
    <w:p w14:paraId="6A95E86F" w14:textId="77777777" w:rsidR="00371CCF" w:rsidRDefault="00371CCF" w:rsidP="0055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3805" w14:textId="77777777" w:rsidR="001570DA" w:rsidRDefault="00157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6659" w14:textId="77777777" w:rsidR="001570DA" w:rsidRPr="005536A2" w:rsidRDefault="001570DA" w:rsidP="005536A2">
    <w:pPr>
      <w:pStyle w:val="Footer"/>
      <w:jc w:val="center"/>
      <w:rPr>
        <w:color w:val="FF0000"/>
        <w:sz w:val="22"/>
        <w:szCs w:val="22"/>
      </w:rPr>
    </w:pPr>
    <w:r w:rsidRPr="005536A2">
      <w:rPr>
        <w:color w:val="FF0000"/>
        <w:sz w:val="22"/>
        <w:szCs w:val="22"/>
      </w:rPr>
      <w:t xml:space="preserve">Submit report to </w:t>
    </w:r>
    <w:hyperlink r:id="rId1" w:history="1">
      <w:r w:rsidRPr="005536A2">
        <w:rPr>
          <w:rStyle w:val="Hyperlink"/>
          <w:color w:val="FF0000"/>
          <w:sz w:val="22"/>
          <w:szCs w:val="22"/>
        </w:rPr>
        <w:t>eneuner@mosoy.org</w:t>
      </w:r>
    </w:hyperlink>
    <w:r w:rsidRPr="005536A2">
      <w:rPr>
        <w:color w:val="FF0000"/>
        <w:sz w:val="22"/>
        <w:szCs w:val="22"/>
      </w:rPr>
      <w:t xml:space="preserve"> and </w:t>
    </w:r>
    <w:hyperlink r:id="rId2" w:history="1">
      <w:r>
        <w:rPr>
          <w:rStyle w:val="Hyperlink"/>
          <w:color w:val="FF0000"/>
          <w:sz w:val="22"/>
          <w:szCs w:val="22"/>
        </w:rPr>
        <w:t>gluce</w:t>
      </w:r>
      <w:r w:rsidRPr="005536A2">
        <w:rPr>
          <w:rStyle w:val="Hyperlink"/>
          <w:color w:val="FF0000"/>
          <w:sz w:val="22"/>
          <w:szCs w:val="22"/>
        </w:rPr>
        <w:t>@mosoy.org</w:t>
      </w:r>
    </w:hyperlink>
    <w:r w:rsidRPr="005536A2">
      <w:rPr>
        <w:color w:val="FF0000"/>
        <w:sz w:val="22"/>
        <w:szCs w:val="22"/>
      </w:rPr>
      <w:t xml:space="preserve"> by </w:t>
    </w:r>
    <w:r w:rsidRPr="005536A2">
      <w:rPr>
        <w:b/>
        <w:color w:val="FF0000"/>
        <w:sz w:val="22"/>
        <w:szCs w:val="22"/>
      </w:rPr>
      <w:t>January 10</w:t>
    </w:r>
    <w:r w:rsidRPr="005536A2">
      <w:rPr>
        <w:b/>
        <w:color w:val="FF0000"/>
        <w:sz w:val="22"/>
        <w:szCs w:val="22"/>
        <w:vertAlign w:val="superscript"/>
      </w:rPr>
      <w:t>th</w:t>
    </w:r>
    <w:r w:rsidRPr="005536A2">
      <w:rPr>
        <w:color w:val="FF0000"/>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68C" w14:textId="77777777" w:rsidR="001570DA" w:rsidRDefault="0015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08B2C" w14:textId="77777777" w:rsidR="00371CCF" w:rsidRDefault="00371CCF" w:rsidP="005536A2">
      <w:r>
        <w:separator/>
      </w:r>
    </w:p>
  </w:footnote>
  <w:footnote w:type="continuationSeparator" w:id="0">
    <w:p w14:paraId="4C103691" w14:textId="77777777" w:rsidR="00371CCF" w:rsidRDefault="00371CCF" w:rsidP="0055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DCF1" w14:textId="77777777" w:rsidR="001570DA" w:rsidRDefault="00157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D1EF" w14:textId="77777777" w:rsidR="001570DA" w:rsidRDefault="0015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AA1C" w14:textId="77777777" w:rsidR="001570DA" w:rsidRDefault="0015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0BA"/>
    <w:multiLevelType w:val="hybridMultilevel"/>
    <w:tmpl w:val="9318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7B1CD6"/>
    <w:multiLevelType w:val="singleLevel"/>
    <w:tmpl w:val="04090013"/>
    <w:lvl w:ilvl="0">
      <w:start w:val="1"/>
      <w:numFmt w:val="upperRoman"/>
      <w:lvlText w:val="%1."/>
      <w:lvlJc w:val="left"/>
      <w:pPr>
        <w:tabs>
          <w:tab w:val="num" w:pos="720"/>
        </w:tabs>
        <w:ind w:left="720" w:hanging="720"/>
      </w:pPr>
    </w:lvl>
  </w:abstractNum>
  <w:abstractNum w:abstractNumId="2" w15:restartNumberingAfterBreak="0">
    <w:nsid w:val="59350A68"/>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5E27380B"/>
    <w:multiLevelType w:val="singleLevel"/>
    <w:tmpl w:val="7FA8F30C"/>
    <w:lvl w:ilvl="0">
      <w:start w:val="1"/>
      <w:numFmt w:val="upperRoman"/>
      <w:lvlText w:val="%1."/>
      <w:lvlJc w:val="right"/>
      <w:pPr>
        <w:tabs>
          <w:tab w:val="num" w:pos="720"/>
        </w:tabs>
        <w:ind w:left="720" w:hanging="288"/>
      </w:pPr>
    </w:lvl>
  </w:abstractNum>
  <w:abstractNum w:abstractNumId="4" w15:restartNumberingAfterBreak="0">
    <w:nsid w:val="5E4A09C9"/>
    <w:multiLevelType w:val="singleLevel"/>
    <w:tmpl w:val="134A75F2"/>
    <w:lvl w:ilvl="0">
      <w:start w:val="1"/>
      <w:numFmt w:val="upperLetter"/>
      <w:lvlText w:val="%1."/>
      <w:lvlJc w:val="left"/>
      <w:pPr>
        <w:tabs>
          <w:tab w:val="num" w:pos="1440"/>
        </w:tabs>
        <w:ind w:left="1440" w:hanging="720"/>
      </w:pPr>
      <w:rPr>
        <w:rFonts w:hint="default"/>
      </w:rPr>
    </w:lvl>
  </w:abstractNum>
  <w:abstractNum w:abstractNumId="5" w15:restartNumberingAfterBreak="0">
    <w:nsid w:val="60F27010"/>
    <w:multiLevelType w:val="singleLevel"/>
    <w:tmpl w:val="0E32F56C"/>
    <w:lvl w:ilvl="0">
      <w:start w:val="1"/>
      <w:numFmt w:val="upperRoman"/>
      <w:lvlText w:val="%1."/>
      <w:lvlJc w:val="right"/>
      <w:pPr>
        <w:tabs>
          <w:tab w:val="num" w:pos="720"/>
        </w:tabs>
        <w:ind w:left="720" w:hanging="288"/>
      </w:pPr>
    </w:lvl>
  </w:abstractNum>
  <w:abstractNum w:abstractNumId="6" w15:restartNumberingAfterBreak="0">
    <w:nsid w:val="7299218C"/>
    <w:multiLevelType w:val="singleLevel"/>
    <w:tmpl w:val="6E0C34A6"/>
    <w:lvl w:ilvl="0">
      <w:start w:val="7"/>
      <w:numFmt w:val="upperRoman"/>
      <w:lvlText w:val="%1."/>
      <w:lvlJc w:val="right"/>
      <w:pPr>
        <w:tabs>
          <w:tab w:val="num" w:pos="720"/>
        </w:tabs>
        <w:ind w:left="720" w:hanging="288"/>
      </w:pPr>
    </w:lvl>
  </w:abstractNum>
  <w:abstractNum w:abstractNumId="7" w15:restartNumberingAfterBreak="0">
    <w:nsid w:val="73DD4354"/>
    <w:multiLevelType w:val="hybridMultilevel"/>
    <w:tmpl w:val="84AAD016"/>
    <w:lvl w:ilvl="0" w:tplc="B538D8E0">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D9232F"/>
    <w:multiLevelType w:val="singleLevel"/>
    <w:tmpl w:val="41EA3586"/>
    <w:lvl w:ilvl="0">
      <w:start w:val="1"/>
      <w:numFmt w:val="upperLetter"/>
      <w:lvlText w:val="%1."/>
      <w:lvlJc w:val="left"/>
      <w:pPr>
        <w:tabs>
          <w:tab w:val="num" w:pos="1152"/>
        </w:tabs>
        <w:ind w:left="1152" w:hanging="432"/>
      </w:pPr>
    </w:lvl>
  </w:abstractNum>
  <w:num w:numId="1">
    <w:abstractNumId w:val="2"/>
  </w:num>
  <w:num w:numId="2">
    <w:abstractNumId w:val="4"/>
  </w:num>
  <w:num w:numId="3">
    <w:abstractNumId w:val="1"/>
  </w:num>
  <w:num w:numId="4">
    <w:abstractNumId w:val="5"/>
  </w:num>
  <w:num w:numId="5">
    <w:abstractNumId w:val="8"/>
  </w:num>
  <w:num w:numId="6">
    <w:abstractNumId w:val="3"/>
  </w:num>
  <w:num w:numId="7">
    <w:abstractNumId w:val="6"/>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E4"/>
    <w:rsid w:val="0000316E"/>
    <w:rsid w:val="00011A3E"/>
    <w:rsid w:val="00047C12"/>
    <w:rsid w:val="000762CF"/>
    <w:rsid w:val="000E2607"/>
    <w:rsid w:val="000F4452"/>
    <w:rsid w:val="00134B21"/>
    <w:rsid w:val="00145DAE"/>
    <w:rsid w:val="0015214D"/>
    <w:rsid w:val="001570DA"/>
    <w:rsid w:val="001603E2"/>
    <w:rsid w:val="001B6102"/>
    <w:rsid w:val="001C04B0"/>
    <w:rsid w:val="001D1678"/>
    <w:rsid w:val="001D221E"/>
    <w:rsid w:val="001F3623"/>
    <w:rsid w:val="0020180F"/>
    <w:rsid w:val="002069A3"/>
    <w:rsid w:val="002143B0"/>
    <w:rsid w:val="00226330"/>
    <w:rsid w:val="00275DEC"/>
    <w:rsid w:val="00287F4D"/>
    <w:rsid w:val="0029491D"/>
    <w:rsid w:val="002A6F35"/>
    <w:rsid w:val="002B5561"/>
    <w:rsid w:val="002B626B"/>
    <w:rsid w:val="002C7574"/>
    <w:rsid w:val="002F7E19"/>
    <w:rsid w:val="00305B5C"/>
    <w:rsid w:val="00327EB5"/>
    <w:rsid w:val="003423A3"/>
    <w:rsid w:val="00360944"/>
    <w:rsid w:val="003655A0"/>
    <w:rsid w:val="00371CCF"/>
    <w:rsid w:val="003A0CE2"/>
    <w:rsid w:val="003A7F8A"/>
    <w:rsid w:val="004505C4"/>
    <w:rsid w:val="004739E4"/>
    <w:rsid w:val="004846CB"/>
    <w:rsid w:val="004947FA"/>
    <w:rsid w:val="004F4FC3"/>
    <w:rsid w:val="0050472E"/>
    <w:rsid w:val="00512A26"/>
    <w:rsid w:val="00520ABE"/>
    <w:rsid w:val="00532F93"/>
    <w:rsid w:val="0054013F"/>
    <w:rsid w:val="005536A2"/>
    <w:rsid w:val="00560D97"/>
    <w:rsid w:val="0056739D"/>
    <w:rsid w:val="005B71CE"/>
    <w:rsid w:val="005C4A2E"/>
    <w:rsid w:val="006103F0"/>
    <w:rsid w:val="0061615F"/>
    <w:rsid w:val="006714B4"/>
    <w:rsid w:val="00672A69"/>
    <w:rsid w:val="00684E43"/>
    <w:rsid w:val="00690022"/>
    <w:rsid w:val="00790B55"/>
    <w:rsid w:val="007A220D"/>
    <w:rsid w:val="007A35AE"/>
    <w:rsid w:val="007B0C19"/>
    <w:rsid w:val="007B2DC1"/>
    <w:rsid w:val="007C0AC1"/>
    <w:rsid w:val="007D28EB"/>
    <w:rsid w:val="008A15E6"/>
    <w:rsid w:val="008B5403"/>
    <w:rsid w:val="008C2700"/>
    <w:rsid w:val="008C3055"/>
    <w:rsid w:val="008D5E79"/>
    <w:rsid w:val="009106AE"/>
    <w:rsid w:val="00920D01"/>
    <w:rsid w:val="00A07A2B"/>
    <w:rsid w:val="00A449AB"/>
    <w:rsid w:val="00A50651"/>
    <w:rsid w:val="00AB12E4"/>
    <w:rsid w:val="00AD1452"/>
    <w:rsid w:val="00B34239"/>
    <w:rsid w:val="00B40452"/>
    <w:rsid w:val="00B94C51"/>
    <w:rsid w:val="00BC0F71"/>
    <w:rsid w:val="00BD614F"/>
    <w:rsid w:val="00BE1066"/>
    <w:rsid w:val="00BE6B3C"/>
    <w:rsid w:val="00BF2FAF"/>
    <w:rsid w:val="00BF7374"/>
    <w:rsid w:val="00C01105"/>
    <w:rsid w:val="00C07B9F"/>
    <w:rsid w:val="00C77ACF"/>
    <w:rsid w:val="00CB77C5"/>
    <w:rsid w:val="00CE1832"/>
    <w:rsid w:val="00CE3A2F"/>
    <w:rsid w:val="00CE628F"/>
    <w:rsid w:val="00CF46AE"/>
    <w:rsid w:val="00CF55F6"/>
    <w:rsid w:val="00CF76D7"/>
    <w:rsid w:val="00D41099"/>
    <w:rsid w:val="00D47CA2"/>
    <w:rsid w:val="00D67DC1"/>
    <w:rsid w:val="00D7486B"/>
    <w:rsid w:val="00DD41D4"/>
    <w:rsid w:val="00E3043D"/>
    <w:rsid w:val="00E36395"/>
    <w:rsid w:val="00E45C92"/>
    <w:rsid w:val="00EA2B67"/>
    <w:rsid w:val="00EB011F"/>
    <w:rsid w:val="00EB02E4"/>
    <w:rsid w:val="00EB2E87"/>
    <w:rsid w:val="00EC2467"/>
    <w:rsid w:val="00F051A2"/>
    <w:rsid w:val="00F348EA"/>
    <w:rsid w:val="00F46065"/>
    <w:rsid w:val="00F524C2"/>
    <w:rsid w:val="00F8678B"/>
    <w:rsid w:val="00FF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32797A"/>
  <w15:chartTrackingRefBased/>
  <w15:docId w15:val="{0390DF87-FEAB-4874-B7D6-A2C4DA4A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ListParagraph">
    <w:name w:val="List Paragraph"/>
    <w:basedOn w:val="Normal"/>
    <w:uiPriority w:val="34"/>
    <w:qFormat/>
    <w:rsid w:val="00F348EA"/>
    <w:pPr>
      <w:ind w:left="720"/>
    </w:pPr>
  </w:style>
  <w:style w:type="paragraph" w:styleId="Header">
    <w:name w:val="header"/>
    <w:basedOn w:val="Normal"/>
    <w:link w:val="HeaderChar"/>
    <w:rsid w:val="005536A2"/>
    <w:pPr>
      <w:tabs>
        <w:tab w:val="center" w:pos="4680"/>
        <w:tab w:val="right" w:pos="9360"/>
      </w:tabs>
    </w:pPr>
  </w:style>
  <w:style w:type="character" w:customStyle="1" w:styleId="HeaderChar">
    <w:name w:val="Header Char"/>
    <w:link w:val="Header"/>
    <w:rsid w:val="005536A2"/>
    <w:rPr>
      <w:sz w:val="24"/>
    </w:rPr>
  </w:style>
  <w:style w:type="paragraph" w:styleId="Footer">
    <w:name w:val="footer"/>
    <w:basedOn w:val="Normal"/>
    <w:link w:val="FooterChar"/>
    <w:uiPriority w:val="99"/>
    <w:rsid w:val="005536A2"/>
    <w:pPr>
      <w:tabs>
        <w:tab w:val="center" w:pos="4680"/>
        <w:tab w:val="right" w:pos="9360"/>
      </w:tabs>
    </w:pPr>
  </w:style>
  <w:style w:type="character" w:customStyle="1" w:styleId="FooterChar">
    <w:name w:val="Footer Char"/>
    <w:link w:val="Footer"/>
    <w:uiPriority w:val="99"/>
    <w:rsid w:val="005536A2"/>
    <w:rPr>
      <w:sz w:val="24"/>
    </w:rPr>
  </w:style>
  <w:style w:type="character" w:styleId="Hyperlink">
    <w:name w:val="Hyperlink"/>
    <w:uiPriority w:val="99"/>
    <w:unhideWhenUsed/>
    <w:rsid w:val="005536A2"/>
    <w:rPr>
      <w:color w:val="0563C1"/>
      <w:u w:val="single"/>
    </w:rPr>
  </w:style>
  <w:style w:type="paragraph" w:styleId="BalloonText">
    <w:name w:val="Balloon Text"/>
    <w:basedOn w:val="Normal"/>
    <w:link w:val="BalloonTextChar"/>
    <w:rsid w:val="00DD41D4"/>
    <w:rPr>
      <w:rFonts w:ascii="Segoe UI" w:hAnsi="Segoe UI" w:cs="Segoe UI"/>
      <w:sz w:val="18"/>
      <w:szCs w:val="18"/>
    </w:rPr>
  </w:style>
  <w:style w:type="character" w:customStyle="1" w:styleId="BalloonTextChar">
    <w:name w:val="Balloon Text Char"/>
    <w:link w:val="BalloonText"/>
    <w:rsid w:val="00DD41D4"/>
    <w:rPr>
      <w:rFonts w:ascii="Segoe UI" w:hAnsi="Segoe UI" w:cs="Segoe UI"/>
      <w:sz w:val="18"/>
      <w:szCs w:val="18"/>
    </w:rPr>
  </w:style>
  <w:style w:type="table" w:styleId="TableGrid">
    <w:name w:val="Table Grid"/>
    <w:basedOn w:val="TableNormal"/>
    <w:uiPriority w:val="39"/>
    <w:rsid w:val="00EB2E87"/>
    <w:rPr>
      <w:rFonts w:ascii="Calibri" w:eastAsiaTheme="minorHAnsi" w:hAnsi="Calibri"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138444">
      <w:bodyDiv w:val="1"/>
      <w:marLeft w:val="0"/>
      <w:marRight w:val="0"/>
      <w:marTop w:val="0"/>
      <w:marBottom w:val="0"/>
      <w:divBdr>
        <w:top w:val="none" w:sz="0" w:space="0" w:color="auto"/>
        <w:left w:val="none" w:sz="0" w:space="0" w:color="auto"/>
        <w:bottom w:val="none" w:sz="0" w:space="0" w:color="auto"/>
        <w:right w:val="none" w:sz="0" w:space="0" w:color="auto"/>
      </w:divBdr>
    </w:div>
    <w:div w:id="1796411601">
      <w:bodyDiv w:val="1"/>
      <w:marLeft w:val="0"/>
      <w:marRight w:val="0"/>
      <w:marTop w:val="0"/>
      <w:marBottom w:val="0"/>
      <w:divBdr>
        <w:top w:val="none" w:sz="0" w:space="0" w:color="auto"/>
        <w:left w:val="none" w:sz="0" w:space="0" w:color="auto"/>
        <w:bottom w:val="none" w:sz="0" w:space="0" w:color="auto"/>
        <w:right w:val="none" w:sz="0" w:space="0" w:color="auto"/>
      </w:divBdr>
    </w:div>
    <w:div w:id="21436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tstafford@mosoy.org" TargetMode="External"/><Relationship Id="rId1" Type="http://schemas.openxmlformats.org/officeDocument/2006/relationships/hyperlink" Target="mailto:eneuner@moso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0E7C75E050946B29FACF6186D581B" ma:contentTypeVersion="13" ma:contentTypeDescription="Create a new document." ma:contentTypeScope="" ma:versionID="90e15fcd435f71f2b485d948acd35f88">
  <xsd:schema xmlns:xsd="http://www.w3.org/2001/XMLSchema" xmlns:xs="http://www.w3.org/2001/XMLSchema" xmlns:p="http://schemas.microsoft.com/office/2006/metadata/properties" xmlns:ns3="45893dc3-b65d-405e-bc43-9f57b9b22196" xmlns:ns4="3735be4e-9d1b-4dd2-9334-b3d75d8d06fe" targetNamespace="http://schemas.microsoft.com/office/2006/metadata/properties" ma:root="true" ma:fieldsID="6ca0e33982febc2968448448bcb20fd5" ns3:_="" ns4:_="">
    <xsd:import namespace="45893dc3-b65d-405e-bc43-9f57b9b22196"/>
    <xsd:import namespace="3735be4e-9d1b-4dd2-9334-b3d75d8d06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93dc3-b65d-405e-bc43-9f57b9b221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35be4e-9d1b-4dd2-9334-b3d75d8d06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56DDC-4153-472F-A7D4-01DD04488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93dc3-b65d-405e-bc43-9f57b9b22196"/>
    <ds:schemaRef ds:uri="3735be4e-9d1b-4dd2-9334-b3d75d8d0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2B8BE-3525-4ACB-A719-BAC270668899}">
  <ds:schemaRefs>
    <ds:schemaRef ds:uri="http://schemas.microsoft.com/sharepoint/v3/contenttype/forms"/>
  </ds:schemaRefs>
</ds:datastoreItem>
</file>

<file path=customXml/itemProps3.xml><?xml version="1.0" encoding="utf-8"?>
<ds:datastoreItem xmlns:ds="http://schemas.openxmlformats.org/officeDocument/2006/customXml" ds:itemID="{E329A386-02C6-43D5-BA59-C1C72CC291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2159</Words>
  <Characters>11457</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Missouri Soybean Merchandising Council</vt:lpstr>
    </vt:vector>
  </TitlesOfParts>
  <Company>MO SOYBEAN ASSN.</Company>
  <LinksUpToDate>false</LinksUpToDate>
  <CharactersWithSpaces>13589</CharactersWithSpaces>
  <SharedDoc>false</SharedDoc>
  <HLinks>
    <vt:vector size="12" baseType="variant">
      <vt:variant>
        <vt:i4>6291536</vt:i4>
      </vt:variant>
      <vt:variant>
        <vt:i4>3</vt:i4>
      </vt:variant>
      <vt:variant>
        <vt:i4>0</vt:i4>
      </vt:variant>
      <vt:variant>
        <vt:i4>5</vt:i4>
      </vt:variant>
      <vt:variant>
        <vt:lpwstr>mailto:tstafford@mosoy.org</vt:lpwstr>
      </vt:variant>
      <vt:variant>
        <vt:lpwstr/>
      </vt:variant>
      <vt:variant>
        <vt:i4>1114152</vt:i4>
      </vt:variant>
      <vt:variant>
        <vt:i4>0</vt:i4>
      </vt:variant>
      <vt:variant>
        <vt:i4>0</vt:i4>
      </vt:variant>
      <vt:variant>
        <vt:i4>5</vt:i4>
      </vt:variant>
      <vt:variant>
        <vt:lpwstr>mailto:eneuner@mosoy.org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Soybean Merchandising Council</dc:title>
  <dc:subject/>
  <dc:creator>MO SOYBEAN ASSN.</dc:creator>
  <cp:keywords/>
  <cp:lastModifiedBy>Ebby Neuner</cp:lastModifiedBy>
  <cp:revision>2</cp:revision>
  <cp:lastPrinted>2019-12-24T15:34:00Z</cp:lastPrinted>
  <dcterms:created xsi:type="dcterms:W3CDTF">2020-01-02T16:01:00Z</dcterms:created>
  <dcterms:modified xsi:type="dcterms:W3CDTF">2020-01-02T16:01:00Z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0x010100CC70E7C75E050946B29FACF6186D581B</vt:lpwstr>
  </property>
</Properties>
</file>