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2190E" w14:textId="40A13D00" w:rsidR="00981DA2" w:rsidRPr="00EC2F5D" w:rsidRDefault="003B2223" w:rsidP="00981DA2">
      <w:pPr>
        <w:rPr>
          <w:b/>
          <w:color w:val="000000" w:themeColor="text1"/>
        </w:rPr>
      </w:pPr>
      <w:r w:rsidRPr="00EC2F5D">
        <w:rPr>
          <w:b/>
          <w:color w:val="000000" w:themeColor="text1"/>
        </w:rPr>
        <w:t xml:space="preserve">The SCN Coalition </w:t>
      </w:r>
      <w:r>
        <w:rPr>
          <w:b/>
          <w:color w:val="000000" w:themeColor="text1"/>
        </w:rPr>
        <w:t xml:space="preserve">- </w:t>
      </w:r>
      <w:r w:rsidR="00981DA2" w:rsidRPr="00EC2F5D">
        <w:rPr>
          <w:b/>
          <w:color w:val="000000" w:themeColor="text1"/>
        </w:rPr>
        <w:t>Final Report</w:t>
      </w:r>
    </w:p>
    <w:p w14:paraId="37C8115E" w14:textId="77777777" w:rsidR="00981DA2" w:rsidRPr="00EC2F5D" w:rsidRDefault="00981DA2" w:rsidP="00981DA2">
      <w:pPr>
        <w:rPr>
          <w:b/>
          <w:color w:val="000000" w:themeColor="text1"/>
        </w:rPr>
      </w:pPr>
    </w:p>
    <w:p w14:paraId="114F107A" w14:textId="77777777" w:rsidR="00981DA2" w:rsidRPr="00EC2F5D" w:rsidRDefault="00981DA2" w:rsidP="00981DA2">
      <w:pPr>
        <w:rPr>
          <w:rFonts w:eastAsia="MS Mincho" w:cstheme="minorHAnsi"/>
          <w:b/>
          <w:color w:val="000000" w:themeColor="text1"/>
        </w:rPr>
      </w:pPr>
      <w:r w:rsidRPr="00EC2F5D">
        <w:rPr>
          <w:rFonts w:eastAsia="MS Mincho" w:cstheme="minorHAnsi"/>
          <w:b/>
          <w:color w:val="000000" w:themeColor="text1"/>
        </w:rPr>
        <w:t>Mission:</w:t>
      </w:r>
    </w:p>
    <w:p w14:paraId="2137DD2E" w14:textId="77777777" w:rsidR="00981DA2" w:rsidRPr="00EC2F5D" w:rsidRDefault="00981DA2" w:rsidP="00981DA2">
      <w:pPr>
        <w:rPr>
          <w:rFonts w:eastAsia="MS Mincho" w:cstheme="minorHAnsi"/>
          <w:color w:val="000000" w:themeColor="text1"/>
        </w:rPr>
      </w:pPr>
      <w:r w:rsidRPr="00EC2F5D">
        <w:rPr>
          <w:rFonts w:eastAsia="MS Mincho" w:cstheme="minorHAnsi"/>
          <w:color w:val="000000" w:themeColor="text1"/>
        </w:rPr>
        <w:t xml:space="preserve">The mission of the SCN Coalition is to develop an SCN Resistance Management and Awareness Campaign to educate growers and industry on the reality of SCN resistance development, to slow the development of highly aggressive SCN populations, and to minimize increasing levels of yield loss.  </w:t>
      </w:r>
    </w:p>
    <w:p w14:paraId="772D04C6" w14:textId="77777777" w:rsidR="009E57C3" w:rsidRPr="00EC2F5D" w:rsidRDefault="009E57C3" w:rsidP="009E57C3">
      <w:pPr>
        <w:rPr>
          <w:color w:val="000000" w:themeColor="text1"/>
        </w:rPr>
      </w:pPr>
    </w:p>
    <w:p w14:paraId="151D22AF" w14:textId="77777777" w:rsidR="00796816" w:rsidRPr="00EC2F5D" w:rsidRDefault="00796816" w:rsidP="00796816">
      <w:pPr>
        <w:rPr>
          <w:b/>
          <w:color w:val="000000" w:themeColor="text1"/>
        </w:rPr>
      </w:pPr>
      <w:r w:rsidRPr="00EC2F5D">
        <w:rPr>
          <w:b/>
          <w:color w:val="000000" w:themeColor="text1"/>
        </w:rPr>
        <w:t>Summary:</w:t>
      </w:r>
    </w:p>
    <w:p w14:paraId="19C845B4" w14:textId="00796253" w:rsidR="00796816" w:rsidRPr="00EC2F5D" w:rsidRDefault="00A064F3" w:rsidP="009E57C3">
      <w:pPr>
        <w:rPr>
          <w:color w:val="000000" w:themeColor="text1"/>
        </w:rPr>
      </w:pPr>
      <w:r w:rsidRPr="00EC2F5D">
        <w:rPr>
          <w:color w:val="000000" w:themeColor="text1"/>
        </w:rPr>
        <w:t>In effort to increase the awareness of SCN management, the SCN Coalition conducted major media, trade show, partner and financial leveraging activities in FY2019.</w:t>
      </w:r>
      <w:r w:rsidR="00796816" w:rsidRPr="00EC2F5D">
        <w:rPr>
          <w:color w:val="000000" w:themeColor="text1"/>
        </w:rPr>
        <w:t xml:space="preserve"> </w:t>
      </w:r>
      <w:r w:rsidRPr="00EC2F5D">
        <w:rPr>
          <w:color w:val="000000" w:themeColor="text1"/>
        </w:rPr>
        <w:t>M</w:t>
      </w:r>
      <w:r w:rsidR="00796816" w:rsidRPr="00EC2F5D">
        <w:rPr>
          <w:color w:val="000000" w:themeColor="text1"/>
        </w:rPr>
        <w:t>ajor outreach/media efforts</w:t>
      </w:r>
      <w:r w:rsidRPr="00EC2F5D">
        <w:rPr>
          <w:color w:val="000000" w:themeColor="text1"/>
        </w:rPr>
        <w:t xml:space="preserve"> at trade shows included the</w:t>
      </w:r>
      <w:r w:rsidR="00796816" w:rsidRPr="00EC2F5D">
        <w:rPr>
          <w:color w:val="000000" w:themeColor="text1"/>
        </w:rPr>
        <w:t xml:space="preserve"> Commodity Classic and Farm Progress Show in 2019.  Since the launch in February 2018, The SCN Coalition has been mentioned in </w:t>
      </w:r>
      <w:r w:rsidR="003F2A47" w:rsidRPr="00EC2F5D">
        <w:rPr>
          <w:color w:val="000000" w:themeColor="text1"/>
        </w:rPr>
        <w:t>429</w:t>
      </w:r>
      <w:r w:rsidR="00796816" w:rsidRPr="00EC2F5D">
        <w:rPr>
          <w:color w:val="000000" w:themeColor="text1"/>
        </w:rPr>
        <w:t xml:space="preserve"> online articles resulting in 1</w:t>
      </w:r>
      <w:r w:rsidR="002B496B" w:rsidRPr="00EC2F5D">
        <w:rPr>
          <w:color w:val="000000" w:themeColor="text1"/>
        </w:rPr>
        <w:t>8.2</w:t>
      </w:r>
      <w:r w:rsidR="00796816" w:rsidRPr="00EC2F5D">
        <w:rPr>
          <w:color w:val="000000" w:themeColor="text1"/>
        </w:rPr>
        <w:t xml:space="preserve"> million impressions in ag media; this represents 16.</w:t>
      </w:r>
      <w:r w:rsidR="002B496B" w:rsidRPr="00EC2F5D">
        <w:rPr>
          <w:color w:val="000000" w:themeColor="text1"/>
        </w:rPr>
        <w:t>4</w:t>
      </w:r>
      <w:r w:rsidR="00796816" w:rsidRPr="00EC2F5D">
        <w:rPr>
          <w:color w:val="000000" w:themeColor="text1"/>
        </w:rPr>
        <w:t xml:space="preserve">% of the total share of </w:t>
      </w:r>
      <w:r w:rsidR="003F2A47" w:rsidRPr="00EC2F5D">
        <w:rPr>
          <w:color w:val="000000" w:themeColor="text1"/>
        </w:rPr>
        <w:t xml:space="preserve">online </w:t>
      </w:r>
      <w:r w:rsidR="00796816" w:rsidRPr="00EC2F5D">
        <w:rPr>
          <w:color w:val="000000" w:themeColor="text1"/>
        </w:rPr>
        <w:t xml:space="preserve">discussion on SCN. </w:t>
      </w:r>
      <w:r w:rsidR="003F2A47" w:rsidRPr="00EC2F5D">
        <w:rPr>
          <w:color w:val="000000" w:themeColor="text1"/>
        </w:rPr>
        <w:t xml:space="preserve">In FY2019, </w:t>
      </w:r>
      <w:r w:rsidR="00796816" w:rsidRPr="00EC2F5D">
        <w:rPr>
          <w:color w:val="000000" w:themeColor="text1"/>
        </w:rPr>
        <w:t xml:space="preserve">The SCN Coalition released </w:t>
      </w:r>
      <w:r w:rsidR="002B496B" w:rsidRPr="00EC2F5D">
        <w:rPr>
          <w:color w:val="000000" w:themeColor="text1"/>
        </w:rPr>
        <w:t xml:space="preserve">seven </w:t>
      </w:r>
      <w:r w:rsidR="00796816" w:rsidRPr="00EC2F5D">
        <w:rPr>
          <w:color w:val="000000" w:themeColor="text1"/>
        </w:rPr>
        <w:t xml:space="preserve">news releases generating over </w:t>
      </w:r>
      <w:r w:rsidR="00B83928" w:rsidRPr="00EC2F5D">
        <w:rPr>
          <w:color w:val="000000" w:themeColor="text1"/>
        </w:rPr>
        <w:t>4.7</w:t>
      </w:r>
      <w:r w:rsidR="00796816" w:rsidRPr="00EC2F5D">
        <w:rPr>
          <w:color w:val="000000" w:themeColor="text1"/>
        </w:rPr>
        <w:t xml:space="preserve"> M </w:t>
      </w:r>
      <w:r w:rsidR="00B83928" w:rsidRPr="00EC2F5D">
        <w:rPr>
          <w:color w:val="000000" w:themeColor="text1"/>
        </w:rPr>
        <w:t xml:space="preserve">online </w:t>
      </w:r>
      <w:r w:rsidR="00796816" w:rsidRPr="00EC2F5D">
        <w:rPr>
          <w:color w:val="000000" w:themeColor="text1"/>
        </w:rPr>
        <w:t xml:space="preserve">impressions.  </w:t>
      </w:r>
      <w:r w:rsidRPr="00EC2F5D">
        <w:rPr>
          <w:color w:val="000000" w:themeColor="text1"/>
        </w:rPr>
        <w:t xml:space="preserve">The SCN Coalition released the National Soybean Nematode Strategic Plan and worked with media to publicize the impact of soybean checkoff funded research. </w:t>
      </w:r>
      <w:r w:rsidR="00796816" w:rsidRPr="00EC2F5D">
        <w:rPr>
          <w:color w:val="000000" w:themeColor="text1"/>
        </w:rPr>
        <w:t>Twitter and website activity continued to increase during this period</w:t>
      </w:r>
      <w:r w:rsidRPr="00EC2F5D">
        <w:rPr>
          <w:color w:val="000000" w:themeColor="text1"/>
        </w:rPr>
        <w:t xml:space="preserve">, and the SCN </w:t>
      </w:r>
      <w:r w:rsidR="00FD4B7F" w:rsidRPr="00EC2F5D">
        <w:rPr>
          <w:color w:val="000000" w:themeColor="text1"/>
        </w:rPr>
        <w:t xml:space="preserve">Coalition </w:t>
      </w:r>
      <w:r w:rsidRPr="00EC2F5D">
        <w:rPr>
          <w:color w:val="000000" w:themeColor="text1"/>
        </w:rPr>
        <w:t>developed two additional videos featuring a grower and scientist discussing SCN</w:t>
      </w:r>
      <w:r w:rsidR="00796816" w:rsidRPr="00EC2F5D">
        <w:rPr>
          <w:color w:val="000000" w:themeColor="text1"/>
        </w:rPr>
        <w:t xml:space="preserve">.  In 2020, the SCN Coalition will execute two grower-education and media events called </w:t>
      </w:r>
      <w:proofErr w:type="spellStart"/>
      <w:r w:rsidR="00796816" w:rsidRPr="00EC2F5D">
        <w:rPr>
          <w:color w:val="000000" w:themeColor="text1"/>
        </w:rPr>
        <w:t>Tode</w:t>
      </w:r>
      <w:proofErr w:type="spellEnd"/>
      <w:r w:rsidR="00796816" w:rsidRPr="00EC2F5D">
        <w:rPr>
          <w:color w:val="000000" w:themeColor="text1"/>
        </w:rPr>
        <w:t xml:space="preserve"> Tour</w:t>
      </w:r>
      <w:r w:rsidRPr="00EC2F5D">
        <w:rPr>
          <w:color w:val="000000" w:themeColor="text1"/>
        </w:rPr>
        <w:t>. F</w:t>
      </w:r>
      <w:r w:rsidR="00796816" w:rsidRPr="00EC2F5D">
        <w:rPr>
          <w:color w:val="000000" w:themeColor="text1"/>
        </w:rPr>
        <w:t xml:space="preserve">inancial support </w:t>
      </w:r>
      <w:r w:rsidRPr="00EC2F5D">
        <w:rPr>
          <w:color w:val="000000" w:themeColor="text1"/>
        </w:rPr>
        <w:t xml:space="preserve">for </w:t>
      </w:r>
      <w:proofErr w:type="spellStart"/>
      <w:r w:rsidRPr="00EC2F5D">
        <w:rPr>
          <w:color w:val="000000" w:themeColor="text1"/>
        </w:rPr>
        <w:t>Tode</w:t>
      </w:r>
      <w:proofErr w:type="spellEnd"/>
      <w:r w:rsidRPr="00EC2F5D">
        <w:rPr>
          <w:color w:val="000000" w:themeColor="text1"/>
        </w:rPr>
        <w:t xml:space="preserve"> Tour was secured</w:t>
      </w:r>
      <w:r w:rsidR="00796816" w:rsidRPr="00EC2F5D">
        <w:rPr>
          <w:color w:val="000000" w:themeColor="text1"/>
        </w:rPr>
        <w:t xml:space="preserve"> </w:t>
      </w:r>
      <w:r w:rsidRPr="00EC2F5D">
        <w:rPr>
          <w:color w:val="000000" w:themeColor="text1"/>
        </w:rPr>
        <w:t>in FY19</w:t>
      </w:r>
      <w:r w:rsidR="00B46785">
        <w:rPr>
          <w:color w:val="000000" w:themeColor="text1"/>
        </w:rPr>
        <w:t>/20</w:t>
      </w:r>
      <w:r w:rsidRPr="00EC2F5D">
        <w:rPr>
          <w:color w:val="000000" w:themeColor="text1"/>
        </w:rPr>
        <w:t xml:space="preserve"> </w:t>
      </w:r>
      <w:r w:rsidR="00796816" w:rsidRPr="00EC2F5D">
        <w:rPr>
          <w:color w:val="000000" w:themeColor="text1"/>
        </w:rPr>
        <w:t>from private corporate partners ($120,000 to date) and the United Soybean Board ($164,</w:t>
      </w:r>
      <w:r w:rsidR="00B83928" w:rsidRPr="00EC2F5D">
        <w:rPr>
          <w:color w:val="000000" w:themeColor="text1"/>
        </w:rPr>
        <w:t>122</w:t>
      </w:r>
      <w:r w:rsidR="00796816" w:rsidRPr="00EC2F5D">
        <w:rPr>
          <w:color w:val="000000" w:themeColor="text1"/>
        </w:rPr>
        <w:t xml:space="preserve">).  </w:t>
      </w:r>
      <w:r w:rsidR="007C3349">
        <w:rPr>
          <w:color w:val="000000" w:themeColor="text1"/>
        </w:rPr>
        <w:t xml:space="preserve">Proposed additional activities in FY20/21 include state-specific Extension education events, market research and the next National SCN Conference. Current and prospective </w:t>
      </w:r>
      <w:r w:rsidR="00796816" w:rsidRPr="00EC2F5D">
        <w:rPr>
          <w:color w:val="000000" w:themeColor="text1"/>
        </w:rPr>
        <w:t>partners continue to be recruited</w:t>
      </w:r>
      <w:r w:rsidRPr="00EC2F5D">
        <w:rPr>
          <w:color w:val="000000" w:themeColor="text1"/>
        </w:rPr>
        <w:t xml:space="preserve"> for future activities</w:t>
      </w:r>
      <w:r w:rsidR="00796816" w:rsidRPr="00EC2F5D">
        <w:rPr>
          <w:color w:val="000000" w:themeColor="text1"/>
        </w:rPr>
        <w:t>.</w:t>
      </w:r>
    </w:p>
    <w:p w14:paraId="3326D1B9" w14:textId="77777777" w:rsidR="009E57C3" w:rsidRPr="00EC2F5D" w:rsidRDefault="009E57C3" w:rsidP="009E57C3">
      <w:pPr>
        <w:rPr>
          <w:rFonts w:ascii="Times New Roman" w:eastAsia="MS Mincho" w:hAnsi="Times New Roman" w:cs="Times New Roman"/>
          <w:i/>
          <w:color w:val="000000" w:themeColor="text1"/>
        </w:rPr>
      </w:pPr>
    </w:p>
    <w:p w14:paraId="73487D0C" w14:textId="77777777" w:rsidR="00796816" w:rsidRPr="00EC2F5D" w:rsidRDefault="00796816" w:rsidP="009E57C3">
      <w:pPr>
        <w:rPr>
          <w:b/>
          <w:color w:val="000000" w:themeColor="text1"/>
        </w:rPr>
      </w:pPr>
      <w:r w:rsidRPr="00EC2F5D">
        <w:rPr>
          <w:b/>
          <w:color w:val="000000" w:themeColor="text1"/>
        </w:rPr>
        <w:t>Structure and Funding:</w:t>
      </w:r>
    </w:p>
    <w:p w14:paraId="3EF22334" w14:textId="401B1E11" w:rsidR="009E57C3" w:rsidRPr="00EC2F5D" w:rsidRDefault="009E57C3" w:rsidP="009E57C3">
      <w:pPr>
        <w:rPr>
          <w:color w:val="000000" w:themeColor="text1"/>
        </w:rPr>
      </w:pPr>
      <w:r w:rsidRPr="00EC2F5D">
        <w:rPr>
          <w:color w:val="000000" w:themeColor="text1"/>
        </w:rPr>
        <w:t xml:space="preserve">To accomplish our mission, we have leveraged funding received from the NCSRP to acquire funding from private corporate partners and the United Soybean Board.  All funding is complementary and not codependent.  </w:t>
      </w:r>
      <w:r w:rsidR="00CF6F70" w:rsidRPr="00EC2F5D">
        <w:rPr>
          <w:color w:val="000000" w:themeColor="text1"/>
        </w:rPr>
        <w:t>F</w:t>
      </w:r>
      <w:r w:rsidRPr="00EC2F5D">
        <w:rPr>
          <w:color w:val="000000" w:themeColor="text1"/>
        </w:rPr>
        <w:t xml:space="preserve">unding received </w:t>
      </w:r>
      <w:r w:rsidR="00BA4608" w:rsidRPr="00EC2F5D">
        <w:rPr>
          <w:color w:val="000000" w:themeColor="text1"/>
        </w:rPr>
        <w:t xml:space="preserve">from </w:t>
      </w:r>
      <w:r w:rsidR="00CF6F70" w:rsidRPr="00EC2F5D">
        <w:rPr>
          <w:color w:val="000000" w:themeColor="text1"/>
        </w:rPr>
        <w:t>corporate private partner</w:t>
      </w:r>
      <w:r w:rsidR="00BA4608" w:rsidRPr="00EC2F5D">
        <w:rPr>
          <w:color w:val="000000" w:themeColor="text1"/>
        </w:rPr>
        <w:t>s</w:t>
      </w:r>
      <w:r w:rsidR="00CF6F70" w:rsidRPr="00EC2F5D">
        <w:rPr>
          <w:color w:val="000000" w:themeColor="text1"/>
        </w:rPr>
        <w:t xml:space="preserve"> supports primarily national SCN Coalition activities. Funding support </w:t>
      </w:r>
      <w:r w:rsidRPr="00EC2F5D">
        <w:rPr>
          <w:color w:val="000000" w:themeColor="text1"/>
        </w:rPr>
        <w:t>from USB supports primarily local Extension activities</w:t>
      </w:r>
      <w:r w:rsidR="00CF6F70" w:rsidRPr="00EC2F5D">
        <w:rPr>
          <w:color w:val="000000" w:themeColor="text1"/>
        </w:rPr>
        <w:t xml:space="preserve">. </w:t>
      </w:r>
      <w:r w:rsidRPr="00EC2F5D">
        <w:rPr>
          <w:color w:val="000000" w:themeColor="text1"/>
        </w:rPr>
        <w:t xml:space="preserve"> Funding from the NCSRP directly supports communications, management, leadership and coordination of the SCN Coalition</w:t>
      </w:r>
      <w:r w:rsidR="002F32C1">
        <w:rPr>
          <w:color w:val="000000" w:themeColor="text1"/>
        </w:rPr>
        <w:t xml:space="preserve">, specifically; </w:t>
      </w:r>
      <w:r w:rsidR="002F32C1" w:rsidRPr="00EC2F5D">
        <w:rPr>
          <w:color w:val="000000" w:themeColor="text1"/>
        </w:rPr>
        <w:t xml:space="preserve">1) additional partner meetings, partner relations and recruitment 2) SCN Coalition management and 3) SCN Coalition communications.  </w:t>
      </w:r>
      <w:r w:rsidR="00B46785">
        <w:rPr>
          <w:color w:val="000000" w:themeColor="text1"/>
        </w:rPr>
        <w:t xml:space="preserve">Since 2015, detailed funding information and the outputs they have supported have been illustrated on the attached/associated </w:t>
      </w:r>
      <w:r w:rsidR="002F32C1">
        <w:rPr>
          <w:color w:val="000000" w:themeColor="text1"/>
        </w:rPr>
        <w:t xml:space="preserve">The SCN Coalition </w:t>
      </w:r>
      <w:r w:rsidR="00B46785">
        <w:rPr>
          <w:color w:val="000000" w:themeColor="text1"/>
        </w:rPr>
        <w:t xml:space="preserve">Timeline (Figure 1).  </w:t>
      </w:r>
    </w:p>
    <w:p w14:paraId="6A3D66D1" w14:textId="77777777" w:rsidR="00CF6F70" w:rsidRPr="00EC2F5D" w:rsidRDefault="00CF6F70" w:rsidP="00CF6F70">
      <w:pPr>
        <w:rPr>
          <w:b/>
          <w:color w:val="000000" w:themeColor="text1"/>
        </w:rPr>
      </w:pPr>
    </w:p>
    <w:p w14:paraId="509E5377" w14:textId="4A12104C" w:rsidR="00CF6F70" w:rsidRDefault="00CF6F70" w:rsidP="009E57C3">
      <w:pPr>
        <w:rPr>
          <w:color w:val="000000" w:themeColor="text1"/>
        </w:rPr>
      </w:pPr>
      <w:r w:rsidRPr="00EC2F5D">
        <w:rPr>
          <w:color w:val="000000" w:themeColor="text1"/>
        </w:rPr>
        <w:t>In FY19, private corporate partners fully funded events of the SCN Coalition at Commodity Classic</w:t>
      </w:r>
      <w:r w:rsidR="00432E59" w:rsidRPr="00EC2F5D">
        <w:rPr>
          <w:color w:val="000000" w:themeColor="text1"/>
        </w:rPr>
        <w:t xml:space="preserve"> ($</w:t>
      </w:r>
      <w:r w:rsidR="00BA4608" w:rsidRPr="00EC2F5D">
        <w:rPr>
          <w:color w:val="000000" w:themeColor="text1"/>
        </w:rPr>
        <w:t>75,000</w:t>
      </w:r>
      <w:r w:rsidR="00432E59" w:rsidRPr="00EC2F5D">
        <w:rPr>
          <w:color w:val="000000" w:themeColor="text1"/>
        </w:rPr>
        <w:t>)</w:t>
      </w:r>
      <w:r w:rsidRPr="00EC2F5D">
        <w:rPr>
          <w:color w:val="000000" w:themeColor="text1"/>
        </w:rPr>
        <w:t xml:space="preserve">, and contributed to the SCN Coalition at the Farm Progress show. </w:t>
      </w:r>
      <w:r w:rsidR="00B75843" w:rsidRPr="00EC2F5D">
        <w:rPr>
          <w:color w:val="000000" w:themeColor="text1"/>
        </w:rPr>
        <w:t>Estimated</w:t>
      </w:r>
      <w:r w:rsidRPr="00EC2F5D">
        <w:rPr>
          <w:color w:val="000000" w:themeColor="text1"/>
        </w:rPr>
        <w:t xml:space="preserve"> in-kind support (primarily advertising</w:t>
      </w:r>
      <w:r w:rsidR="003B1809" w:rsidRPr="00EC2F5D">
        <w:rPr>
          <w:color w:val="000000" w:themeColor="text1"/>
        </w:rPr>
        <w:t xml:space="preserve"> and social media amplification</w:t>
      </w:r>
      <w:r w:rsidRPr="00EC2F5D">
        <w:rPr>
          <w:color w:val="000000" w:themeColor="text1"/>
        </w:rPr>
        <w:t>)</w:t>
      </w:r>
      <w:r w:rsidR="00B75843" w:rsidRPr="00EC2F5D">
        <w:rPr>
          <w:color w:val="000000" w:themeColor="text1"/>
        </w:rPr>
        <w:t xml:space="preserve"> contributed by the private partners in this time was</w:t>
      </w:r>
      <w:r w:rsidR="002F32C1">
        <w:rPr>
          <w:color w:val="000000" w:themeColor="text1"/>
        </w:rPr>
        <w:t xml:space="preserve"> </w:t>
      </w:r>
      <w:r w:rsidR="003B1809" w:rsidRPr="00EC2F5D">
        <w:rPr>
          <w:color w:val="000000" w:themeColor="text1"/>
        </w:rPr>
        <w:t>$725,000</w:t>
      </w:r>
      <w:r w:rsidR="00B75843" w:rsidRPr="00EC2F5D">
        <w:rPr>
          <w:color w:val="000000" w:themeColor="text1"/>
        </w:rPr>
        <w:t xml:space="preserve">. </w:t>
      </w:r>
      <w:r w:rsidR="00981DA2" w:rsidRPr="00EC2F5D">
        <w:rPr>
          <w:color w:val="000000" w:themeColor="text1"/>
        </w:rPr>
        <w:t xml:space="preserve"> USB supported SCN Coalition activities in FY1</w:t>
      </w:r>
      <w:r w:rsidR="000D4A11" w:rsidRPr="00EC2F5D">
        <w:rPr>
          <w:color w:val="000000" w:themeColor="text1"/>
        </w:rPr>
        <w:t>9</w:t>
      </w:r>
      <w:r w:rsidR="00981DA2" w:rsidRPr="00EC2F5D">
        <w:rPr>
          <w:color w:val="000000" w:themeColor="text1"/>
        </w:rPr>
        <w:t xml:space="preserve"> (</w:t>
      </w:r>
      <w:r w:rsidR="00432E59" w:rsidRPr="00EC2F5D">
        <w:rPr>
          <w:color w:val="000000" w:themeColor="text1"/>
        </w:rPr>
        <w:t>$</w:t>
      </w:r>
      <w:r w:rsidR="000D4A11" w:rsidRPr="00EC2F5D">
        <w:rPr>
          <w:color w:val="000000" w:themeColor="text1"/>
        </w:rPr>
        <w:t>586,880</w:t>
      </w:r>
      <w:r w:rsidR="00432E59" w:rsidRPr="00EC2F5D">
        <w:rPr>
          <w:color w:val="000000" w:themeColor="text1"/>
        </w:rPr>
        <w:t>)</w:t>
      </w:r>
      <w:r w:rsidR="000D4A11" w:rsidRPr="00EC2F5D">
        <w:rPr>
          <w:color w:val="000000" w:themeColor="text1"/>
        </w:rPr>
        <w:t>, which was extended into FY20 through a no cost extension. In FY20, USB</w:t>
      </w:r>
      <w:r w:rsidR="00432E59" w:rsidRPr="00EC2F5D">
        <w:rPr>
          <w:color w:val="000000" w:themeColor="text1"/>
        </w:rPr>
        <w:t xml:space="preserve"> initially did not fund a $650,000 proposal</w:t>
      </w:r>
      <w:r w:rsidR="000D4A11" w:rsidRPr="00EC2F5D">
        <w:rPr>
          <w:color w:val="000000" w:themeColor="text1"/>
        </w:rPr>
        <w:t>, h</w:t>
      </w:r>
      <w:r w:rsidR="00432E59" w:rsidRPr="00EC2F5D">
        <w:rPr>
          <w:color w:val="000000" w:themeColor="text1"/>
        </w:rPr>
        <w:t>owever, they have since pledged $164</w:t>
      </w:r>
      <w:r w:rsidR="00BA4608" w:rsidRPr="00EC2F5D">
        <w:rPr>
          <w:color w:val="000000" w:themeColor="text1"/>
        </w:rPr>
        <w:t>,122</w:t>
      </w:r>
      <w:r w:rsidR="00432E59" w:rsidRPr="00EC2F5D">
        <w:rPr>
          <w:color w:val="000000" w:themeColor="text1"/>
        </w:rPr>
        <w:t xml:space="preserve"> to support </w:t>
      </w:r>
      <w:proofErr w:type="spellStart"/>
      <w:r w:rsidR="00432E59" w:rsidRPr="00EC2F5D">
        <w:rPr>
          <w:color w:val="000000" w:themeColor="text1"/>
        </w:rPr>
        <w:t>Tode</w:t>
      </w:r>
      <w:proofErr w:type="spellEnd"/>
      <w:r w:rsidR="00432E59" w:rsidRPr="00EC2F5D">
        <w:rPr>
          <w:color w:val="000000" w:themeColor="text1"/>
        </w:rPr>
        <w:t xml:space="preserve"> Tour activities in FY20.  </w:t>
      </w:r>
    </w:p>
    <w:p w14:paraId="64F4D984" w14:textId="4E30302A" w:rsidR="00CF6F70" w:rsidRPr="002F32C1" w:rsidRDefault="00CF6F70" w:rsidP="009E57C3">
      <w:pPr>
        <w:rPr>
          <w:color w:val="000000" w:themeColor="text1"/>
        </w:rPr>
      </w:pPr>
    </w:p>
    <w:p w14:paraId="20497C44" w14:textId="77777777" w:rsidR="009E57C3" w:rsidRPr="00EC2F5D" w:rsidRDefault="009E57C3" w:rsidP="009E57C3">
      <w:pPr>
        <w:rPr>
          <w:b/>
          <w:color w:val="000000" w:themeColor="text1"/>
        </w:rPr>
      </w:pPr>
      <w:r w:rsidRPr="00EC2F5D">
        <w:rPr>
          <w:b/>
          <w:color w:val="000000" w:themeColor="text1"/>
        </w:rPr>
        <w:t>Commodity Classic</w:t>
      </w:r>
      <w:r w:rsidR="00796816" w:rsidRPr="00EC2F5D">
        <w:rPr>
          <w:b/>
          <w:color w:val="000000" w:themeColor="text1"/>
        </w:rPr>
        <w:t xml:space="preserve"> 2019:</w:t>
      </w:r>
    </w:p>
    <w:p w14:paraId="3E30F1FA" w14:textId="53CEB628" w:rsidR="00796816" w:rsidRPr="00EC2F5D" w:rsidRDefault="009E57C3" w:rsidP="00796816">
      <w:pPr>
        <w:rPr>
          <w:color w:val="000000" w:themeColor="text1"/>
        </w:rPr>
      </w:pPr>
      <w:r w:rsidRPr="00EC2F5D">
        <w:rPr>
          <w:color w:val="000000" w:themeColor="text1"/>
        </w:rPr>
        <w:t xml:space="preserve">Commodity Classic 2019 was held in Orlando, Florida from February 28 – March 2, 2019.  Commodity Classic is one of the largest agricultural shows in the U.S., with 9,000+ attendees, </w:t>
      </w:r>
      <w:r w:rsidR="000D4A11" w:rsidRPr="00EC2F5D">
        <w:rPr>
          <w:color w:val="000000" w:themeColor="text1"/>
        </w:rPr>
        <w:t xml:space="preserve">of </w:t>
      </w:r>
      <w:r w:rsidR="002F32C1" w:rsidRPr="00EC2F5D">
        <w:rPr>
          <w:color w:val="000000" w:themeColor="text1"/>
        </w:rPr>
        <w:t>which approximately</w:t>
      </w:r>
      <w:r w:rsidRPr="00EC2F5D">
        <w:rPr>
          <w:color w:val="000000" w:themeColor="text1"/>
        </w:rPr>
        <w:t xml:space="preserve"> 4,500 of them farmers.  It also is heavily trafficked by media throughout North America.</w:t>
      </w:r>
      <w:r w:rsidR="00796816" w:rsidRPr="00EC2F5D">
        <w:rPr>
          <w:color w:val="000000" w:themeColor="text1"/>
        </w:rPr>
        <w:t xml:space="preserve"> </w:t>
      </w:r>
    </w:p>
    <w:p w14:paraId="76BFE347" w14:textId="77777777" w:rsidR="00796816" w:rsidRPr="00EC2F5D" w:rsidRDefault="00796816" w:rsidP="00796816">
      <w:pPr>
        <w:rPr>
          <w:color w:val="000000" w:themeColor="text1"/>
        </w:rPr>
      </w:pPr>
    </w:p>
    <w:p w14:paraId="3A7F045E" w14:textId="56B83563" w:rsidR="009E57C3" w:rsidRPr="00EC2F5D" w:rsidRDefault="00796816" w:rsidP="009E57C3">
      <w:pPr>
        <w:rPr>
          <w:color w:val="000000" w:themeColor="text1"/>
        </w:rPr>
      </w:pPr>
      <w:r w:rsidRPr="00EC2F5D">
        <w:rPr>
          <w:color w:val="000000" w:themeColor="text1"/>
        </w:rPr>
        <w:t>Six notable activities occurred at Commodity Classic; a Press Conference, a Learning Center Session, two preliminary visits to new partners (</w:t>
      </w:r>
      <w:proofErr w:type="spellStart"/>
      <w:r w:rsidRPr="00EC2F5D">
        <w:rPr>
          <w:color w:val="000000" w:themeColor="text1"/>
        </w:rPr>
        <w:t>NuFarm</w:t>
      </w:r>
      <w:proofErr w:type="spellEnd"/>
      <w:r w:rsidRPr="00EC2F5D">
        <w:rPr>
          <w:color w:val="000000" w:themeColor="text1"/>
        </w:rPr>
        <w:t xml:space="preserve"> and Valent), visits with two possible major media partners </w:t>
      </w:r>
      <w:r w:rsidRPr="00EC2F5D">
        <w:rPr>
          <w:color w:val="000000" w:themeColor="text1"/>
        </w:rPr>
        <w:lastRenderedPageBreak/>
        <w:t>(DTN/Progressive Farmer and Farm Journal), media interviews with a reach exceeding 1 Million and release of the National Soybean Nematode Strategic Plan.</w:t>
      </w:r>
    </w:p>
    <w:p w14:paraId="35D76171" w14:textId="77777777" w:rsidR="009E57C3" w:rsidRPr="00EC2F5D" w:rsidRDefault="009E57C3" w:rsidP="009E57C3">
      <w:pPr>
        <w:rPr>
          <w:color w:val="000000" w:themeColor="text1"/>
        </w:rPr>
      </w:pPr>
    </w:p>
    <w:p w14:paraId="22C1F6FB" w14:textId="77777777" w:rsidR="009E57C3" w:rsidRPr="00EC2F5D" w:rsidRDefault="009E57C3" w:rsidP="009E57C3">
      <w:pPr>
        <w:rPr>
          <w:i/>
          <w:color w:val="000000" w:themeColor="text1"/>
        </w:rPr>
      </w:pPr>
      <w:r w:rsidRPr="00EC2F5D">
        <w:rPr>
          <w:i/>
          <w:color w:val="000000" w:themeColor="text1"/>
        </w:rPr>
        <w:t>Press Conference at Commodity Classic:</w:t>
      </w:r>
    </w:p>
    <w:p w14:paraId="062CC73D" w14:textId="77777777" w:rsidR="009E57C3" w:rsidRPr="00EC2F5D" w:rsidRDefault="009E57C3" w:rsidP="009E57C3">
      <w:pPr>
        <w:rPr>
          <w:color w:val="000000" w:themeColor="text1"/>
        </w:rPr>
      </w:pPr>
      <w:r w:rsidRPr="00EC2F5D">
        <w:rPr>
          <w:color w:val="000000" w:themeColor="text1"/>
        </w:rPr>
        <w:t>The Press Conference featured Dr. Melissa Mitchum, University of Missouri</w:t>
      </w:r>
      <w:r w:rsidR="003B1809" w:rsidRPr="00EC2F5D">
        <w:rPr>
          <w:color w:val="000000" w:themeColor="text1"/>
        </w:rPr>
        <w:t xml:space="preserve"> (now University of Georgia)</w:t>
      </w:r>
      <w:r w:rsidRPr="00EC2F5D">
        <w:rPr>
          <w:color w:val="000000" w:themeColor="text1"/>
        </w:rPr>
        <w:t xml:space="preserve">, introducing the National Soybean Nematode Strategic Plan.  </w:t>
      </w:r>
      <w:r w:rsidR="003B1809" w:rsidRPr="00EC2F5D">
        <w:rPr>
          <w:color w:val="000000" w:themeColor="text1"/>
        </w:rPr>
        <w:t xml:space="preserve">Ten ag media representatives attended. </w:t>
      </w:r>
      <w:r w:rsidRPr="00EC2F5D">
        <w:rPr>
          <w:color w:val="000000" w:themeColor="text1"/>
        </w:rPr>
        <w:t>Dr. Mitchum described cutting edge research, funded by the checkoff, to manage SCN.  Dr. Mitchum was interviewed by two ag media representatives for nearly an hour after the scheduled press conference.</w:t>
      </w:r>
    </w:p>
    <w:p w14:paraId="7EE430A5" w14:textId="77777777" w:rsidR="009E57C3" w:rsidRPr="00EC2F5D" w:rsidRDefault="009E57C3" w:rsidP="009E57C3">
      <w:pPr>
        <w:rPr>
          <w:color w:val="000000" w:themeColor="text1"/>
        </w:rPr>
      </w:pPr>
    </w:p>
    <w:p w14:paraId="132B20B5" w14:textId="77777777" w:rsidR="009E57C3" w:rsidRPr="00EC2F5D" w:rsidRDefault="009E57C3" w:rsidP="009E57C3">
      <w:pPr>
        <w:rPr>
          <w:i/>
          <w:color w:val="000000" w:themeColor="text1"/>
        </w:rPr>
      </w:pPr>
      <w:r w:rsidRPr="00EC2F5D">
        <w:rPr>
          <w:i/>
          <w:color w:val="000000" w:themeColor="text1"/>
        </w:rPr>
        <w:t>Learning Center Session at Commodity Classic:</w:t>
      </w:r>
    </w:p>
    <w:p w14:paraId="78926F7B" w14:textId="51DEA238" w:rsidR="009E57C3" w:rsidRPr="00EC2F5D" w:rsidRDefault="009E57C3" w:rsidP="009E57C3">
      <w:pPr>
        <w:rPr>
          <w:color w:val="000000" w:themeColor="text1"/>
        </w:rPr>
      </w:pPr>
      <w:r w:rsidRPr="00EC2F5D">
        <w:rPr>
          <w:color w:val="000000" w:themeColor="text1"/>
        </w:rPr>
        <w:t>Media personality Tyne Morgan, host of U.S. Farm Report, moderated a panel of three scientists and three growers from different regions of the country.  This included Dr. Kathy Lawrence – Auburn, grower Kip Roberson –</w:t>
      </w:r>
      <w:r w:rsidR="003B1809" w:rsidRPr="00EC2F5D">
        <w:rPr>
          <w:color w:val="000000" w:themeColor="text1"/>
        </w:rPr>
        <w:t xml:space="preserve"> </w:t>
      </w:r>
      <w:r w:rsidRPr="00EC2F5D">
        <w:rPr>
          <w:color w:val="000000" w:themeColor="text1"/>
        </w:rPr>
        <w:t xml:space="preserve">North Carolina, Albert Tenuta – Univ. of Guelph and the Ontario Ministry of Agriculture, Food and Rural Affairs, grower Pat </w:t>
      </w:r>
      <w:proofErr w:type="spellStart"/>
      <w:r w:rsidRPr="00EC2F5D">
        <w:rPr>
          <w:color w:val="000000" w:themeColor="text1"/>
        </w:rPr>
        <w:t>Duncanson</w:t>
      </w:r>
      <w:proofErr w:type="spellEnd"/>
      <w:r w:rsidR="003B1809" w:rsidRPr="00EC2F5D">
        <w:rPr>
          <w:color w:val="000000" w:themeColor="text1"/>
        </w:rPr>
        <w:t xml:space="preserve"> – </w:t>
      </w:r>
      <w:r w:rsidRPr="00EC2F5D">
        <w:rPr>
          <w:color w:val="000000" w:themeColor="text1"/>
        </w:rPr>
        <w:t>Minnesota, Dr. Greg Tylka - Iowa State University and grower Ron Heck – Iowa.  Tyne Morgan navigated the panel through a very informative and light (humorous) hour-long session about managing SCN across North America.  The role of checkoff funding was repeatedly discussed, and numerous media interviews followed.</w:t>
      </w:r>
    </w:p>
    <w:p w14:paraId="24CBB693" w14:textId="77777777" w:rsidR="009E57C3" w:rsidRPr="00EC2F5D" w:rsidRDefault="009E57C3" w:rsidP="009E57C3">
      <w:pPr>
        <w:rPr>
          <w:color w:val="000000" w:themeColor="text1"/>
        </w:rPr>
      </w:pPr>
    </w:p>
    <w:p w14:paraId="3627E6AA" w14:textId="77777777" w:rsidR="009E57C3" w:rsidRPr="00EC2F5D" w:rsidRDefault="009E57C3" w:rsidP="009E57C3">
      <w:pPr>
        <w:rPr>
          <w:i/>
          <w:color w:val="000000" w:themeColor="text1"/>
        </w:rPr>
      </w:pPr>
      <w:r w:rsidRPr="00EC2F5D">
        <w:rPr>
          <w:i/>
          <w:color w:val="000000" w:themeColor="text1"/>
        </w:rPr>
        <w:t>Partner Visits at Commodity Classic:</w:t>
      </w:r>
    </w:p>
    <w:p w14:paraId="33C8E99D" w14:textId="61FA6040" w:rsidR="009E57C3" w:rsidRPr="00EC2F5D" w:rsidRDefault="009E57C3" w:rsidP="009E57C3">
      <w:pPr>
        <w:rPr>
          <w:color w:val="000000" w:themeColor="text1"/>
        </w:rPr>
      </w:pPr>
      <w:r w:rsidRPr="00EC2F5D">
        <w:rPr>
          <w:color w:val="000000" w:themeColor="text1"/>
        </w:rPr>
        <w:t xml:space="preserve">Drs. Greg Tylka and Sam Markell met twice with </w:t>
      </w:r>
      <w:proofErr w:type="spellStart"/>
      <w:r w:rsidRPr="00EC2F5D">
        <w:rPr>
          <w:color w:val="000000" w:themeColor="text1"/>
        </w:rPr>
        <w:t>Nu</w:t>
      </w:r>
      <w:r w:rsidR="003B1809" w:rsidRPr="00EC2F5D">
        <w:rPr>
          <w:color w:val="000000" w:themeColor="text1"/>
        </w:rPr>
        <w:t>f</w:t>
      </w:r>
      <w:r w:rsidRPr="00EC2F5D">
        <w:rPr>
          <w:color w:val="000000" w:themeColor="text1"/>
        </w:rPr>
        <w:t>arm</w:t>
      </w:r>
      <w:proofErr w:type="spellEnd"/>
      <w:r w:rsidRPr="00EC2F5D">
        <w:rPr>
          <w:color w:val="000000" w:themeColor="text1"/>
        </w:rPr>
        <w:t xml:space="preserve"> representatives from research and marketing.  </w:t>
      </w:r>
      <w:proofErr w:type="spellStart"/>
      <w:r w:rsidRPr="00EC2F5D">
        <w:rPr>
          <w:color w:val="000000" w:themeColor="text1"/>
        </w:rPr>
        <w:t>Nu</w:t>
      </w:r>
      <w:r w:rsidR="003B1809" w:rsidRPr="00EC2F5D">
        <w:rPr>
          <w:color w:val="000000" w:themeColor="text1"/>
        </w:rPr>
        <w:t>f</w:t>
      </w:r>
      <w:r w:rsidRPr="00EC2F5D">
        <w:rPr>
          <w:color w:val="000000" w:themeColor="text1"/>
        </w:rPr>
        <w:t>arm</w:t>
      </w:r>
      <w:proofErr w:type="spellEnd"/>
      <w:r w:rsidRPr="00EC2F5D">
        <w:rPr>
          <w:color w:val="000000" w:themeColor="text1"/>
        </w:rPr>
        <w:t xml:space="preserve"> indicated a strong willingness to become members of the SCN Coalition. Drs. Kaitlyn Bissonnette and Sam Markell met with a marketing representative from Valent, who expressed interest in meeting with the SCN Coalition.  Follow-up visits </w:t>
      </w:r>
      <w:r w:rsidR="00432E59" w:rsidRPr="00EC2F5D">
        <w:rPr>
          <w:color w:val="000000" w:themeColor="text1"/>
        </w:rPr>
        <w:t>with</w:t>
      </w:r>
      <w:r w:rsidRPr="00EC2F5D">
        <w:rPr>
          <w:color w:val="000000" w:themeColor="text1"/>
        </w:rPr>
        <w:t xml:space="preserve"> both companies</w:t>
      </w:r>
      <w:r w:rsidR="00432E59" w:rsidRPr="00EC2F5D">
        <w:rPr>
          <w:color w:val="000000" w:themeColor="text1"/>
        </w:rPr>
        <w:t xml:space="preserve"> led to both joining the SCN Coalition and both financially contributing to </w:t>
      </w:r>
      <w:proofErr w:type="spellStart"/>
      <w:r w:rsidR="00432E59" w:rsidRPr="00EC2F5D">
        <w:rPr>
          <w:color w:val="000000" w:themeColor="text1"/>
        </w:rPr>
        <w:t>Tode</w:t>
      </w:r>
      <w:proofErr w:type="spellEnd"/>
      <w:r w:rsidR="00432E59" w:rsidRPr="00EC2F5D">
        <w:rPr>
          <w:color w:val="000000" w:themeColor="text1"/>
        </w:rPr>
        <w:t xml:space="preserve"> Tour in 2020.</w:t>
      </w:r>
    </w:p>
    <w:p w14:paraId="3DB70E6B" w14:textId="77777777" w:rsidR="009E57C3" w:rsidRPr="00EC2F5D" w:rsidRDefault="009E57C3" w:rsidP="009E57C3">
      <w:pPr>
        <w:rPr>
          <w:color w:val="000000" w:themeColor="text1"/>
        </w:rPr>
      </w:pPr>
    </w:p>
    <w:p w14:paraId="32B0E54E" w14:textId="77777777" w:rsidR="009E57C3" w:rsidRPr="00EC2F5D" w:rsidRDefault="009E57C3" w:rsidP="009E57C3">
      <w:pPr>
        <w:rPr>
          <w:rFonts w:cstheme="minorHAnsi"/>
          <w:i/>
          <w:color w:val="000000" w:themeColor="text1"/>
        </w:rPr>
      </w:pPr>
      <w:r w:rsidRPr="00EC2F5D">
        <w:rPr>
          <w:rFonts w:cstheme="minorHAnsi"/>
          <w:i/>
          <w:color w:val="000000" w:themeColor="text1"/>
        </w:rPr>
        <w:t xml:space="preserve">Media </w:t>
      </w:r>
      <w:r w:rsidR="00432E59" w:rsidRPr="00EC2F5D">
        <w:rPr>
          <w:rFonts w:cstheme="minorHAnsi"/>
          <w:i/>
          <w:color w:val="000000" w:themeColor="text1"/>
        </w:rPr>
        <w:t xml:space="preserve">interviews of SCN Coalition leaders </w:t>
      </w:r>
      <w:r w:rsidRPr="00EC2F5D">
        <w:rPr>
          <w:rFonts w:cstheme="minorHAnsi"/>
          <w:i/>
          <w:color w:val="000000" w:themeColor="text1"/>
        </w:rPr>
        <w:t>at the Commodity Classic:</w:t>
      </w:r>
    </w:p>
    <w:p w14:paraId="4759B149"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Duane Toews, Kansas radio KFRM </w:t>
      </w:r>
    </w:p>
    <w:p w14:paraId="56F31017"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Gregg Hillyer, DTN/Progressive Farmer </w:t>
      </w:r>
    </w:p>
    <w:p w14:paraId="45BD22A3"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Willie Vogt, Delta Farm Press </w:t>
      </w:r>
    </w:p>
    <w:p w14:paraId="03E6B0B8" w14:textId="77777777" w:rsidR="009E57C3" w:rsidRPr="00EC2F5D" w:rsidRDefault="009E57C3" w:rsidP="009E57C3">
      <w:pPr>
        <w:numPr>
          <w:ilvl w:val="0"/>
          <w:numId w:val="8"/>
        </w:numPr>
        <w:spacing w:before="100" w:beforeAutospacing="1" w:after="100" w:afterAutospacing="1"/>
        <w:rPr>
          <w:rFonts w:cstheme="minorHAnsi"/>
          <w:color w:val="000000" w:themeColor="text1"/>
        </w:rPr>
      </w:pPr>
      <w:proofErr w:type="spellStart"/>
      <w:r w:rsidRPr="00EC2F5D">
        <w:rPr>
          <w:rFonts w:cstheme="minorHAnsi"/>
          <w:color w:val="000000" w:themeColor="text1"/>
        </w:rPr>
        <w:t>Kyleen</w:t>
      </w:r>
      <w:proofErr w:type="spellEnd"/>
      <w:r w:rsidRPr="00EC2F5D">
        <w:rPr>
          <w:rFonts w:cstheme="minorHAnsi"/>
          <w:color w:val="000000" w:themeColor="text1"/>
        </w:rPr>
        <w:t xml:space="preserve"> Scott, High Plains Journal </w:t>
      </w:r>
    </w:p>
    <w:p w14:paraId="44162CBB"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Gil Gullickson, Successful Farming </w:t>
      </w:r>
    </w:p>
    <w:p w14:paraId="21BECA04"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Nicole </w:t>
      </w:r>
      <w:proofErr w:type="spellStart"/>
      <w:r w:rsidRPr="00EC2F5D">
        <w:rPr>
          <w:rFonts w:cstheme="minorHAnsi"/>
          <w:color w:val="000000" w:themeColor="text1"/>
        </w:rPr>
        <w:t>Heslip</w:t>
      </w:r>
      <w:proofErr w:type="spellEnd"/>
      <w:r w:rsidRPr="00EC2F5D">
        <w:rPr>
          <w:rFonts w:cstheme="minorHAnsi"/>
          <w:color w:val="000000" w:themeColor="text1"/>
        </w:rPr>
        <w:t xml:space="preserve">, Brownfield </w:t>
      </w:r>
    </w:p>
    <w:p w14:paraId="2F58CB41"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Sonja Begemann, </w:t>
      </w:r>
      <w:proofErr w:type="spellStart"/>
      <w:r w:rsidRPr="00EC2F5D">
        <w:rPr>
          <w:rFonts w:cstheme="minorHAnsi"/>
          <w:color w:val="000000" w:themeColor="text1"/>
        </w:rPr>
        <w:t>AgWeb</w:t>
      </w:r>
      <w:proofErr w:type="spellEnd"/>
      <w:r w:rsidRPr="00EC2F5D">
        <w:rPr>
          <w:rFonts w:cstheme="minorHAnsi"/>
          <w:color w:val="000000" w:themeColor="text1"/>
        </w:rPr>
        <w:t xml:space="preserve">/Ag Professional </w:t>
      </w:r>
    </w:p>
    <w:p w14:paraId="7C7A413F"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Rhonda Brooks, Farm Journal </w:t>
      </w:r>
    </w:p>
    <w:p w14:paraId="7925F669"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Sabrina Hill/Rusty Halvorson, American Ag Network </w:t>
      </w:r>
    </w:p>
    <w:p w14:paraId="406B02F8"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Michelle Rook, WNAX AM/</w:t>
      </w:r>
      <w:proofErr w:type="spellStart"/>
      <w:r w:rsidRPr="00EC2F5D">
        <w:rPr>
          <w:rFonts w:cstheme="minorHAnsi"/>
          <w:color w:val="000000" w:themeColor="text1"/>
        </w:rPr>
        <w:t>Agweek</w:t>
      </w:r>
      <w:proofErr w:type="spellEnd"/>
      <w:r w:rsidRPr="00EC2F5D">
        <w:rPr>
          <w:rFonts w:cstheme="minorHAnsi"/>
          <w:color w:val="000000" w:themeColor="text1"/>
        </w:rPr>
        <w:t xml:space="preserve"> TV </w:t>
      </w:r>
    </w:p>
    <w:p w14:paraId="645DC26D"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Mike Adams, Adams on Ag radio </w:t>
      </w:r>
    </w:p>
    <w:p w14:paraId="7BF8C3BC"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Tyne Morgan, U.S. Farm Report </w:t>
      </w:r>
    </w:p>
    <w:p w14:paraId="1179F1F8"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Kyle Hill, Missouri radio, KRES </w:t>
      </w:r>
    </w:p>
    <w:p w14:paraId="0E447583" w14:textId="77777777" w:rsidR="009E57C3" w:rsidRPr="00EC2F5D" w:rsidRDefault="009E57C3" w:rsidP="009E57C3">
      <w:pPr>
        <w:numPr>
          <w:ilvl w:val="0"/>
          <w:numId w:val="8"/>
        </w:numPr>
        <w:spacing w:before="100" w:beforeAutospacing="1" w:after="100" w:afterAutospacing="1"/>
        <w:rPr>
          <w:rFonts w:cstheme="minorHAnsi"/>
          <w:color w:val="000000" w:themeColor="text1"/>
        </w:rPr>
      </w:pPr>
      <w:r w:rsidRPr="00EC2F5D">
        <w:rPr>
          <w:rFonts w:cstheme="minorHAnsi"/>
          <w:color w:val="000000" w:themeColor="text1"/>
        </w:rPr>
        <w:t xml:space="preserve">Mick </w:t>
      </w:r>
      <w:proofErr w:type="spellStart"/>
      <w:r w:rsidRPr="00EC2F5D">
        <w:rPr>
          <w:rFonts w:cstheme="minorHAnsi"/>
          <w:color w:val="000000" w:themeColor="text1"/>
        </w:rPr>
        <w:t>Kjar</w:t>
      </w:r>
      <w:proofErr w:type="spellEnd"/>
      <w:r w:rsidRPr="00EC2F5D">
        <w:rPr>
          <w:rFonts w:cstheme="minorHAnsi"/>
          <w:color w:val="000000" w:themeColor="text1"/>
        </w:rPr>
        <w:t>, North Dakota radio, KQLX</w:t>
      </w:r>
    </w:p>
    <w:p w14:paraId="735CE1D4" w14:textId="77777777" w:rsidR="00796816" w:rsidRPr="00EC2F5D" w:rsidRDefault="00796816" w:rsidP="009E57C3">
      <w:pPr>
        <w:rPr>
          <w:rFonts w:cstheme="minorHAnsi"/>
          <w:i/>
          <w:color w:val="000000" w:themeColor="text1"/>
        </w:rPr>
      </w:pPr>
      <w:r w:rsidRPr="00EC2F5D">
        <w:rPr>
          <w:rFonts w:cstheme="minorHAnsi"/>
          <w:i/>
          <w:color w:val="000000" w:themeColor="text1"/>
        </w:rPr>
        <w:t>Partner produced testimonial videos:</w:t>
      </w:r>
    </w:p>
    <w:p w14:paraId="4D50678B" w14:textId="77777777" w:rsidR="009E57C3" w:rsidRPr="00EC2F5D" w:rsidRDefault="00796816" w:rsidP="00796816">
      <w:pPr>
        <w:rPr>
          <w:rFonts w:cstheme="minorHAnsi"/>
          <w:color w:val="000000" w:themeColor="text1"/>
        </w:rPr>
      </w:pPr>
      <w:r w:rsidRPr="00EC2F5D">
        <w:rPr>
          <w:rFonts w:cstheme="minorHAnsi"/>
          <w:color w:val="000000" w:themeColor="text1"/>
        </w:rPr>
        <w:t xml:space="preserve">SCN Coalition partner Bayer filmed videos that featured three </w:t>
      </w:r>
      <w:proofErr w:type="spellStart"/>
      <w:r w:rsidRPr="00EC2F5D">
        <w:rPr>
          <w:rFonts w:cstheme="minorHAnsi"/>
          <w:color w:val="000000" w:themeColor="text1"/>
        </w:rPr>
        <w:t>nematologists</w:t>
      </w:r>
      <w:proofErr w:type="spellEnd"/>
      <w:r w:rsidRPr="00EC2F5D">
        <w:rPr>
          <w:rFonts w:cstheme="minorHAnsi"/>
          <w:color w:val="000000" w:themeColor="text1"/>
        </w:rPr>
        <w:t xml:space="preserve"> and two growers at Commodity Classic; </w:t>
      </w:r>
      <w:r w:rsidR="009E57C3" w:rsidRPr="00EC2F5D">
        <w:rPr>
          <w:rFonts w:cstheme="minorHAnsi"/>
          <w:color w:val="000000" w:themeColor="text1"/>
        </w:rPr>
        <w:t>Dr. Melissa Mitchum</w:t>
      </w:r>
      <w:r w:rsidRPr="00EC2F5D">
        <w:rPr>
          <w:rFonts w:cstheme="minorHAnsi"/>
          <w:color w:val="000000" w:themeColor="text1"/>
        </w:rPr>
        <w:t xml:space="preserve">, </w:t>
      </w:r>
      <w:r w:rsidR="009E57C3" w:rsidRPr="00EC2F5D">
        <w:rPr>
          <w:rFonts w:cstheme="minorHAnsi"/>
          <w:color w:val="000000" w:themeColor="text1"/>
        </w:rPr>
        <w:t xml:space="preserve">Mr. Pat </w:t>
      </w:r>
      <w:proofErr w:type="spellStart"/>
      <w:r w:rsidR="009E57C3" w:rsidRPr="00EC2F5D">
        <w:rPr>
          <w:rFonts w:cstheme="minorHAnsi"/>
          <w:color w:val="000000" w:themeColor="text1"/>
        </w:rPr>
        <w:t>Duncanson</w:t>
      </w:r>
      <w:proofErr w:type="spellEnd"/>
      <w:r w:rsidRPr="00EC2F5D">
        <w:rPr>
          <w:rFonts w:cstheme="minorHAnsi"/>
          <w:color w:val="000000" w:themeColor="text1"/>
        </w:rPr>
        <w:t xml:space="preserve">, </w:t>
      </w:r>
      <w:r w:rsidR="009E57C3" w:rsidRPr="00EC2F5D">
        <w:rPr>
          <w:rFonts w:cstheme="minorHAnsi"/>
          <w:color w:val="000000" w:themeColor="text1"/>
        </w:rPr>
        <w:t>Mr. Ron Heck</w:t>
      </w:r>
      <w:r w:rsidRPr="00EC2F5D">
        <w:rPr>
          <w:rFonts w:cstheme="minorHAnsi"/>
          <w:color w:val="000000" w:themeColor="text1"/>
        </w:rPr>
        <w:t xml:space="preserve">, </w:t>
      </w:r>
      <w:r w:rsidR="009E57C3" w:rsidRPr="00EC2F5D">
        <w:rPr>
          <w:rFonts w:cstheme="minorHAnsi"/>
          <w:color w:val="000000" w:themeColor="text1"/>
        </w:rPr>
        <w:t>Dr. Kathy Lawrence</w:t>
      </w:r>
      <w:r w:rsidRPr="00EC2F5D">
        <w:rPr>
          <w:rFonts w:cstheme="minorHAnsi"/>
          <w:color w:val="000000" w:themeColor="text1"/>
        </w:rPr>
        <w:t xml:space="preserve"> and </w:t>
      </w:r>
      <w:r w:rsidR="009E57C3" w:rsidRPr="00EC2F5D">
        <w:rPr>
          <w:rFonts w:cstheme="minorHAnsi"/>
          <w:color w:val="000000" w:themeColor="text1"/>
        </w:rPr>
        <w:t>Dr. Greg Tylka</w:t>
      </w:r>
      <w:r w:rsidR="003B1809" w:rsidRPr="00EC2F5D">
        <w:rPr>
          <w:rFonts w:cstheme="minorHAnsi"/>
          <w:color w:val="000000" w:themeColor="text1"/>
        </w:rPr>
        <w:t>.</w:t>
      </w:r>
    </w:p>
    <w:p w14:paraId="20A11E22" w14:textId="77777777" w:rsidR="00B704C9" w:rsidRPr="00EC2F5D" w:rsidRDefault="00B704C9" w:rsidP="00B704C9">
      <w:pPr>
        <w:rPr>
          <w:i/>
          <w:color w:val="000000" w:themeColor="text1"/>
        </w:rPr>
      </w:pPr>
    </w:p>
    <w:p w14:paraId="600DC1A3" w14:textId="77777777" w:rsidR="00B704C9" w:rsidRPr="00EC2F5D" w:rsidRDefault="00B704C9" w:rsidP="00B704C9">
      <w:pPr>
        <w:rPr>
          <w:color w:val="000000" w:themeColor="text1"/>
        </w:rPr>
      </w:pPr>
      <w:r w:rsidRPr="00EC2F5D">
        <w:rPr>
          <w:i/>
          <w:color w:val="000000" w:themeColor="text1"/>
        </w:rPr>
        <w:lastRenderedPageBreak/>
        <w:t>Checkoff support was leveraged to deliver the SCN Coalition.</w:t>
      </w:r>
      <w:r w:rsidRPr="00EC2F5D">
        <w:rPr>
          <w:color w:val="000000" w:themeColor="text1"/>
        </w:rPr>
        <w:t xml:space="preserve">  Private corporate partners, specifically, BASF, Bayer and Syngenta</w:t>
      </w:r>
      <w:r w:rsidRPr="00EC2F5D">
        <w:rPr>
          <w:i/>
          <w:color w:val="000000" w:themeColor="text1"/>
        </w:rPr>
        <w:t>, fully funded</w:t>
      </w:r>
      <w:r w:rsidRPr="00EC2F5D">
        <w:rPr>
          <w:color w:val="000000" w:themeColor="text1"/>
        </w:rPr>
        <w:t xml:space="preserve"> (with the exception of individual travel) the presence of the SCN Coalition at Commodity Classic.  This included a 10x20 booth throughout the event, a Learning Center Session and a Press Conference.  The checkoff funding supporting the SCN Coalition made this trip possible. </w:t>
      </w:r>
    </w:p>
    <w:p w14:paraId="0ACA6867" w14:textId="77777777" w:rsidR="009E57C3" w:rsidRPr="00EC2F5D" w:rsidRDefault="009E57C3" w:rsidP="009E57C3">
      <w:pPr>
        <w:rPr>
          <w:color w:val="000000" w:themeColor="text1"/>
        </w:rPr>
      </w:pPr>
    </w:p>
    <w:p w14:paraId="1213F743" w14:textId="77777777" w:rsidR="009E57C3" w:rsidRPr="00EC2F5D" w:rsidRDefault="009E57C3" w:rsidP="009E57C3">
      <w:pPr>
        <w:rPr>
          <w:b/>
          <w:color w:val="000000" w:themeColor="text1"/>
        </w:rPr>
      </w:pPr>
      <w:r w:rsidRPr="00EC2F5D">
        <w:rPr>
          <w:b/>
          <w:color w:val="000000" w:themeColor="text1"/>
        </w:rPr>
        <w:t>National Soybean Nematode Strategic Plan:</w:t>
      </w:r>
    </w:p>
    <w:p w14:paraId="23016F87" w14:textId="5D4B52E3" w:rsidR="009E57C3" w:rsidRPr="00EC2F5D" w:rsidRDefault="009E57C3" w:rsidP="009E57C3">
      <w:pPr>
        <w:rPr>
          <w:color w:val="000000" w:themeColor="text1"/>
        </w:rPr>
      </w:pPr>
      <w:r w:rsidRPr="00EC2F5D">
        <w:rPr>
          <w:color w:val="000000" w:themeColor="text1"/>
        </w:rPr>
        <w:t xml:space="preserve">The National Soybean Nematode Strategic Plan was released via a national news release distributed in conjunction with the press conference during Commodity Classic. </w:t>
      </w:r>
      <w:r w:rsidR="002B496B" w:rsidRPr="00EC2F5D">
        <w:rPr>
          <w:color w:val="000000" w:themeColor="text1"/>
        </w:rPr>
        <w:t>Ten media articles were published generating 673,090 potential impressions about the Strategic Plan.</w:t>
      </w:r>
    </w:p>
    <w:p w14:paraId="09204BA3" w14:textId="77777777" w:rsidR="00B704C9" w:rsidRPr="00EC2F5D" w:rsidRDefault="00B704C9" w:rsidP="00E06800">
      <w:pPr>
        <w:rPr>
          <w:b/>
          <w:color w:val="000000" w:themeColor="text1"/>
        </w:rPr>
      </w:pPr>
    </w:p>
    <w:p w14:paraId="37026B88" w14:textId="77777777" w:rsidR="00E06800" w:rsidRPr="00EC2F5D" w:rsidRDefault="00E06800" w:rsidP="00E06800">
      <w:pPr>
        <w:rPr>
          <w:b/>
          <w:color w:val="000000" w:themeColor="text1"/>
        </w:rPr>
      </w:pPr>
      <w:r w:rsidRPr="00EC2F5D">
        <w:rPr>
          <w:b/>
          <w:color w:val="000000" w:themeColor="text1"/>
        </w:rPr>
        <w:t>Farm Progress Show:</w:t>
      </w:r>
    </w:p>
    <w:p w14:paraId="72E40689" w14:textId="2DB7ADED" w:rsidR="003B5D6A" w:rsidRPr="00EC2F5D" w:rsidRDefault="003B5D6A" w:rsidP="00B704C9">
      <w:pPr>
        <w:rPr>
          <w:b/>
          <w:color w:val="000000" w:themeColor="text1"/>
        </w:rPr>
      </w:pPr>
      <w:r w:rsidRPr="00EC2F5D">
        <w:rPr>
          <w:i/>
          <w:color w:val="000000" w:themeColor="text1"/>
        </w:rPr>
        <w:t>Media:</w:t>
      </w:r>
      <w:r w:rsidRPr="00EC2F5D">
        <w:rPr>
          <w:color w:val="000000" w:themeColor="text1"/>
        </w:rPr>
        <w:t xml:space="preserve">  During the Farm Progress Show, Dr. Tylka and Dr. Kaitlyn Bissonnette, plant pathologist at the University of Missouri, were interviewed by 11 agricultural media outlets, including: AgriTalk, Adams on Ag, Farm Journal/</w:t>
      </w:r>
      <w:proofErr w:type="spellStart"/>
      <w:r w:rsidRPr="00EC2F5D">
        <w:rPr>
          <w:color w:val="000000" w:themeColor="text1"/>
        </w:rPr>
        <w:t>AgWeb</w:t>
      </w:r>
      <w:proofErr w:type="spellEnd"/>
      <w:r w:rsidRPr="00EC2F5D">
        <w:rPr>
          <w:color w:val="000000" w:themeColor="text1"/>
        </w:rPr>
        <w:t xml:space="preserve">, DTN, Successful Farming/Agriculture.com, WYXY, WTAD, RFD Radio Network, WJBC, WHOW and Hoosier Ag Today. Interviews with Coalition experts </w:t>
      </w:r>
      <w:r w:rsidR="003B1809" w:rsidRPr="00EC2F5D">
        <w:rPr>
          <w:color w:val="000000" w:themeColor="text1"/>
        </w:rPr>
        <w:t xml:space="preserve">also were conducted in </w:t>
      </w:r>
      <w:r w:rsidRPr="00EC2F5D">
        <w:rPr>
          <w:color w:val="000000" w:themeColor="text1"/>
        </w:rPr>
        <w:t xml:space="preserve">September with Iowa Agribusiness Network and Brownfield Network. Topics included the importance of fall soil testing; what happened to SCN as a result of spring flooding, and checkoff-funded research underway to find new and improved SCN management options. </w:t>
      </w:r>
    </w:p>
    <w:p w14:paraId="30DBB693" w14:textId="77777777" w:rsidR="003B5D6A" w:rsidRPr="00EC2F5D" w:rsidRDefault="003B5D6A" w:rsidP="003B5D6A">
      <w:pPr>
        <w:pStyle w:val="ListParagraph"/>
        <w:rPr>
          <w:b/>
          <w:color w:val="000000" w:themeColor="text1"/>
        </w:rPr>
      </w:pPr>
    </w:p>
    <w:p w14:paraId="77F7E22B" w14:textId="0B1E892D" w:rsidR="00E06800" w:rsidRPr="00EC2F5D" w:rsidRDefault="004861B8" w:rsidP="00B704C9">
      <w:pPr>
        <w:rPr>
          <w:color w:val="000000" w:themeColor="text1"/>
        </w:rPr>
      </w:pPr>
      <w:r w:rsidRPr="00EC2F5D">
        <w:rPr>
          <w:i/>
          <w:color w:val="000000" w:themeColor="text1"/>
        </w:rPr>
        <w:t>Partner leveraging and support.</w:t>
      </w:r>
      <w:r w:rsidRPr="00EC2F5D">
        <w:rPr>
          <w:color w:val="000000" w:themeColor="text1"/>
        </w:rPr>
        <w:t xml:space="preserve">  </w:t>
      </w:r>
      <w:r w:rsidR="00E06800" w:rsidRPr="00EC2F5D">
        <w:rPr>
          <w:color w:val="000000" w:themeColor="text1"/>
        </w:rPr>
        <w:t xml:space="preserve">The SCN Coalition had a presence at Farm Progress Show August 27-29 in Decatur, Ill. Coalition leader Dr. Greg Tylka, nematologist at Iowa State University, was stationed in the Pioneer </w:t>
      </w:r>
      <w:r w:rsidR="003B5D6A" w:rsidRPr="00EC2F5D">
        <w:rPr>
          <w:color w:val="000000" w:themeColor="text1"/>
        </w:rPr>
        <w:t>(</w:t>
      </w:r>
      <w:proofErr w:type="spellStart"/>
      <w:r w:rsidR="003B5D6A" w:rsidRPr="00EC2F5D">
        <w:rPr>
          <w:color w:val="000000" w:themeColor="text1"/>
        </w:rPr>
        <w:t>Corteva</w:t>
      </w:r>
      <w:proofErr w:type="spellEnd"/>
      <w:r w:rsidR="003B5D6A" w:rsidRPr="00EC2F5D">
        <w:rPr>
          <w:color w:val="000000" w:themeColor="text1"/>
        </w:rPr>
        <w:t xml:space="preserve">) </w:t>
      </w:r>
      <w:r w:rsidR="00E06800" w:rsidRPr="00EC2F5D">
        <w:rPr>
          <w:color w:val="000000" w:themeColor="text1"/>
        </w:rPr>
        <w:t xml:space="preserve">tent to interact with growers and answer questions. Pioneer is a </w:t>
      </w:r>
      <w:r w:rsidR="002F32C1">
        <w:rPr>
          <w:color w:val="000000" w:themeColor="text1"/>
        </w:rPr>
        <w:t xml:space="preserve">SCN </w:t>
      </w:r>
      <w:r w:rsidR="00E06800" w:rsidRPr="00EC2F5D">
        <w:rPr>
          <w:color w:val="000000" w:themeColor="text1"/>
        </w:rPr>
        <w:t>Coalition partner who has contributed $50,000 to our efforts to date. The Pioneer tent had a jumbo TV screen, and repeatedly played a Coalition video of Iowa farmer Ron Heck discussing how he manages SCN, and a Coalition animated video showing how the SCN resistance problem evolved.</w:t>
      </w:r>
    </w:p>
    <w:p w14:paraId="7BAC715F" w14:textId="77777777" w:rsidR="00E06800" w:rsidRPr="00EC2F5D" w:rsidRDefault="00E06800" w:rsidP="00E06800">
      <w:pPr>
        <w:rPr>
          <w:color w:val="000000" w:themeColor="text1"/>
        </w:rPr>
      </w:pPr>
    </w:p>
    <w:p w14:paraId="21863D21" w14:textId="77777777" w:rsidR="00E06800" w:rsidRPr="00EC2F5D" w:rsidRDefault="00E06800" w:rsidP="00E06800">
      <w:pPr>
        <w:rPr>
          <w:b/>
          <w:color w:val="000000" w:themeColor="text1"/>
        </w:rPr>
      </w:pPr>
      <w:r w:rsidRPr="00EC2F5D">
        <w:rPr>
          <w:b/>
          <w:color w:val="000000" w:themeColor="text1"/>
        </w:rPr>
        <w:t>New</w:t>
      </w:r>
      <w:r w:rsidR="009C6D32" w:rsidRPr="00EC2F5D">
        <w:rPr>
          <w:b/>
          <w:color w:val="000000" w:themeColor="text1"/>
        </w:rPr>
        <w:t xml:space="preserve">s releases: </w:t>
      </w:r>
    </w:p>
    <w:p w14:paraId="35E3D8F4" w14:textId="77777777" w:rsidR="004861B8" w:rsidRPr="00EC2F5D" w:rsidRDefault="004861B8" w:rsidP="004861B8">
      <w:pPr>
        <w:rPr>
          <w:color w:val="000000" w:themeColor="text1"/>
        </w:rPr>
      </w:pPr>
      <w:r w:rsidRPr="00EC2F5D">
        <w:rPr>
          <w:color w:val="000000" w:themeColor="text1"/>
        </w:rPr>
        <w:t xml:space="preserve">Cumulatively, since the launch in February 2018, The SCN Coalition has been mentioned in </w:t>
      </w:r>
      <w:r w:rsidR="002B496B" w:rsidRPr="00EC2F5D">
        <w:rPr>
          <w:color w:val="000000" w:themeColor="text1"/>
        </w:rPr>
        <w:t xml:space="preserve">429 </w:t>
      </w:r>
      <w:r w:rsidRPr="00EC2F5D">
        <w:rPr>
          <w:color w:val="000000" w:themeColor="text1"/>
        </w:rPr>
        <w:t>online articles resulting in 1</w:t>
      </w:r>
      <w:r w:rsidR="002B496B" w:rsidRPr="00EC2F5D">
        <w:rPr>
          <w:color w:val="000000" w:themeColor="text1"/>
        </w:rPr>
        <w:t>8.2</w:t>
      </w:r>
      <w:r w:rsidRPr="00EC2F5D">
        <w:rPr>
          <w:color w:val="000000" w:themeColor="text1"/>
        </w:rPr>
        <w:t xml:space="preserve"> million impressions in ag media. We currently have 16</w:t>
      </w:r>
      <w:r w:rsidR="002B496B" w:rsidRPr="00EC2F5D">
        <w:rPr>
          <w:color w:val="000000" w:themeColor="text1"/>
        </w:rPr>
        <w:t>.4%</w:t>
      </w:r>
      <w:r w:rsidRPr="00EC2F5D">
        <w:rPr>
          <w:color w:val="000000" w:themeColor="text1"/>
        </w:rPr>
        <w:t xml:space="preserve"> of the total share of discussion on SCN. </w:t>
      </w:r>
      <w:r w:rsidR="00B704C9" w:rsidRPr="00EC2F5D">
        <w:rPr>
          <w:color w:val="000000" w:themeColor="text1"/>
        </w:rPr>
        <w:t>Specific news releases and associated reach in FY19 include:</w:t>
      </w:r>
    </w:p>
    <w:p w14:paraId="016A6C01" w14:textId="7A98204E" w:rsidR="009D371E" w:rsidRPr="00EC2F5D" w:rsidRDefault="009D371E" w:rsidP="009D371E">
      <w:pPr>
        <w:pStyle w:val="ListParagraph"/>
        <w:numPr>
          <w:ilvl w:val="0"/>
          <w:numId w:val="4"/>
        </w:numPr>
        <w:rPr>
          <w:rFonts w:ascii="Calibri" w:hAnsi="Calibri" w:cs="Calibri"/>
          <w:color w:val="000000" w:themeColor="text1"/>
        </w:rPr>
      </w:pPr>
      <w:r w:rsidRPr="00EC2F5D">
        <w:rPr>
          <w:rFonts w:ascii="Calibri" w:hAnsi="Calibri" w:cs="Calibri"/>
          <w:color w:val="000000" w:themeColor="text1"/>
        </w:rPr>
        <w:t>The SCN Coalition encourages piggybacking on fall fertility sampling – Distributed October 9, 2018</w:t>
      </w:r>
      <w:r w:rsidR="002B496B" w:rsidRPr="00EC2F5D">
        <w:rPr>
          <w:rFonts w:ascii="Calibri" w:hAnsi="Calibri" w:cs="Calibri"/>
          <w:color w:val="000000" w:themeColor="text1"/>
        </w:rPr>
        <w:t xml:space="preserve">. Garnered </w:t>
      </w:r>
      <w:r w:rsidR="0037685B" w:rsidRPr="00EC2F5D">
        <w:rPr>
          <w:rFonts w:ascii="Calibri" w:hAnsi="Calibri" w:cs="Calibri"/>
          <w:color w:val="000000" w:themeColor="text1"/>
        </w:rPr>
        <w:t xml:space="preserve">13 </w:t>
      </w:r>
      <w:r w:rsidR="002B496B" w:rsidRPr="00EC2F5D">
        <w:rPr>
          <w:rFonts w:ascii="Calibri" w:hAnsi="Calibri" w:cs="Calibri"/>
          <w:color w:val="000000" w:themeColor="text1"/>
        </w:rPr>
        <w:t>articles and 201,886 potential impressions.</w:t>
      </w:r>
    </w:p>
    <w:p w14:paraId="19B79203" w14:textId="77777777" w:rsidR="009D371E" w:rsidRPr="00EC2F5D" w:rsidRDefault="009D371E" w:rsidP="009D371E">
      <w:pPr>
        <w:pStyle w:val="ListParagraph"/>
        <w:numPr>
          <w:ilvl w:val="0"/>
          <w:numId w:val="4"/>
        </w:numPr>
        <w:rPr>
          <w:rFonts w:ascii="Calibri" w:hAnsi="Calibri" w:cs="Calibri"/>
          <w:color w:val="000000" w:themeColor="text1"/>
        </w:rPr>
      </w:pPr>
      <w:r w:rsidRPr="00EC2F5D">
        <w:rPr>
          <w:rFonts w:ascii="Calibri" w:hAnsi="Calibri" w:cs="Calibri"/>
          <w:color w:val="000000" w:themeColor="text1"/>
        </w:rPr>
        <w:t>The SCN Coalition recommends using soil test results to develop a management strategy – Distributed December 11, 2018.</w:t>
      </w:r>
      <w:r w:rsidR="002B496B" w:rsidRPr="00EC2F5D">
        <w:rPr>
          <w:rFonts w:ascii="Calibri" w:hAnsi="Calibri" w:cs="Calibri"/>
          <w:color w:val="000000" w:themeColor="text1"/>
        </w:rPr>
        <w:t xml:space="preserve"> Garnered eight articles and 609,157 potential impressions.</w:t>
      </w:r>
    </w:p>
    <w:p w14:paraId="09C66D59" w14:textId="77777777" w:rsidR="009D371E" w:rsidRPr="00EC2F5D" w:rsidRDefault="009D371E" w:rsidP="009D371E">
      <w:pPr>
        <w:pStyle w:val="ListParagraph"/>
        <w:numPr>
          <w:ilvl w:val="0"/>
          <w:numId w:val="4"/>
        </w:numPr>
        <w:rPr>
          <w:rFonts w:ascii="Calibri" w:hAnsi="Calibri" w:cs="Calibri"/>
          <w:color w:val="000000" w:themeColor="text1"/>
        </w:rPr>
      </w:pPr>
      <w:r w:rsidRPr="00EC2F5D">
        <w:rPr>
          <w:rFonts w:ascii="Calibri" w:hAnsi="Calibri" w:cs="Calibri"/>
          <w:color w:val="000000" w:themeColor="text1"/>
        </w:rPr>
        <w:t>Checkoff-funded researchers finding solutions to SCN resistance – Distributed January 15, 2019.</w:t>
      </w:r>
      <w:r w:rsidR="002B496B" w:rsidRPr="00EC2F5D">
        <w:rPr>
          <w:rFonts w:ascii="Calibri" w:hAnsi="Calibri" w:cs="Calibri"/>
          <w:color w:val="000000" w:themeColor="text1"/>
        </w:rPr>
        <w:t xml:space="preserve"> Garnered 27 articles and 269,176 potential impressions.</w:t>
      </w:r>
    </w:p>
    <w:p w14:paraId="5243CDF4" w14:textId="0DE5F456" w:rsidR="002B496B" w:rsidRPr="00EC2F5D" w:rsidRDefault="009D371E" w:rsidP="009D371E">
      <w:pPr>
        <w:pStyle w:val="ListParagraph"/>
        <w:numPr>
          <w:ilvl w:val="0"/>
          <w:numId w:val="4"/>
        </w:numPr>
        <w:rPr>
          <w:rFonts w:ascii="Calibri" w:hAnsi="Calibri" w:cs="Calibri"/>
          <w:color w:val="000000" w:themeColor="text1"/>
        </w:rPr>
      </w:pPr>
      <w:r w:rsidRPr="00EC2F5D">
        <w:rPr>
          <w:rFonts w:ascii="Calibri" w:hAnsi="Calibri" w:cs="Calibri"/>
          <w:color w:val="000000" w:themeColor="text1"/>
        </w:rPr>
        <w:t>Soybean checkoff organizations team up to tackle nematodes</w:t>
      </w:r>
      <w:r w:rsidR="0037685B" w:rsidRPr="00EC2F5D">
        <w:rPr>
          <w:rFonts w:ascii="Calibri" w:hAnsi="Calibri" w:cs="Calibri"/>
          <w:color w:val="000000" w:themeColor="text1"/>
        </w:rPr>
        <w:t xml:space="preserve"> (National Soybean Nematode Strategic Plan)</w:t>
      </w:r>
      <w:r w:rsidRPr="00EC2F5D">
        <w:rPr>
          <w:rFonts w:ascii="Calibri" w:hAnsi="Calibri" w:cs="Calibri"/>
          <w:color w:val="000000" w:themeColor="text1"/>
        </w:rPr>
        <w:t xml:space="preserve"> – Distributed February 28, 2019</w:t>
      </w:r>
      <w:r w:rsidR="002B496B" w:rsidRPr="00EC2F5D">
        <w:rPr>
          <w:rFonts w:ascii="Calibri" w:hAnsi="Calibri" w:cs="Calibri"/>
          <w:color w:val="000000" w:themeColor="text1"/>
        </w:rPr>
        <w:t xml:space="preserve">.  Garnered </w:t>
      </w:r>
      <w:r w:rsidR="0037685B" w:rsidRPr="00EC2F5D">
        <w:rPr>
          <w:rFonts w:ascii="Calibri" w:hAnsi="Calibri" w:cs="Calibri"/>
          <w:color w:val="000000" w:themeColor="text1"/>
        </w:rPr>
        <w:t>10</w:t>
      </w:r>
      <w:r w:rsidR="002B496B" w:rsidRPr="00EC2F5D">
        <w:rPr>
          <w:rFonts w:ascii="Calibri" w:hAnsi="Calibri" w:cs="Calibri"/>
          <w:color w:val="000000" w:themeColor="text1"/>
        </w:rPr>
        <w:t xml:space="preserve"> articles and </w:t>
      </w:r>
      <w:r w:rsidR="0037685B" w:rsidRPr="00EC2F5D">
        <w:rPr>
          <w:rFonts w:ascii="Calibri" w:hAnsi="Calibri" w:cs="Calibri"/>
          <w:color w:val="000000" w:themeColor="text1"/>
        </w:rPr>
        <w:t>673,090</w:t>
      </w:r>
      <w:r w:rsidR="002B496B" w:rsidRPr="00EC2F5D">
        <w:rPr>
          <w:rFonts w:ascii="Calibri" w:hAnsi="Calibri" w:cs="Calibri"/>
          <w:color w:val="000000" w:themeColor="text1"/>
        </w:rPr>
        <w:t xml:space="preserve"> potential impressions.</w:t>
      </w:r>
    </w:p>
    <w:p w14:paraId="6A4CB863" w14:textId="49DB310D" w:rsidR="00E06800" w:rsidRPr="00EC2F5D" w:rsidRDefault="002B496B" w:rsidP="009D371E">
      <w:pPr>
        <w:pStyle w:val="ListParagraph"/>
        <w:numPr>
          <w:ilvl w:val="0"/>
          <w:numId w:val="4"/>
        </w:numPr>
        <w:rPr>
          <w:rFonts w:ascii="Calibri" w:hAnsi="Calibri" w:cs="Calibri"/>
          <w:color w:val="000000" w:themeColor="text1"/>
        </w:rPr>
      </w:pPr>
      <w:r w:rsidRPr="00EC2F5D">
        <w:rPr>
          <w:rFonts w:ascii="Calibri" w:hAnsi="Calibri" w:cs="Calibri"/>
          <w:color w:val="000000" w:themeColor="text1"/>
        </w:rPr>
        <w:t>H</w:t>
      </w:r>
      <w:r w:rsidR="00E06800" w:rsidRPr="00EC2F5D">
        <w:rPr>
          <w:rFonts w:ascii="Calibri" w:hAnsi="Calibri" w:cs="Calibri"/>
          <w:color w:val="000000" w:themeColor="text1"/>
        </w:rPr>
        <w:t>ave our SCN sorrows been drowned? –</w:t>
      </w:r>
      <w:r w:rsidR="003B5D6A" w:rsidRPr="00EC2F5D">
        <w:rPr>
          <w:rFonts w:ascii="Calibri" w:hAnsi="Calibri" w:cs="Calibri"/>
          <w:color w:val="000000" w:themeColor="text1"/>
        </w:rPr>
        <w:t xml:space="preserve"> </w:t>
      </w:r>
      <w:r w:rsidR="00E06800" w:rsidRPr="00EC2F5D">
        <w:rPr>
          <w:rFonts w:ascii="Calibri" w:hAnsi="Calibri" w:cs="Calibri"/>
          <w:color w:val="000000" w:themeColor="text1"/>
        </w:rPr>
        <w:t>Distributed June 26, 2019. Garnered 24 articles and 586,233 impressions. In addition, the Coalition arranged ag media interviews for Dr. Tylka with AgriTalk, American Ag Network and Brownfield Network.</w:t>
      </w:r>
    </w:p>
    <w:p w14:paraId="77284361" w14:textId="77777777" w:rsidR="00E06800" w:rsidRPr="00EC2F5D" w:rsidRDefault="00E06800" w:rsidP="004861B8">
      <w:pPr>
        <w:pStyle w:val="ListParagraph"/>
        <w:numPr>
          <w:ilvl w:val="0"/>
          <w:numId w:val="4"/>
        </w:numPr>
        <w:rPr>
          <w:color w:val="000000" w:themeColor="text1"/>
        </w:rPr>
      </w:pPr>
      <w:r w:rsidRPr="00EC2F5D">
        <w:rPr>
          <w:rFonts w:ascii="Calibri" w:hAnsi="Calibri" w:cs="Calibri"/>
          <w:color w:val="000000" w:themeColor="text1"/>
        </w:rPr>
        <w:t>Checkoff-funded soybean breeders improving several sources of SCN resistance –</w:t>
      </w:r>
      <w:r w:rsidR="003B5D6A" w:rsidRPr="00EC2F5D">
        <w:rPr>
          <w:rFonts w:ascii="Calibri" w:hAnsi="Calibri" w:cs="Calibri"/>
          <w:color w:val="000000" w:themeColor="text1"/>
        </w:rPr>
        <w:t xml:space="preserve"> </w:t>
      </w:r>
      <w:r w:rsidRPr="00EC2F5D">
        <w:rPr>
          <w:rFonts w:ascii="Calibri" w:hAnsi="Calibri" w:cs="Calibri"/>
          <w:color w:val="000000" w:themeColor="text1"/>
        </w:rPr>
        <w:t xml:space="preserve">Distributed July 31, 2019. Garnered </w:t>
      </w:r>
      <w:r w:rsidR="00604DC9" w:rsidRPr="00EC2F5D">
        <w:rPr>
          <w:rFonts w:ascii="Calibri" w:hAnsi="Calibri" w:cs="Calibri"/>
          <w:color w:val="000000" w:themeColor="text1"/>
        </w:rPr>
        <w:t xml:space="preserve">50 </w:t>
      </w:r>
      <w:r w:rsidRPr="00EC2F5D">
        <w:rPr>
          <w:rFonts w:ascii="Calibri" w:hAnsi="Calibri" w:cs="Calibri"/>
          <w:color w:val="000000" w:themeColor="text1"/>
        </w:rPr>
        <w:t>articles and 1.</w:t>
      </w:r>
      <w:r w:rsidR="00604DC9" w:rsidRPr="00EC2F5D">
        <w:rPr>
          <w:rFonts w:ascii="Calibri" w:hAnsi="Calibri" w:cs="Calibri"/>
          <w:color w:val="000000" w:themeColor="text1"/>
        </w:rPr>
        <w:t>104</w:t>
      </w:r>
      <w:r w:rsidRPr="00EC2F5D">
        <w:rPr>
          <w:rFonts w:ascii="Calibri" w:hAnsi="Calibri" w:cs="Calibri"/>
          <w:color w:val="000000" w:themeColor="text1"/>
        </w:rPr>
        <w:t xml:space="preserve"> million impressions</w:t>
      </w:r>
      <w:r w:rsidRPr="00EC2F5D">
        <w:rPr>
          <w:color w:val="000000" w:themeColor="text1"/>
        </w:rPr>
        <w:t xml:space="preserve">. In concert with the release, the Coalition arranged ag radio interviews for Dr. Brian Diers, plant breeder at the University of Illinois, on the American Ag Network, KQLX, and WTAD. </w:t>
      </w:r>
    </w:p>
    <w:p w14:paraId="4BE4CAB3" w14:textId="61F8D16B" w:rsidR="009D371E" w:rsidRPr="00EC2F5D" w:rsidRDefault="00E06800" w:rsidP="009D371E">
      <w:pPr>
        <w:pStyle w:val="ListParagraph"/>
        <w:numPr>
          <w:ilvl w:val="0"/>
          <w:numId w:val="4"/>
        </w:numPr>
        <w:rPr>
          <w:color w:val="000000" w:themeColor="text1"/>
        </w:rPr>
      </w:pPr>
      <w:r w:rsidRPr="00EC2F5D">
        <w:rPr>
          <w:color w:val="000000" w:themeColor="text1"/>
        </w:rPr>
        <w:lastRenderedPageBreak/>
        <w:t xml:space="preserve">Use caution choosing cover crops for SCN-infested fields –Distributed September 10, 2019. </w:t>
      </w:r>
      <w:r w:rsidR="009C6D32" w:rsidRPr="00EC2F5D">
        <w:rPr>
          <w:color w:val="000000" w:themeColor="text1"/>
        </w:rPr>
        <w:t>Garnered 3</w:t>
      </w:r>
      <w:r w:rsidR="00604DC9" w:rsidRPr="00EC2F5D">
        <w:rPr>
          <w:color w:val="000000" w:themeColor="text1"/>
        </w:rPr>
        <w:t>5</w:t>
      </w:r>
      <w:r w:rsidR="009C6D32" w:rsidRPr="00EC2F5D">
        <w:rPr>
          <w:color w:val="000000" w:themeColor="text1"/>
        </w:rPr>
        <w:t xml:space="preserve"> articles and </w:t>
      </w:r>
      <w:r w:rsidR="00604DC9" w:rsidRPr="00EC2F5D">
        <w:rPr>
          <w:color w:val="000000" w:themeColor="text1"/>
        </w:rPr>
        <w:t>1.31M</w:t>
      </w:r>
      <w:r w:rsidR="009C6D32" w:rsidRPr="00EC2F5D">
        <w:rPr>
          <w:color w:val="000000" w:themeColor="text1"/>
        </w:rPr>
        <w:t xml:space="preserve"> potential impressions.  </w:t>
      </w:r>
      <w:r w:rsidRPr="00EC2F5D">
        <w:rPr>
          <w:color w:val="000000" w:themeColor="text1"/>
        </w:rPr>
        <w:t xml:space="preserve">Coalition leader Dr. George Bird, nematologist at Michigan State University, </w:t>
      </w:r>
      <w:r w:rsidR="009C6D32" w:rsidRPr="00EC2F5D">
        <w:rPr>
          <w:color w:val="000000" w:themeColor="text1"/>
        </w:rPr>
        <w:t>has delivered radio interviews to: Brownfield Network,</w:t>
      </w:r>
      <w:r w:rsidRPr="00EC2F5D">
        <w:rPr>
          <w:color w:val="000000" w:themeColor="text1"/>
        </w:rPr>
        <w:t xml:space="preserve"> Farm to Fork/Northshore Productions</w:t>
      </w:r>
      <w:r w:rsidR="009C6D32" w:rsidRPr="00EC2F5D">
        <w:rPr>
          <w:color w:val="000000" w:themeColor="text1"/>
        </w:rPr>
        <w:t xml:space="preserve"> and Michigan Ag Network</w:t>
      </w:r>
      <w:r w:rsidRPr="00EC2F5D">
        <w:rPr>
          <w:color w:val="000000" w:themeColor="text1"/>
        </w:rPr>
        <w:t xml:space="preserve">. </w:t>
      </w:r>
    </w:p>
    <w:p w14:paraId="23410DE5" w14:textId="77777777" w:rsidR="00E06800" w:rsidRPr="00EC2F5D" w:rsidRDefault="00E06800" w:rsidP="00E06800">
      <w:pPr>
        <w:rPr>
          <w:color w:val="000000" w:themeColor="text1"/>
        </w:rPr>
      </w:pPr>
    </w:p>
    <w:p w14:paraId="11BECE01" w14:textId="77777777" w:rsidR="00E06800" w:rsidRPr="00EC2F5D" w:rsidRDefault="00E06800" w:rsidP="00E06800">
      <w:pPr>
        <w:rPr>
          <w:b/>
          <w:color w:val="000000" w:themeColor="text1"/>
        </w:rPr>
      </w:pPr>
      <w:r w:rsidRPr="00EC2F5D">
        <w:rPr>
          <w:b/>
          <w:color w:val="000000" w:themeColor="text1"/>
        </w:rPr>
        <w:t xml:space="preserve">Twitter: </w:t>
      </w:r>
    </w:p>
    <w:p w14:paraId="5829E34D" w14:textId="374D6ACB" w:rsidR="00E06800" w:rsidRPr="00EC2F5D" w:rsidRDefault="0027768F" w:rsidP="00E06800">
      <w:pPr>
        <w:rPr>
          <w:color w:val="000000" w:themeColor="text1"/>
        </w:rPr>
      </w:pPr>
      <w:r w:rsidRPr="00EC2F5D">
        <w:rPr>
          <w:color w:val="000000" w:themeColor="text1"/>
        </w:rPr>
        <w:t>308,921 impressions, 4,733 engagements and 780 link clicks (October 1, 2018 – December 31, 2019.)</w:t>
      </w:r>
    </w:p>
    <w:p w14:paraId="22614347" w14:textId="77777777" w:rsidR="00814E57" w:rsidRDefault="00814E57" w:rsidP="00E06800">
      <w:pPr>
        <w:rPr>
          <w:b/>
          <w:color w:val="000000" w:themeColor="text1"/>
        </w:rPr>
      </w:pPr>
    </w:p>
    <w:p w14:paraId="5A01D424" w14:textId="15060101" w:rsidR="00E06800" w:rsidRPr="00EC2F5D" w:rsidRDefault="00E06800" w:rsidP="00E06800">
      <w:pPr>
        <w:rPr>
          <w:b/>
          <w:color w:val="000000" w:themeColor="text1"/>
        </w:rPr>
      </w:pPr>
      <w:r w:rsidRPr="00EC2F5D">
        <w:rPr>
          <w:b/>
          <w:color w:val="000000" w:themeColor="text1"/>
        </w:rPr>
        <w:t xml:space="preserve">Website: </w:t>
      </w:r>
    </w:p>
    <w:p w14:paraId="13345ABF" w14:textId="2D812D3C" w:rsidR="004861B8" w:rsidRPr="00EC2F5D" w:rsidRDefault="00E06800" w:rsidP="00E06800">
      <w:pPr>
        <w:pStyle w:val="ListParagraph"/>
        <w:numPr>
          <w:ilvl w:val="0"/>
          <w:numId w:val="5"/>
        </w:numPr>
        <w:rPr>
          <w:color w:val="000000" w:themeColor="text1"/>
        </w:rPr>
      </w:pPr>
      <w:r w:rsidRPr="00EC2F5D">
        <w:rPr>
          <w:color w:val="000000" w:themeColor="text1"/>
        </w:rPr>
        <w:t xml:space="preserve">Total visits </w:t>
      </w:r>
      <w:r w:rsidR="00B704C9" w:rsidRPr="00EC2F5D">
        <w:rPr>
          <w:color w:val="000000" w:themeColor="text1"/>
        </w:rPr>
        <w:t xml:space="preserve">in FY19 </w:t>
      </w:r>
      <w:r w:rsidR="00CB64A0" w:rsidRPr="00EC2F5D">
        <w:rPr>
          <w:color w:val="000000" w:themeColor="text1"/>
        </w:rPr>
        <w:t xml:space="preserve">(October 1, 2018 – December 31, 2019) </w:t>
      </w:r>
      <w:r w:rsidR="00B704C9" w:rsidRPr="00EC2F5D">
        <w:rPr>
          <w:color w:val="000000" w:themeColor="text1"/>
        </w:rPr>
        <w:t xml:space="preserve">were </w:t>
      </w:r>
      <w:r w:rsidR="00CB64A0" w:rsidRPr="00EC2F5D">
        <w:rPr>
          <w:color w:val="000000" w:themeColor="text1"/>
        </w:rPr>
        <w:t>7,301</w:t>
      </w:r>
      <w:r w:rsidRPr="00EC2F5D">
        <w:rPr>
          <w:color w:val="000000" w:themeColor="text1"/>
        </w:rPr>
        <w:t>, with</w:t>
      </w:r>
      <w:r w:rsidR="00CB64A0" w:rsidRPr="00EC2F5D">
        <w:rPr>
          <w:color w:val="000000" w:themeColor="text1"/>
        </w:rPr>
        <w:t xml:space="preserve"> 4,537</w:t>
      </w:r>
      <w:r w:rsidRPr="00EC2F5D">
        <w:rPr>
          <w:color w:val="000000" w:themeColor="text1"/>
        </w:rPr>
        <w:t xml:space="preserve"> total users, </w:t>
      </w:r>
      <w:r w:rsidR="00CB64A0" w:rsidRPr="00EC2F5D">
        <w:rPr>
          <w:color w:val="000000" w:themeColor="text1"/>
        </w:rPr>
        <w:t xml:space="preserve">4,492 </w:t>
      </w:r>
      <w:r w:rsidRPr="00EC2F5D">
        <w:rPr>
          <w:color w:val="000000" w:themeColor="text1"/>
        </w:rPr>
        <w:t xml:space="preserve">new users, </w:t>
      </w:r>
      <w:proofErr w:type="gramStart"/>
      <w:r w:rsidR="00CB64A0" w:rsidRPr="00EC2F5D">
        <w:rPr>
          <w:color w:val="000000" w:themeColor="text1"/>
        </w:rPr>
        <w:t xml:space="preserve">18,117 </w:t>
      </w:r>
      <w:r w:rsidRPr="00EC2F5D">
        <w:rPr>
          <w:color w:val="000000" w:themeColor="text1"/>
        </w:rPr>
        <w:t>page</w:t>
      </w:r>
      <w:proofErr w:type="gramEnd"/>
      <w:r w:rsidRPr="00EC2F5D">
        <w:rPr>
          <w:color w:val="000000" w:themeColor="text1"/>
        </w:rPr>
        <w:t xml:space="preserve"> views</w:t>
      </w:r>
      <w:r w:rsidR="003B5D6A" w:rsidRPr="00EC2F5D">
        <w:rPr>
          <w:color w:val="000000" w:themeColor="text1"/>
        </w:rPr>
        <w:t xml:space="preserve"> and 2.</w:t>
      </w:r>
      <w:r w:rsidR="00CB64A0" w:rsidRPr="00EC2F5D">
        <w:rPr>
          <w:color w:val="000000" w:themeColor="text1"/>
        </w:rPr>
        <w:t>4</w:t>
      </w:r>
      <w:r w:rsidR="003B5D6A" w:rsidRPr="00EC2F5D">
        <w:rPr>
          <w:color w:val="000000" w:themeColor="text1"/>
        </w:rPr>
        <w:t>8 page views per session</w:t>
      </w:r>
      <w:r w:rsidR="00B704C9" w:rsidRPr="00EC2F5D">
        <w:rPr>
          <w:color w:val="000000" w:themeColor="text1"/>
        </w:rPr>
        <w:t>.</w:t>
      </w:r>
    </w:p>
    <w:p w14:paraId="5A8A19EA" w14:textId="77777777" w:rsidR="009D371E" w:rsidRPr="00EC2F5D" w:rsidRDefault="00E06800" w:rsidP="009D371E">
      <w:pPr>
        <w:pStyle w:val="ListParagraph"/>
        <w:numPr>
          <w:ilvl w:val="0"/>
          <w:numId w:val="5"/>
        </w:numPr>
        <w:rPr>
          <w:color w:val="000000" w:themeColor="text1"/>
        </w:rPr>
      </w:pPr>
      <w:r w:rsidRPr="00EC2F5D">
        <w:rPr>
          <w:color w:val="000000" w:themeColor="text1"/>
        </w:rPr>
        <w:t xml:space="preserve">A new checkoff-funded research tab was added to TheSCNcoalition.com site in August. The information about SCN research studies is pulled directly from soybeanresearchinfo.com, and links back to both soybeanresearchinfo.com and the National Soybean Checkoff Research Database. </w:t>
      </w:r>
    </w:p>
    <w:p w14:paraId="7F111F9D" w14:textId="54A4FE61" w:rsidR="009D371E" w:rsidRPr="00EC2F5D" w:rsidRDefault="009D371E" w:rsidP="003B5D6A">
      <w:pPr>
        <w:pStyle w:val="ListParagraph"/>
        <w:numPr>
          <w:ilvl w:val="0"/>
          <w:numId w:val="5"/>
        </w:numPr>
        <w:rPr>
          <w:color w:val="000000" w:themeColor="text1"/>
        </w:rPr>
      </w:pPr>
      <w:r w:rsidRPr="00EC2F5D">
        <w:rPr>
          <w:color w:val="000000" w:themeColor="text1"/>
        </w:rPr>
        <w:t>A new SCN photo library was added to TheSCNCoalition.com in</w:t>
      </w:r>
      <w:r w:rsidR="00CB64A0" w:rsidRPr="00EC2F5D">
        <w:rPr>
          <w:color w:val="000000" w:themeColor="text1"/>
        </w:rPr>
        <w:t xml:space="preserve"> February 2020</w:t>
      </w:r>
      <w:r w:rsidRPr="00EC2F5D">
        <w:rPr>
          <w:color w:val="000000" w:themeColor="text1"/>
        </w:rPr>
        <w:t>. The photo library contains downloadable, citable and verified (expert confirmed) photos for that can be used free of charge by any party, partner or media outlet to help illustrate SCN.</w:t>
      </w:r>
    </w:p>
    <w:p w14:paraId="4EF6C2AB" w14:textId="77777777" w:rsidR="003B5D6A" w:rsidRPr="00EC2F5D" w:rsidRDefault="003B5D6A" w:rsidP="003B5D6A">
      <w:pPr>
        <w:rPr>
          <w:b/>
          <w:color w:val="000000" w:themeColor="text1"/>
        </w:rPr>
      </w:pPr>
      <w:r w:rsidRPr="00EC2F5D">
        <w:rPr>
          <w:b/>
          <w:color w:val="000000" w:themeColor="text1"/>
        </w:rPr>
        <w:t>Video:</w:t>
      </w:r>
    </w:p>
    <w:p w14:paraId="6B97050B" w14:textId="5F25A7FD" w:rsidR="003B5D6A" w:rsidRPr="00EC2F5D" w:rsidRDefault="003B5D6A" w:rsidP="003B5D6A">
      <w:pPr>
        <w:pStyle w:val="ListParagraph"/>
        <w:numPr>
          <w:ilvl w:val="0"/>
          <w:numId w:val="7"/>
        </w:numPr>
        <w:rPr>
          <w:color w:val="000000" w:themeColor="text1"/>
        </w:rPr>
      </w:pPr>
      <w:r w:rsidRPr="00EC2F5D">
        <w:rPr>
          <w:color w:val="000000" w:themeColor="text1"/>
        </w:rPr>
        <w:t>Video</w:t>
      </w:r>
      <w:r w:rsidR="007C3349">
        <w:rPr>
          <w:color w:val="000000" w:themeColor="text1"/>
        </w:rPr>
        <w:t>s</w:t>
      </w:r>
      <w:r w:rsidRPr="00EC2F5D">
        <w:rPr>
          <w:color w:val="000000" w:themeColor="text1"/>
        </w:rPr>
        <w:t xml:space="preserve"> featuring soybean grower Kip Roberson, Robersonville, NC</w:t>
      </w:r>
      <w:r w:rsidR="007C3349">
        <w:rPr>
          <w:color w:val="000000" w:themeColor="text1"/>
        </w:rPr>
        <w:t xml:space="preserve">, </w:t>
      </w:r>
      <w:r w:rsidRPr="00EC2F5D">
        <w:rPr>
          <w:color w:val="000000" w:themeColor="text1"/>
        </w:rPr>
        <w:t xml:space="preserve">shot on </w:t>
      </w:r>
      <w:r w:rsidR="00767D73" w:rsidRPr="00EC2F5D">
        <w:rPr>
          <w:color w:val="000000" w:themeColor="text1"/>
        </w:rPr>
        <w:t>Roberson farm,</w:t>
      </w:r>
      <w:r w:rsidRPr="00EC2F5D">
        <w:rPr>
          <w:color w:val="000000" w:themeColor="text1"/>
        </w:rPr>
        <w:t xml:space="preserve"> </w:t>
      </w:r>
      <w:r w:rsidR="00CB64A0" w:rsidRPr="00EC2F5D">
        <w:rPr>
          <w:color w:val="000000" w:themeColor="text1"/>
        </w:rPr>
        <w:t xml:space="preserve">August </w:t>
      </w:r>
      <w:r w:rsidRPr="00EC2F5D">
        <w:rPr>
          <w:color w:val="000000" w:themeColor="text1"/>
        </w:rPr>
        <w:t xml:space="preserve">2019.  Two </w:t>
      </w:r>
      <w:r w:rsidR="00CB64A0" w:rsidRPr="00EC2F5D">
        <w:rPr>
          <w:color w:val="000000" w:themeColor="text1"/>
        </w:rPr>
        <w:t xml:space="preserve">final </w:t>
      </w:r>
      <w:r w:rsidRPr="00EC2F5D">
        <w:rPr>
          <w:color w:val="000000" w:themeColor="text1"/>
        </w:rPr>
        <w:t xml:space="preserve">videos are 1:00 </w:t>
      </w:r>
      <w:r w:rsidR="00CB64A0" w:rsidRPr="00EC2F5D">
        <w:rPr>
          <w:color w:val="000000" w:themeColor="text1"/>
        </w:rPr>
        <w:t xml:space="preserve">(used in social media) </w:t>
      </w:r>
      <w:r w:rsidRPr="00EC2F5D">
        <w:rPr>
          <w:color w:val="000000" w:themeColor="text1"/>
        </w:rPr>
        <w:t>and 2:27</w:t>
      </w:r>
      <w:r w:rsidR="00CB64A0" w:rsidRPr="00EC2F5D">
        <w:rPr>
          <w:color w:val="000000" w:themeColor="text1"/>
        </w:rPr>
        <w:t xml:space="preserve"> (on TheSCNcoalition.com site)</w:t>
      </w:r>
      <w:r w:rsidRPr="00EC2F5D">
        <w:rPr>
          <w:color w:val="000000" w:themeColor="text1"/>
        </w:rPr>
        <w:t xml:space="preserve">. </w:t>
      </w:r>
    </w:p>
    <w:p w14:paraId="1BA9588E" w14:textId="58FA6D89" w:rsidR="003B5D6A" w:rsidRPr="00EC2F5D" w:rsidRDefault="003B5D6A" w:rsidP="003B5D6A">
      <w:pPr>
        <w:pStyle w:val="ListParagraph"/>
        <w:numPr>
          <w:ilvl w:val="0"/>
          <w:numId w:val="7"/>
        </w:numPr>
        <w:rPr>
          <w:color w:val="000000" w:themeColor="text1"/>
        </w:rPr>
      </w:pPr>
      <w:r w:rsidRPr="00EC2F5D">
        <w:rPr>
          <w:color w:val="000000" w:themeColor="text1"/>
        </w:rPr>
        <w:t>Video featurin</w:t>
      </w:r>
      <w:r w:rsidR="00767D73" w:rsidRPr="00EC2F5D">
        <w:rPr>
          <w:color w:val="000000" w:themeColor="text1"/>
        </w:rPr>
        <w:t xml:space="preserve">g Dr. Lindsay Thiessen, plant pathologist at </w:t>
      </w:r>
      <w:r w:rsidRPr="00EC2F5D">
        <w:rPr>
          <w:color w:val="000000" w:themeColor="text1"/>
        </w:rPr>
        <w:t xml:space="preserve">North Carolina State University.  Video shot on site at Sandhills Research Station, Jackson Springs, North Carolina and </w:t>
      </w:r>
      <w:r w:rsidR="00767D73" w:rsidRPr="00EC2F5D">
        <w:rPr>
          <w:color w:val="000000" w:themeColor="text1"/>
        </w:rPr>
        <w:t xml:space="preserve">Department of Entomology and Plant Pathology, </w:t>
      </w:r>
      <w:r w:rsidR="00CB64A0" w:rsidRPr="00EC2F5D">
        <w:rPr>
          <w:color w:val="000000" w:themeColor="text1"/>
        </w:rPr>
        <w:t xml:space="preserve">August </w:t>
      </w:r>
      <w:r w:rsidR="00767D73" w:rsidRPr="00EC2F5D">
        <w:rPr>
          <w:color w:val="000000" w:themeColor="text1"/>
        </w:rPr>
        <w:t xml:space="preserve">2019.  </w:t>
      </w:r>
      <w:r w:rsidR="00CB64A0" w:rsidRPr="00EC2F5D">
        <w:rPr>
          <w:color w:val="000000" w:themeColor="text1"/>
        </w:rPr>
        <w:t xml:space="preserve">Two final </w:t>
      </w:r>
      <w:r w:rsidR="00767D73" w:rsidRPr="00EC2F5D">
        <w:rPr>
          <w:color w:val="000000" w:themeColor="text1"/>
        </w:rPr>
        <w:t>video</w:t>
      </w:r>
      <w:r w:rsidR="00CB64A0" w:rsidRPr="00EC2F5D">
        <w:rPr>
          <w:color w:val="000000" w:themeColor="text1"/>
        </w:rPr>
        <w:t>s</w:t>
      </w:r>
      <w:r w:rsidR="00767D73" w:rsidRPr="00EC2F5D">
        <w:rPr>
          <w:color w:val="000000" w:themeColor="text1"/>
        </w:rPr>
        <w:t xml:space="preserve"> </w:t>
      </w:r>
      <w:r w:rsidR="00CB64A0" w:rsidRPr="00EC2F5D">
        <w:rPr>
          <w:color w:val="000000" w:themeColor="text1"/>
        </w:rPr>
        <w:t xml:space="preserve">are 1:00 (used in social media) and </w:t>
      </w:r>
      <w:r w:rsidR="00767D73" w:rsidRPr="00EC2F5D">
        <w:rPr>
          <w:color w:val="000000" w:themeColor="text1"/>
        </w:rPr>
        <w:t>2:26</w:t>
      </w:r>
      <w:r w:rsidR="00CB64A0" w:rsidRPr="00EC2F5D">
        <w:rPr>
          <w:color w:val="000000" w:themeColor="text1"/>
        </w:rPr>
        <w:t xml:space="preserve"> (on TheSCNcoalition.com site)</w:t>
      </w:r>
      <w:r w:rsidR="00767D73" w:rsidRPr="00EC2F5D">
        <w:rPr>
          <w:color w:val="000000" w:themeColor="text1"/>
        </w:rPr>
        <w:t xml:space="preserve">.  </w:t>
      </w:r>
    </w:p>
    <w:p w14:paraId="4AB7063E" w14:textId="77777777" w:rsidR="00E06800" w:rsidRPr="00EC2F5D" w:rsidRDefault="00E06800" w:rsidP="00E06800">
      <w:pPr>
        <w:rPr>
          <w:color w:val="000000" w:themeColor="text1"/>
        </w:rPr>
      </w:pPr>
    </w:p>
    <w:p w14:paraId="6A775D60" w14:textId="77777777" w:rsidR="00E06800" w:rsidRPr="00EC2F5D" w:rsidRDefault="009C6D32" w:rsidP="00E06800">
      <w:pPr>
        <w:rPr>
          <w:b/>
          <w:color w:val="000000" w:themeColor="text1"/>
        </w:rPr>
      </w:pPr>
      <w:r w:rsidRPr="00EC2F5D">
        <w:rPr>
          <w:b/>
          <w:color w:val="000000" w:themeColor="text1"/>
        </w:rPr>
        <w:t>Partnership management and recruitment</w:t>
      </w:r>
      <w:r w:rsidR="00E06800" w:rsidRPr="00EC2F5D">
        <w:rPr>
          <w:b/>
          <w:color w:val="000000" w:themeColor="text1"/>
        </w:rPr>
        <w:t>:</w:t>
      </w:r>
    </w:p>
    <w:p w14:paraId="1C24AED3" w14:textId="1A490BC5" w:rsidR="00CF6F70" w:rsidRPr="00EC2F5D" w:rsidRDefault="009C6D32" w:rsidP="00E06800">
      <w:pPr>
        <w:rPr>
          <w:color w:val="000000" w:themeColor="text1"/>
        </w:rPr>
      </w:pPr>
      <w:r w:rsidRPr="00EC2F5D">
        <w:rPr>
          <w:color w:val="000000" w:themeColor="text1"/>
        </w:rPr>
        <w:t>Site visits to</w:t>
      </w:r>
      <w:r w:rsidRPr="00EC2F5D">
        <w:rPr>
          <w:b/>
          <w:color w:val="000000" w:themeColor="text1"/>
        </w:rPr>
        <w:t xml:space="preserve"> </w:t>
      </w:r>
      <w:proofErr w:type="spellStart"/>
      <w:r w:rsidRPr="00EC2F5D">
        <w:rPr>
          <w:b/>
          <w:color w:val="000000" w:themeColor="text1"/>
        </w:rPr>
        <w:t>Nu</w:t>
      </w:r>
      <w:r w:rsidR="0027768F" w:rsidRPr="00EC2F5D">
        <w:rPr>
          <w:b/>
          <w:color w:val="000000" w:themeColor="text1"/>
        </w:rPr>
        <w:t>f</w:t>
      </w:r>
      <w:r w:rsidRPr="00EC2F5D">
        <w:rPr>
          <w:b/>
          <w:color w:val="000000" w:themeColor="text1"/>
        </w:rPr>
        <w:t>arm</w:t>
      </w:r>
      <w:proofErr w:type="spellEnd"/>
      <w:r w:rsidRPr="00EC2F5D">
        <w:rPr>
          <w:color w:val="000000" w:themeColor="text1"/>
        </w:rPr>
        <w:t xml:space="preserve"> (new partner), </w:t>
      </w:r>
      <w:r w:rsidRPr="00EC2F5D">
        <w:rPr>
          <w:b/>
          <w:color w:val="000000" w:themeColor="text1"/>
        </w:rPr>
        <w:t>BASF</w:t>
      </w:r>
      <w:r w:rsidRPr="00EC2F5D">
        <w:rPr>
          <w:color w:val="000000" w:themeColor="text1"/>
        </w:rPr>
        <w:t xml:space="preserve"> (current partner) and </w:t>
      </w:r>
      <w:r w:rsidRPr="00EC2F5D">
        <w:rPr>
          <w:b/>
          <w:color w:val="000000" w:themeColor="text1"/>
        </w:rPr>
        <w:t>Syngenta</w:t>
      </w:r>
      <w:r w:rsidRPr="00EC2F5D">
        <w:rPr>
          <w:color w:val="000000" w:themeColor="text1"/>
        </w:rPr>
        <w:t xml:space="preserve"> (current partner) </w:t>
      </w:r>
      <w:r w:rsidR="00B704C9" w:rsidRPr="00EC2F5D">
        <w:rPr>
          <w:color w:val="000000" w:themeColor="text1"/>
        </w:rPr>
        <w:t xml:space="preserve">were made from </w:t>
      </w:r>
      <w:r w:rsidRPr="00EC2F5D">
        <w:rPr>
          <w:color w:val="000000" w:themeColor="text1"/>
        </w:rPr>
        <w:t>October 8-10, 2019</w:t>
      </w:r>
      <w:r w:rsidR="00B704C9" w:rsidRPr="00EC2F5D">
        <w:rPr>
          <w:color w:val="000000" w:themeColor="text1"/>
        </w:rPr>
        <w:t xml:space="preserve">, all have committed financially to </w:t>
      </w:r>
      <w:proofErr w:type="spellStart"/>
      <w:r w:rsidR="00B704C9" w:rsidRPr="00EC2F5D">
        <w:rPr>
          <w:color w:val="000000" w:themeColor="text1"/>
        </w:rPr>
        <w:t>Tode</w:t>
      </w:r>
      <w:proofErr w:type="spellEnd"/>
      <w:r w:rsidR="00B704C9" w:rsidRPr="00EC2F5D">
        <w:rPr>
          <w:color w:val="000000" w:themeColor="text1"/>
        </w:rPr>
        <w:t xml:space="preserve"> Tour</w:t>
      </w:r>
      <w:r w:rsidRPr="00EC2F5D">
        <w:rPr>
          <w:color w:val="000000" w:themeColor="text1"/>
        </w:rPr>
        <w:t xml:space="preserve">.  </w:t>
      </w:r>
      <w:r w:rsidR="00B704C9" w:rsidRPr="00EC2F5D">
        <w:rPr>
          <w:color w:val="000000" w:themeColor="text1"/>
        </w:rPr>
        <w:t xml:space="preserve">Additional visits </w:t>
      </w:r>
      <w:r w:rsidR="00AB0A22" w:rsidRPr="00EC2F5D">
        <w:rPr>
          <w:color w:val="000000" w:themeColor="text1"/>
        </w:rPr>
        <w:t xml:space="preserve">to </w:t>
      </w:r>
      <w:r w:rsidR="000D4A11" w:rsidRPr="00EC2F5D">
        <w:rPr>
          <w:color w:val="000000" w:themeColor="text1"/>
        </w:rPr>
        <w:t xml:space="preserve">private corporate partners </w:t>
      </w:r>
      <w:r w:rsidR="00B704C9" w:rsidRPr="00EC2F5D">
        <w:rPr>
          <w:color w:val="000000" w:themeColor="text1"/>
        </w:rPr>
        <w:t xml:space="preserve">at the American Seed Trade Association </w:t>
      </w:r>
      <w:r w:rsidR="00CF6F70" w:rsidRPr="00EC2F5D">
        <w:rPr>
          <w:color w:val="000000" w:themeColor="text1"/>
        </w:rPr>
        <w:t xml:space="preserve">(ASTA) </w:t>
      </w:r>
      <w:r w:rsidR="00B704C9" w:rsidRPr="00EC2F5D">
        <w:rPr>
          <w:color w:val="000000" w:themeColor="text1"/>
        </w:rPr>
        <w:t xml:space="preserve">meeting in Chicago in December 2019.  </w:t>
      </w:r>
      <w:r w:rsidR="00CF6F70" w:rsidRPr="00EC2F5D">
        <w:rPr>
          <w:color w:val="000000" w:themeColor="text1"/>
        </w:rPr>
        <w:t xml:space="preserve">The Coalition leadership had several conference calls in August with </w:t>
      </w:r>
      <w:r w:rsidR="00CF6F70" w:rsidRPr="00EC2F5D">
        <w:rPr>
          <w:b/>
          <w:color w:val="000000" w:themeColor="text1"/>
        </w:rPr>
        <w:t>Valent</w:t>
      </w:r>
      <w:r w:rsidR="00CF6F70" w:rsidRPr="00EC2F5D">
        <w:rPr>
          <w:color w:val="000000" w:themeColor="text1"/>
        </w:rPr>
        <w:t xml:space="preserve">, who joined the SCN Coalition and committed financial support to </w:t>
      </w:r>
      <w:proofErr w:type="spellStart"/>
      <w:r w:rsidR="00CF6F70" w:rsidRPr="00EC2F5D">
        <w:rPr>
          <w:color w:val="000000" w:themeColor="text1"/>
        </w:rPr>
        <w:t>Tode</w:t>
      </w:r>
      <w:proofErr w:type="spellEnd"/>
      <w:r w:rsidR="00CF6F70" w:rsidRPr="00EC2F5D">
        <w:rPr>
          <w:color w:val="000000" w:themeColor="text1"/>
        </w:rPr>
        <w:t xml:space="preserve"> Tour.  </w:t>
      </w:r>
      <w:r w:rsidRPr="00EC2F5D">
        <w:rPr>
          <w:color w:val="000000" w:themeColor="text1"/>
        </w:rPr>
        <w:t xml:space="preserve">Dr. Greg Tylka was embedded with </w:t>
      </w:r>
      <w:proofErr w:type="spellStart"/>
      <w:r w:rsidRPr="00EC2F5D">
        <w:rPr>
          <w:b/>
          <w:color w:val="000000" w:themeColor="text1"/>
        </w:rPr>
        <w:t>Corteva</w:t>
      </w:r>
      <w:proofErr w:type="spellEnd"/>
      <w:r w:rsidRPr="00EC2F5D">
        <w:rPr>
          <w:b/>
          <w:color w:val="000000" w:themeColor="text1"/>
        </w:rPr>
        <w:t xml:space="preserve"> </w:t>
      </w:r>
      <w:r w:rsidRPr="00EC2F5D">
        <w:rPr>
          <w:color w:val="000000" w:themeColor="text1"/>
        </w:rPr>
        <w:t>at the Farm Progress Show in August, and is cur</w:t>
      </w:r>
      <w:r w:rsidR="00767D73" w:rsidRPr="00EC2F5D">
        <w:rPr>
          <w:color w:val="000000" w:themeColor="text1"/>
        </w:rPr>
        <w:t>rently sharing updates and planning</w:t>
      </w:r>
      <w:r w:rsidRPr="00EC2F5D">
        <w:rPr>
          <w:color w:val="000000" w:themeColor="text1"/>
        </w:rPr>
        <w:t xml:space="preserve"> with the company.  </w:t>
      </w:r>
      <w:r w:rsidR="004861B8" w:rsidRPr="00EC2F5D">
        <w:rPr>
          <w:color w:val="000000" w:themeColor="text1"/>
        </w:rPr>
        <w:t xml:space="preserve">Visits to </w:t>
      </w:r>
      <w:r w:rsidR="004861B8" w:rsidRPr="00EC2F5D">
        <w:rPr>
          <w:b/>
          <w:color w:val="000000" w:themeColor="text1"/>
        </w:rPr>
        <w:t xml:space="preserve">Bayer </w:t>
      </w:r>
      <w:r w:rsidR="004861B8" w:rsidRPr="00EC2F5D">
        <w:rPr>
          <w:color w:val="000000" w:themeColor="text1"/>
        </w:rPr>
        <w:t xml:space="preserve">(current partner) are being planned to introduce the SCN Coalition to seed divisions of the company; relationships with the seed care sector are already established. </w:t>
      </w:r>
      <w:r w:rsidR="00B704C9" w:rsidRPr="00EC2F5D">
        <w:rPr>
          <w:color w:val="000000" w:themeColor="text1"/>
        </w:rPr>
        <w:t xml:space="preserve"> Communications</w:t>
      </w:r>
      <w:r w:rsidR="004861B8" w:rsidRPr="00EC2F5D">
        <w:rPr>
          <w:color w:val="000000" w:themeColor="text1"/>
        </w:rPr>
        <w:t xml:space="preserve"> with potential partner</w:t>
      </w:r>
      <w:r w:rsidR="004861B8" w:rsidRPr="00EC2F5D">
        <w:rPr>
          <w:b/>
          <w:color w:val="000000" w:themeColor="text1"/>
        </w:rPr>
        <w:t xml:space="preserve"> CHS</w:t>
      </w:r>
      <w:r w:rsidR="00B704C9" w:rsidRPr="00EC2F5D">
        <w:rPr>
          <w:b/>
          <w:color w:val="000000" w:themeColor="text1"/>
        </w:rPr>
        <w:t xml:space="preserve"> </w:t>
      </w:r>
      <w:r w:rsidR="00B704C9" w:rsidRPr="00EC2F5D">
        <w:rPr>
          <w:color w:val="000000" w:themeColor="text1"/>
        </w:rPr>
        <w:t>are ongoing</w:t>
      </w:r>
      <w:r w:rsidR="00B704C9" w:rsidRPr="00EC2F5D">
        <w:rPr>
          <w:b/>
          <w:color w:val="000000" w:themeColor="text1"/>
        </w:rPr>
        <w:t>.</w:t>
      </w:r>
      <w:r w:rsidR="00B704C9" w:rsidRPr="00EC2F5D">
        <w:rPr>
          <w:color w:val="000000" w:themeColor="text1"/>
        </w:rPr>
        <w:t xml:space="preserve">  </w:t>
      </w:r>
      <w:r w:rsidR="004861B8" w:rsidRPr="00EC2F5D">
        <w:rPr>
          <w:color w:val="000000" w:themeColor="text1"/>
        </w:rPr>
        <w:t xml:space="preserve">Initial contacts with </w:t>
      </w:r>
      <w:proofErr w:type="spellStart"/>
      <w:r w:rsidR="004861B8" w:rsidRPr="00EC2F5D">
        <w:rPr>
          <w:b/>
          <w:color w:val="000000" w:themeColor="text1"/>
        </w:rPr>
        <w:t>AgReliant</w:t>
      </w:r>
      <w:proofErr w:type="spellEnd"/>
      <w:r w:rsidR="004861B8" w:rsidRPr="00EC2F5D">
        <w:rPr>
          <w:b/>
          <w:color w:val="000000" w:themeColor="text1"/>
        </w:rPr>
        <w:t xml:space="preserve"> Genetics</w:t>
      </w:r>
      <w:r w:rsidR="004861B8" w:rsidRPr="00EC2F5D">
        <w:rPr>
          <w:color w:val="000000" w:themeColor="text1"/>
        </w:rPr>
        <w:t xml:space="preserve"> and </w:t>
      </w:r>
      <w:r w:rsidR="004861B8" w:rsidRPr="00EC2F5D">
        <w:rPr>
          <w:b/>
          <w:color w:val="000000" w:themeColor="text1"/>
        </w:rPr>
        <w:t>Becks Hybrids</w:t>
      </w:r>
      <w:r w:rsidR="00767D73" w:rsidRPr="00EC2F5D">
        <w:rPr>
          <w:color w:val="000000" w:themeColor="text1"/>
        </w:rPr>
        <w:t xml:space="preserve"> </w:t>
      </w:r>
      <w:r w:rsidR="00B704C9" w:rsidRPr="00EC2F5D">
        <w:rPr>
          <w:color w:val="000000" w:themeColor="text1"/>
        </w:rPr>
        <w:t>ha</w:t>
      </w:r>
      <w:r w:rsidR="00AB0A22" w:rsidRPr="00EC2F5D">
        <w:rPr>
          <w:color w:val="000000" w:themeColor="text1"/>
        </w:rPr>
        <w:t>ve</w:t>
      </w:r>
      <w:r w:rsidR="00B704C9" w:rsidRPr="00EC2F5D">
        <w:rPr>
          <w:color w:val="000000" w:themeColor="text1"/>
        </w:rPr>
        <w:t xml:space="preserve"> been made</w:t>
      </w:r>
      <w:r w:rsidR="004861B8" w:rsidRPr="00EC2F5D">
        <w:rPr>
          <w:b/>
          <w:color w:val="000000" w:themeColor="text1"/>
        </w:rPr>
        <w:t xml:space="preserve">. </w:t>
      </w:r>
      <w:r w:rsidR="004861B8" w:rsidRPr="00EC2F5D">
        <w:rPr>
          <w:color w:val="000000" w:themeColor="text1"/>
        </w:rPr>
        <w:t>Update</w:t>
      </w:r>
      <w:r w:rsidR="00CB64A0" w:rsidRPr="00EC2F5D">
        <w:rPr>
          <w:color w:val="000000" w:themeColor="text1"/>
        </w:rPr>
        <w:t xml:space="preserve"> visit</w:t>
      </w:r>
      <w:r w:rsidR="004861B8" w:rsidRPr="00EC2F5D">
        <w:rPr>
          <w:color w:val="000000" w:themeColor="text1"/>
        </w:rPr>
        <w:t xml:space="preserve">s to partners </w:t>
      </w:r>
      <w:r w:rsidR="004861B8" w:rsidRPr="00EC2F5D">
        <w:rPr>
          <w:b/>
          <w:color w:val="000000" w:themeColor="text1"/>
        </w:rPr>
        <w:t xml:space="preserve">Winfield </w:t>
      </w:r>
      <w:r w:rsidR="004861B8" w:rsidRPr="00EC2F5D">
        <w:rPr>
          <w:color w:val="000000" w:themeColor="text1"/>
        </w:rPr>
        <w:t xml:space="preserve">and </w:t>
      </w:r>
      <w:r w:rsidR="004861B8" w:rsidRPr="00EC2F5D">
        <w:rPr>
          <w:b/>
          <w:color w:val="000000" w:themeColor="text1"/>
        </w:rPr>
        <w:t>Growmark</w:t>
      </w:r>
      <w:r w:rsidR="004861B8" w:rsidRPr="00EC2F5D">
        <w:rPr>
          <w:color w:val="000000" w:themeColor="text1"/>
        </w:rPr>
        <w:t xml:space="preserve"> are </w:t>
      </w:r>
      <w:r w:rsidR="00CB64A0" w:rsidRPr="00EC2F5D">
        <w:rPr>
          <w:color w:val="000000" w:themeColor="text1"/>
        </w:rPr>
        <w:t>in progress</w:t>
      </w:r>
      <w:r w:rsidR="004861B8" w:rsidRPr="00EC2F5D">
        <w:rPr>
          <w:color w:val="000000" w:themeColor="text1"/>
        </w:rPr>
        <w:t>.</w:t>
      </w:r>
      <w:r w:rsidR="004861B8" w:rsidRPr="00EC2F5D">
        <w:rPr>
          <w:b/>
          <w:color w:val="000000" w:themeColor="text1"/>
        </w:rPr>
        <w:t xml:space="preserve"> </w:t>
      </w:r>
      <w:r w:rsidR="004861B8" w:rsidRPr="00EC2F5D">
        <w:rPr>
          <w:color w:val="000000" w:themeColor="text1"/>
        </w:rPr>
        <w:t xml:space="preserve"> </w:t>
      </w:r>
    </w:p>
    <w:p w14:paraId="46538D3A" w14:textId="77777777" w:rsidR="00E06800" w:rsidRPr="00EC2F5D" w:rsidRDefault="00E06800" w:rsidP="00E06800">
      <w:pPr>
        <w:rPr>
          <w:color w:val="000000" w:themeColor="text1"/>
        </w:rPr>
      </w:pPr>
    </w:p>
    <w:p w14:paraId="0E5DB141" w14:textId="77777777" w:rsidR="00B704C9" w:rsidRPr="00EC2F5D" w:rsidRDefault="00B704C9" w:rsidP="00B704C9">
      <w:pPr>
        <w:rPr>
          <w:b/>
          <w:color w:val="000000" w:themeColor="text1"/>
        </w:rPr>
      </w:pPr>
      <w:r w:rsidRPr="00EC2F5D">
        <w:rPr>
          <w:b/>
          <w:color w:val="000000" w:themeColor="text1"/>
        </w:rPr>
        <w:t>Acknowledgements:</w:t>
      </w:r>
    </w:p>
    <w:p w14:paraId="3B65D385" w14:textId="0B2BD73B" w:rsidR="00B704C9" w:rsidRPr="00EC2F5D" w:rsidRDefault="00B704C9" w:rsidP="00B704C9">
      <w:pPr>
        <w:rPr>
          <w:color w:val="000000" w:themeColor="text1"/>
        </w:rPr>
      </w:pPr>
      <w:r w:rsidRPr="00EC2F5D">
        <w:rPr>
          <w:color w:val="000000" w:themeColor="text1"/>
        </w:rPr>
        <w:t xml:space="preserve">We thank the NCSRP and all the growers they represent for their support and leadership of the SCN Coalition.  We also thank the private corporate partners, USB all the QSSB’s </w:t>
      </w:r>
      <w:r w:rsidR="000D4A11" w:rsidRPr="00EC2F5D">
        <w:rPr>
          <w:color w:val="000000" w:themeColor="text1"/>
        </w:rPr>
        <w:t xml:space="preserve">and the land grant universities </w:t>
      </w:r>
      <w:r w:rsidRPr="00EC2F5D">
        <w:rPr>
          <w:color w:val="000000" w:themeColor="text1"/>
        </w:rPr>
        <w:t xml:space="preserve">that are contributing to the mission and messaging.  </w:t>
      </w:r>
    </w:p>
    <w:p w14:paraId="4C70650A" w14:textId="1A818098" w:rsidR="003776AE" w:rsidRDefault="003776AE">
      <w:pPr>
        <w:rPr>
          <w:color w:val="000000" w:themeColor="text1"/>
        </w:rPr>
      </w:pPr>
    </w:p>
    <w:p w14:paraId="1139E9FB" w14:textId="77777777" w:rsidR="00814E57" w:rsidRDefault="00814E57">
      <w:pPr>
        <w:rPr>
          <w:b/>
          <w:color w:val="000000" w:themeColor="text1"/>
        </w:rPr>
      </w:pPr>
    </w:p>
    <w:p w14:paraId="14DDEE25" w14:textId="77777777" w:rsidR="00814E57" w:rsidRDefault="00814E57">
      <w:pPr>
        <w:rPr>
          <w:b/>
          <w:color w:val="000000" w:themeColor="text1"/>
        </w:rPr>
      </w:pPr>
    </w:p>
    <w:p w14:paraId="5198C333" w14:textId="77777777" w:rsidR="00814E57" w:rsidRDefault="00814E57">
      <w:pPr>
        <w:rPr>
          <w:b/>
          <w:color w:val="000000" w:themeColor="text1"/>
        </w:rPr>
      </w:pPr>
    </w:p>
    <w:p w14:paraId="752EF85E" w14:textId="1710E0F1" w:rsidR="00814E57" w:rsidRDefault="00814E57">
      <w:pPr>
        <w:rPr>
          <w:b/>
          <w:color w:val="000000" w:themeColor="text1"/>
        </w:rPr>
      </w:pPr>
      <w:r w:rsidRPr="00814E57">
        <w:rPr>
          <w:b/>
          <w:color w:val="000000" w:themeColor="text1"/>
        </w:rPr>
        <w:lastRenderedPageBreak/>
        <w:t xml:space="preserve">Figure 1. Timeline of the SCN Coalition, 2015-2021. </w:t>
      </w:r>
    </w:p>
    <w:p w14:paraId="35B8A322" w14:textId="1F331274" w:rsidR="00814E57" w:rsidRPr="00814E57" w:rsidRDefault="007C3349">
      <w:pPr>
        <w:rPr>
          <w:b/>
          <w:color w:val="000000" w:themeColor="text1"/>
        </w:rPr>
      </w:pPr>
      <w:r>
        <w:rPr>
          <w:noProof/>
        </w:rPr>
        <w:drawing>
          <wp:inline distT="0" distB="0" distL="0" distR="0" wp14:anchorId="0557BD97" wp14:editId="4A2C6CF7">
            <wp:extent cx="5119405" cy="7936302"/>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27141" cy="7948294"/>
                    </a:xfrm>
                    <a:prstGeom prst="rect">
                      <a:avLst/>
                    </a:prstGeom>
                  </pic:spPr>
                </pic:pic>
              </a:graphicData>
            </a:graphic>
          </wp:inline>
        </w:drawing>
      </w:r>
      <w:bookmarkStart w:id="0" w:name="_GoBack"/>
      <w:bookmarkEnd w:id="0"/>
    </w:p>
    <w:sectPr w:rsidR="00814E57" w:rsidRPr="00814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A8D"/>
    <w:multiLevelType w:val="hybridMultilevel"/>
    <w:tmpl w:val="A79ED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2710"/>
    <w:multiLevelType w:val="hybridMultilevel"/>
    <w:tmpl w:val="6D746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97A3B"/>
    <w:multiLevelType w:val="multilevel"/>
    <w:tmpl w:val="1EB0A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E288B"/>
    <w:multiLevelType w:val="hybridMultilevel"/>
    <w:tmpl w:val="2FEA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0232E"/>
    <w:multiLevelType w:val="hybridMultilevel"/>
    <w:tmpl w:val="CB70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36435"/>
    <w:multiLevelType w:val="hybridMultilevel"/>
    <w:tmpl w:val="734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40F45"/>
    <w:multiLevelType w:val="hybridMultilevel"/>
    <w:tmpl w:val="591036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A5215D"/>
    <w:multiLevelType w:val="hybridMultilevel"/>
    <w:tmpl w:val="01009E52"/>
    <w:lvl w:ilvl="0" w:tplc="C568E1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50763"/>
    <w:multiLevelType w:val="multilevel"/>
    <w:tmpl w:val="18EEA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213CD"/>
    <w:multiLevelType w:val="hybridMultilevel"/>
    <w:tmpl w:val="8E9C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0"/>
  </w:num>
  <w:num w:numId="6">
    <w:abstractNumId w:val="9"/>
  </w:num>
  <w:num w:numId="7">
    <w:abstractNumId w:val="3"/>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00"/>
    <w:rsid w:val="000D4A11"/>
    <w:rsid w:val="0027768F"/>
    <w:rsid w:val="002B496B"/>
    <w:rsid w:val="002C1E17"/>
    <w:rsid w:val="002F32C1"/>
    <w:rsid w:val="0037685B"/>
    <w:rsid w:val="003776AE"/>
    <w:rsid w:val="003B1809"/>
    <w:rsid w:val="003B2223"/>
    <w:rsid w:val="003B5D6A"/>
    <w:rsid w:val="003E4F85"/>
    <w:rsid w:val="003F2A47"/>
    <w:rsid w:val="00432E59"/>
    <w:rsid w:val="004861B8"/>
    <w:rsid w:val="00604DC9"/>
    <w:rsid w:val="006829F0"/>
    <w:rsid w:val="00767D73"/>
    <w:rsid w:val="00796816"/>
    <w:rsid w:val="007C3349"/>
    <w:rsid w:val="00814E57"/>
    <w:rsid w:val="00981DA2"/>
    <w:rsid w:val="009C6D32"/>
    <w:rsid w:val="009D371E"/>
    <w:rsid w:val="009E57C3"/>
    <w:rsid w:val="00A064F3"/>
    <w:rsid w:val="00AB0A22"/>
    <w:rsid w:val="00B46785"/>
    <w:rsid w:val="00B704C9"/>
    <w:rsid w:val="00B75843"/>
    <w:rsid w:val="00B83928"/>
    <w:rsid w:val="00BA4608"/>
    <w:rsid w:val="00BB2182"/>
    <w:rsid w:val="00CB64A0"/>
    <w:rsid w:val="00CF6F70"/>
    <w:rsid w:val="00E06800"/>
    <w:rsid w:val="00EC2F5D"/>
    <w:rsid w:val="00FD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4FF"/>
  <w15:chartTrackingRefBased/>
  <w15:docId w15:val="{18A7680B-FCF0-43D1-BA4F-3D00026E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32"/>
    <w:pPr>
      <w:ind w:left="720"/>
      <w:contextualSpacing/>
    </w:pPr>
  </w:style>
  <w:style w:type="character" w:styleId="CommentReference">
    <w:name w:val="annotation reference"/>
    <w:basedOn w:val="DefaultParagraphFont"/>
    <w:uiPriority w:val="99"/>
    <w:semiHidden/>
    <w:unhideWhenUsed/>
    <w:rsid w:val="003B1809"/>
    <w:rPr>
      <w:sz w:val="16"/>
      <w:szCs w:val="16"/>
    </w:rPr>
  </w:style>
  <w:style w:type="paragraph" w:styleId="CommentText">
    <w:name w:val="annotation text"/>
    <w:basedOn w:val="Normal"/>
    <w:link w:val="CommentTextChar"/>
    <w:uiPriority w:val="99"/>
    <w:semiHidden/>
    <w:unhideWhenUsed/>
    <w:rsid w:val="003B1809"/>
    <w:rPr>
      <w:sz w:val="20"/>
      <w:szCs w:val="20"/>
    </w:rPr>
  </w:style>
  <w:style w:type="character" w:customStyle="1" w:styleId="CommentTextChar">
    <w:name w:val="Comment Text Char"/>
    <w:basedOn w:val="DefaultParagraphFont"/>
    <w:link w:val="CommentText"/>
    <w:uiPriority w:val="99"/>
    <w:semiHidden/>
    <w:rsid w:val="003B1809"/>
    <w:rPr>
      <w:sz w:val="20"/>
      <w:szCs w:val="20"/>
    </w:rPr>
  </w:style>
  <w:style w:type="paragraph" w:styleId="CommentSubject">
    <w:name w:val="annotation subject"/>
    <w:basedOn w:val="CommentText"/>
    <w:next w:val="CommentText"/>
    <w:link w:val="CommentSubjectChar"/>
    <w:uiPriority w:val="99"/>
    <w:semiHidden/>
    <w:unhideWhenUsed/>
    <w:rsid w:val="003B1809"/>
    <w:rPr>
      <w:b/>
      <w:bCs/>
    </w:rPr>
  </w:style>
  <w:style w:type="character" w:customStyle="1" w:styleId="CommentSubjectChar">
    <w:name w:val="Comment Subject Char"/>
    <w:basedOn w:val="CommentTextChar"/>
    <w:link w:val="CommentSubject"/>
    <w:uiPriority w:val="99"/>
    <w:semiHidden/>
    <w:rsid w:val="003B1809"/>
    <w:rPr>
      <w:b/>
      <w:bCs/>
      <w:sz w:val="20"/>
      <w:szCs w:val="20"/>
    </w:rPr>
  </w:style>
  <w:style w:type="paragraph" w:styleId="Revision">
    <w:name w:val="Revision"/>
    <w:hidden/>
    <w:uiPriority w:val="99"/>
    <w:semiHidden/>
    <w:rsid w:val="003B1809"/>
  </w:style>
  <w:style w:type="paragraph" w:styleId="BalloonText">
    <w:name w:val="Balloon Text"/>
    <w:basedOn w:val="Normal"/>
    <w:link w:val="BalloonTextChar"/>
    <w:uiPriority w:val="99"/>
    <w:semiHidden/>
    <w:unhideWhenUsed/>
    <w:rsid w:val="003B1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Markell</dc:creator>
  <cp:keywords/>
  <dc:description/>
  <cp:lastModifiedBy>Samuel Markell</cp:lastModifiedBy>
  <cp:revision>2</cp:revision>
  <cp:lastPrinted>2020-03-05T16:51:00Z</cp:lastPrinted>
  <dcterms:created xsi:type="dcterms:W3CDTF">2020-03-06T17:57:00Z</dcterms:created>
  <dcterms:modified xsi:type="dcterms:W3CDTF">2020-03-06T17:57:00Z</dcterms:modified>
</cp:coreProperties>
</file>