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8918" w:type="dxa"/>
        <w:tblInd w:w="-103"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8"/>
        <w:gridCol w:w="3330"/>
        <w:gridCol w:w="5570"/>
      </w:tblGrid>
      <w:tr w:rsidR="005D2226" w:rsidRPr="009D5AFE" w14:paraId="75A008FA" w14:textId="77777777" w:rsidTr="005D2226">
        <w:trPr>
          <w:gridBefore w:val="1"/>
          <w:wBefore w:w="18" w:type="dxa"/>
        </w:trPr>
        <w:tc>
          <w:tcPr>
            <w:tcW w:w="3330" w:type="dxa"/>
            <w:tcMar>
              <w:top w:w="43" w:type="dxa"/>
              <w:left w:w="0" w:type="dxa"/>
              <w:bottom w:w="43" w:type="dxa"/>
              <w:right w:w="0" w:type="dxa"/>
            </w:tcMar>
          </w:tcPr>
          <w:p w14:paraId="227F6BE5" w14:textId="77777777" w:rsidR="005D2226" w:rsidRPr="009D5AFE" w:rsidRDefault="005D2226" w:rsidP="005D2226">
            <w:pPr>
              <w:pStyle w:val="Heading2"/>
              <w:keepNext w:val="0"/>
              <w:numPr>
                <w:ilvl w:val="0"/>
                <w:numId w:val="0"/>
              </w:numPr>
              <w:ind w:left="576" w:hanging="576"/>
              <w:outlineLvl w:val="1"/>
              <w:rPr>
                <w:color w:val="auto"/>
              </w:rPr>
            </w:pPr>
            <w:bookmarkStart w:id="0" w:name="_GoBack"/>
            <w:bookmarkEnd w:id="0"/>
            <w:r w:rsidRPr="009D5AFE">
              <w:rPr>
                <w:color w:val="auto"/>
              </w:rPr>
              <w:t xml:space="preserve">Project Number: </w:t>
            </w:r>
          </w:p>
        </w:tc>
        <w:tc>
          <w:tcPr>
            <w:tcW w:w="5570" w:type="dxa"/>
            <w:tcMar>
              <w:top w:w="43" w:type="dxa"/>
              <w:left w:w="0" w:type="dxa"/>
              <w:bottom w:w="43" w:type="dxa"/>
              <w:right w:w="0" w:type="dxa"/>
            </w:tcMar>
          </w:tcPr>
          <w:p w14:paraId="0D5AF61A" w14:textId="77777777" w:rsidR="005D2226" w:rsidRPr="009D5AFE" w:rsidRDefault="005D2226" w:rsidP="005D2226">
            <w:r>
              <w:t>1920-152-0113</w:t>
            </w:r>
          </w:p>
        </w:tc>
      </w:tr>
      <w:tr w:rsidR="005D2226" w:rsidRPr="009D5AFE" w14:paraId="23770357" w14:textId="77777777" w:rsidTr="005D2226">
        <w:trPr>
          <w:gridBefore w:val="1"/>
          <w:wBefore w:w="18" w:type="dxa"/>
        </w:trPr>
        <w:tc>
          <w:tcPr>
            <w:tcW w:w="3330" w:type="dxa"/>
            <w:tcMar>
              <w:top w:w="43" w:type="dxa"/>
              <w:left w:w="0" w:type="dxa"/>
              <w:bottom w:w="43" w:type="dxa"/>
              <w:right w:w="0" w:type="dxa"/>
            </w:tcMar>
          </w:tcPr>
          <w:p w14:paraId="17854E3E" w14:textId="77777777" w:rsidR="005D2226" w:rsidRPr="009D5AFE" w:rsidRDefault="005D2226" w:rsidP="005D2226">
            <w:pPr>
              <w:pStyle w:val="Heading2"/>
              <w:keepNext w:val="0"/>
              <w:numPr>
                <w:ilvl w:val="0"/>
                <w:numId w:val="0"/>
              </w:numPr>
              <w:ind w:left="576" w:hanging="576"/>
              <w:outlineLvl w:val="1"/>
              <w:rPr>
                <w:i/>
                <w:color w:val="auto"/>
              </w:rPr>
            </w:pPr>
            <w:r w:rsidRPr="009D5AFE">
              <w:rPr>
                <w:color w:val="auto"/>
              </w:rPr>
              <w:t xml:space="preserve">Project Title: </w:t>
            </w:r>
          </w:p>
        </w:tc>
        <w:tc>
          <w:tcPr>
            <w:tcW w:w="5570" w:type="dxa"/>
            <w:tcMar>
              <w:top w:w="43" w:type="dxa"/>
              <w:left w:w="0" w:type="dxa"/>
              <w:bottom w:w="43" w:type="dxa"/>
              <w:right w:w="0" w:type="dxa"/>
            </w:tcMar>
          </w:tcPr>
          <w:p w14:paraId="701757E5" w14:textId="77777777" w:rsidR="005D2226" w:rsidRDefault="005D2226" w:rsidP="005D2226">
            <w:r>
              <w:t>Utilizing unique genetic diversity to combine elevated</w:t>
            </w:r>
          </w:p>
          <w:p w14:paraId="4A93CEF2" w14:textId="77777777" w:rsidR="005D2226" w:rsidRPr="009D5AFE" w:rsidRDefault="005D2226" w:rsidP="005D2226">
            <w:r>
              <w:t>protein concentration with high yield in new varieties and experimental lines</w:t>
            </w:r>
          </w:p>
        </w:tc>
      </w:tr>
      <w:tr w:rsidR="005D2226" w:rsidRPr="009D5AFE" w14:paraId="1802F08C" w14:textId="77777777" w:rsidTr="005D2226">
        <w:trPr>
          <w:gridBefore w:val="1"/>
          <w:wBefore w:w="18" w:type="dxa"/>
        </w:trPr>
        <w:tc>
          <w:tcPr>
            <w:tcW w:w="3330" w:type="dxa"/>
            <w:tcMar>
              <w:top w:w="43" w:type="dxa"/>
              <w:left w:w="0" w:type="dxa"/>
              <w:bottom w:w="43" w:type="dxa"/>
              <w:right w:w="0" w:type="dxa"/>
            </w:tcMar>
          </w:tcPr>
          <w:p w14:paraId="27C7E9E3" w14:textId="77777777" w:rsidR="005D2226" w:rsidRPr="009D5AFE" w:rsidRDefault="005D2226" w:rsidP="005D2226">
            <w:pPr>
              <w:pStyle w:val="Heading2"/>
              <w:keepNext w:val="0"/>
              <w:numPr>
                <w:ilvl w:val="0"/>
                <w:numId w:val="0"/>
              </w:numPr>
              <w:ind w:left="576" w:hanging="576"/>
              <w:outlineLvl w:val="1"/>
              <w:rPr>
                <w:color w:val="auto"/>
              </w:rPr>
            </w:pPr>
            <w:r>
              <w:rPr>
                <w:color w:val="auto"/>
              </w:rPr>
              <w:t>Organization</w:t>
            </w:r>
            <w:r w:rsidRPr="009D5AFE">
              <w:rPr>
                <w:color w:val="auto"/>
              </w:rPr>
              <w:t xml:space="preserve">: </w:t>
            </w:r>
          </w:p>
        </w:tc>
        <w:tc>
          <w:tcPr>
            <w:tcW w:w="5570" w:type="dxa"/>
            <w:tcMar>
              <w:top w:w="43" w:type="dxa"/>
              <w:left w:w="0" w:type="dxa"/>
              <w:bottom w:w="43" w:type="dxa"/>
              <w:right w:w="0" w:type="dxa"/>
            </w:tcMar>
          </w:tcPr>
          <w:p w14:paraId="3B6475AB" w14:textId="77777777" w:rsidR="005D2226" w:rsidRPr="009D5AFE" w:rsidRDefault="005D2226" w:rsidP="005D2226">
            <w:r>
              <w:t>University of Nebraska</w:t>
            </w:r>
          </w:p>
        </w:tc>
      </w:tr>
      <w:tr w:rsidR="005D2226" w:rsidRPr="009D5AFE" w14:paraId="389EC639" w14:textId="77777777" w:rsidTr="005D2226">
        <w:trPr>
          <w:gridBefore w:val="1"/>
          <w:wBefore w:w="18" w:type="dxa"/>
        </w:trPr>
        <w:tc>
          <w:tcPr>
            <w:tcW w:w="3330" w:type="dxa"/>
            <w:tcMar>
              <w:top w:w="43" w:type="dxa"/>
              <w:left w:w="0" w:type="dxa"/>
              <w:bottom w:w="43" w:type="dxa"/>
              <w:right w:w="0" w:type="dxa"/>
            </w:tcMar>
          </w:tcPr>
          <w:p w14:paraId="43D2F304" w14:textId="77777777" w:rsidR="005D2226" w:rsidRPr="009D5AFE" w:rsidRDefault="005D2226" w:rsidP="005D2226">
            <w:pPr>
              <w:pStyle w:val="Heading2"/>
              <w:keepNext w:val="0"/>
              <w:numPr>
                <w:ilvl w:val="0"/>
                <w:numId w:val="0"/>
              </w:numPr>
              <w:ind w:left="576" w:hanging="576"/>
              <w:outlineLvl w:val="1"/>
              <w:rPr>
                <w:i/>
                <w:color w:val="auto"/>
              </w:rPr>
            </w:pPr>
            <w:r>
              <w:rPr>
                <w:color w:val="auto"/>
              </w:rPr>
              <w:t>Principal Investigator Name:</w:t>
            </w:r>
          </w:p>
        </w:tc>
        <w:tc>
          <w:tcPr>
            <w:tcW w:w="5570" w:type="dxa"/>
            <w:tcMar>
              <w:top w:w="43" w:type="dxa"/>
              <w:left w:w="0" w:type="dxa"/>
              <w:bottom w:w="43" w:type="dxa"/>
              <w:right w:w="0" w:type="dxa"/>
            </w:tcMar>
          </w:tcPr>
          <w:p w14:paraId="0EC1B739" w14:textId="77777777" w:rsidR="005D2226" w:rsidRPr="009D5AFE" w:rsidRDefault="005D2226" w:rsidP="005D2226">
            <w:r>
              <w:t>George Graef</w:t>
            </w:r>
          </w:p>
        </w:tc>
      </w:tr>
      <w:tr w:rsidR="005D2226" w:rsidRPr="009D5AFE" w14:paraId="7EC104FE" w14:textId="77777777" w:rsidTr="005D2226">
        <w:trPr>
          <w:gridBefore w:val="1"/>
          <w:wBefore w:w="18" w:type="dxa"/>
        </w:trPr>
        <w:tc>
          <w:tcPr>
            <w:tcW w:w="8900" w:type="dxa"/>
            <w:gridSpan w:val="2"/>
            <w:shd w:val="clear" w:color="auto" w:fill="FFFF99"/>
            <w:tcMar>
              <w:top w:w="43" w:type="dxa"/>
              <w:left w:w="0" w:type="dxa"/>
              <w:bottom w:w="43" w:type="dxa"/>
              <w:right w:w="0" w:type="dxa"/>
            </w:tcMar>
          </w:tcPr>
          <w:p w14:paraId="3E273B3E" w14:textId="77777777" w:rsidR="005D2226" w:rsidRPr="001C3132" w:rsidRDefault="005D2226" w:rsidP="005D2226">
            <w:pPr>
              <w:tabs>
                <w:tab w:val="left" w:pos="358"/>
              </w:tabs>
              <w:rPr>
                <w:rFonts w:cstheme="minorHAnsi"/>
                <w:b/>
              </w:rPr>
            </w:pPr>
            <w:r w:rsidRPr="001C3132">
              <w:rPr>
                <w:rFonts w:eastAsia="MS Gothic" w:cstheme="minorHAnsi"/>
                <w:b/>
              </w:rPr>
              <w:t>National Soybean Checkoff Research Database</w:t>
            </w:r>
            <w:r w:rsidRPr="001C3132">
              <w:rPr>
                <w:b/>
              </w:rPr>
              <w:t xml:space="preserve"> </w:t>
            </w:r>
            <w:hyperlink r:id="rId8" w:history="1">
              <w:r w:rsidRPr="001C3132">
                <w:rPr>
                  <w:b/>
                  <w:color w:val="0000FF"/>
                  <w:u w:val="single"/>
                </w:rPr>
                <w:t>https://www.soybeanresearchdata.com/</w:t>
              </w:r>
            </w:hyperlink>
            <w:r>
              <w:rPr>
                <w:b/>
              </w:rPr>
              <w:t xml:space="preserve"> </w:t>
            </w:r>
            <w:r w:rsidRPr="001C3132">
              <w:rPr>
                <w:b/>
                <w:sz w:val="16"/>
              </w:rPr>
              <w:t>(visible to public)</w:t>
            </w:r>
          </w:p>
          <w:p w14:paraId="02189EC1" w14:textId="77777777" w:rsidR="005D2226" w:rsidRPr="00F37A69" w:rsidRDefault="005D2226" w:rsidP="005D2226">
            <w:pPr>
              <w:tabs>
                <w:tab w:val="left" w:pos="358"/>
              </w:tabs>
              <w:rPr>
                <w:b/>
                <w:color w:val="FF0000"/>
              </w:rPr>
            </w:pPr>
            <w:r>
              <w:rPr>
                <w:rFonts w:cstheme="minorHAnsi"/>
                <w:b/>
                <w:color w:val="FF0000"/>
              </w:rPr>
              <w:t xml:space="preserve">Please choose one option </w:t>
            </w:r>
            <w:r w:rsidRPr="00F37A69">
              <w:rPr>
                <w:rFonts w:cstheme="minorHAnsi"/>
                <w:b/>
                <w:color w:val="FF0000"/>
              </w:rPr>
              <w:t xml:space="preserve">(if </w:t>
            </w:r>
            <w:r>
              <w:rPr>
                <w:rFonts w:cstheme="minorHAnsi"/>
                <w:b/>
                <w:color w:val="FF0000"/>
              </w:rPr>
              <w:t>no option is selected, this</w:t>
            </w:r>
            <w:r w:rsidRPr="00F37A69">
              <w:rPr>
                <w:rFonts w:cstheme="minorHAnsi"/>
                <w:b/>
                <w:color w:val="FF0000"/>
              </w:rPr>
              <w:t xml:space="preserve"> report will be p</w:t>
            </w:r>
            <w:r>
              <w:rPr>
                <w:rFonts w:cstheme="minorHAnsi"/>
                <w:b/>
                <w:color w:val="FF0000"/>
              </w:rPr>
              <w:t>osted to the website</w:t>
            </w:r>
            <w:r w:rsidRPr="00F37A69">
              <w:rPr>
                <w:rFonts w:cstheme="minorHAnsi"/>
                <w:b/>
                <w:color w:val="FF0000"/>
              </w:rPr>
              <w:t>):</w:t>
            </w:r>
          </w:p>
          <w:p w14:paraId="058F14CE" w14:textId="77777777" w:rsidR="005D2226" w:rsidRPr="001C3132" w:rsidRDefault="000D3E80" w:rsidP="005D2226">
            <w:pPr>
              <w:tabs>
                <w:tab w:val="left" w:pos="268"/>
              </w:tabs>
              <w:rPr>
                <w:rFonts w:cstheme="minorHAnsi"/>
              </w:rPr>
            </w:pPr>
            <w:sdt>
              <w:sdtPr>
                <w:rPr>
                  <w:rFonts w:cstheme="minorHAnsi"/>
                </w:rPr>
                <w:id w:val="-1854176788"/>
                <w14:checkbox>
                  <w14:checked w14:val="1"/>
                  <w14:checkedState w14:val="2612" w14:font="MS Gothic"/>
                  <w14:uncheckedState w14:val="2610" w14:font="MS Gothic"/>
                </w14:checkbox>
              </w:sdtPr>
              <w:sdtEndPr/>
              <w:sdtContent>
                <w:r w:rsidR="001446FB">
                  <w:rPr>
                    <w:rFonts w:ascii="MS Gothic" w:eastAsia="MS Gothic" w:hAnsi="MS Gothic" w:cstheme="minorHAnsi" w:hint="eastAsia"/>
                  </w:rPr>
                  <w:t>☒</w:t>
                </w:r>
              </w:sdtContent>
            </w:sdt>
            <w:r w:rsidR="005D2226" w:rsidRPr="001C3132">
              <w:rPr>
                <w:rFonts w:cstheme="minorHAnsi"/>
              </w:rPr>
              <w:tab/>
              <w:t>I agree to allow the information contained in this report to be published</w:t>
            </w:r>
            <w:r w:rsidR="005D2226">
              <w:rPr>
                <w:rFonts w:cstheme="minorHAnsi"/>
              </w:rPr>
              <w:t xml:space="preserve"> in its entirety</w:t>
            </w:r>
            <w:r w:rsidR="005D2226" w:rsidRPr="001C3132">
              <w:rPr>
                <w:rFonts w:cstheme="minorHAnsi"/>
              </w:rPr>
              <w:t>.</w:t>
            </w:r>
          </w:p>
          <w:p w14:paraId="5D1DC946" w14:textId="77777777" w:rsidR="005D2226" w:rsidRPr="001C3132" w:rsidRDefault="000D3E80" w:rsidP="005D2226">
            <w:pPr>
              <w:tabs>
                <w:tab w:val="left" w:pos="268"/>
              </w:tabs>
              <w:rPr>
                <w:rFonts w:cstheme="minorHAnsi"/>
              </w:rPr>
            </w:pPr>
            <w:sdt>
              <w:sdtPr>
                <w:rPr>
                  <w:rFonts w:cstheme="minorHAnsi"/>
                </w:rPr>
                <w:id w:val="-244266092"/>
                <w14:checkbox>
                  <w14:checked w14:val="0"/>
                  <w14:checkedState w14:val="2612" w14:font="MS Gothic"/>
                  <w14:uncheckedState w14:val="2610" w14:font="MS Gothic"/>
                </w14:checkbox>
              </w:sdtPr>
              <w:sdtEndPr/>
              <w:sdtContent>
                <w:r w:rsidR="005D2226" w:rsidRPr="001C3132">
                  <w:rPr>
                    <w:rFonts w:ascii="Segoe UI Symbol" w:eastAsia="MS Gothic" w:hAnsi="Segoe UI Symbol" w:cs="Segoe UI Symbol"/>
                  </w:rPr>
                  <w:t>☐</w:t>
                </w:r>
              </w:sdtContent>
            </w:sdt>
            <w:r w:rsidR="005D2226" w:rsidRPr="001C3132">
              <w:rPr>
                <w:rFonts w:cstheme="minorHAnsi"/>
              </w:rPr>
              <w:tab/>
              <w:t>I have included</w:t>
            </w:r>
            <w:r w:rsidR="005D2226">
              <w:rPr>
                <w:rFonts w:cstheme="minorHAnsi"/>
              </w:rPr>
              <w:t xml:space="preserve">, at the end of this report, </w:t>
            </w:r>
            <w:r w:rsidR="005D2226" w:rsidRPr="001C3132">
              <w:rPr>
                <w:rFonts w:cstheme="minorHAnsi"/>
              </w:rPr>
              <w:t xml:space="preserve">a brief non-technical </w:t>
            </w:r>
            <w:r w:rsidR="005D2226">
              <w:rPr>
                <w:rFonts w:cstheme="minorHAnsi"/>
              </w:rPr>
              <w:t>report that can be posted to the website.</w:t>
            </w:r>
          </w:p>
          <w:p w14:paraId="5ABF7A3B" w14:textId="77777777" w:rsidR="005D2226" w:rsidRPr="00CE7303" w:rsidRDefault="000D3E80" w:rsidP="005D2226">
            <w:pPr>
              <w:tabs>
                <w:tab w:val="left" w:pos="268"/>
              </w:tabs>
              <w:rPr>
                <w:rFonts w:asciiTheme="minorHAnsi" w:hAnsiTheme="minorHAnsi" w:cstheme="minorHAnsi"/>
              </w:rPr>
            </w:pPr>
            <w:sdt>
              <w:sdtPr>
                <w:rPr>
                  <w:rFonts w:cstheme="minorHAnsi"/>
                </w:rPr>
                <w:id w:val="-1477455652"/>
                <w14:checkbox>
                  <w14:checked w14:val="0"/>
                  <w14:checkedState w14:val="2612" w14:font="MS Gothic"/>
                  <w14:uncheckedState w14:val="2610" w14:font="MS Gothic"/>
                </w14:checkbox>
              </w:sdtPr>
              <w:sdtEndPr/>
              <w:sdtContent>
                <w:r w:rsidR="005D2226" w:rsidRPr="001C3132">
                  <w:rPr>
                    <w:rFonts w:ascii="Segoe UI Symbol" w:eastAsia="MS Gothic" w:hAnsi="Segoe UI Symbol" w:cs="Segoe UI Symbol"/>
                  </w:rPr>
                  <w:t>☐</w:t>
                </w:r>
              </w:sdtContent>
            </w:sdt>
            <w:r w:rsidR="005D2226" w:rsidRPr="001C3132">
              <w:rPr>
                <w:rFonts w:cstheme="minorHAnsi"/>
              </w:rPr>
              <w:tab/>
              <w:t xml:space="preserve">I </w:t>
            </w:r>
            <w:r w:rsidR="005D2226" w:rsidRPr="001C3132">
              <w:rPr>
                <w:rFonts w:cstheme="minorHAnsi"/>
                <w:u w:val="single"/>
              </w:rPr>
              <w:t>DO NOT</w:t>
            </w:r>
            <w:r w:rsidR="005D2226" w:rsidRPr="001C3132">
              <w:rPr>
                <w:rFonts w:cstheme="minorHAnsi"/>
              </w:rPr>
              <w:t xml:space="preserve"> agree to allow </w:t>
            </w:r>
            <w:r w:rsidR="005D2226">
              <w:rPr>
                <w:rFonts w:cstheme="minorHAnsi"/>
              </w:rPr>
              <w:t>the</w:t>
            </w:r>
            <w:r w:rsidR="005D2226" w:rsidRPr="001C3132">
              <w:rPr>
                <w:rFonts w:cstheme="minorHAnsi"/>
              </w:rPr>
              <w:t xml:space="preserve"> information contained in this report to be published.</w:t>
            </w:r>
          </w:p>
        </w:tc>
      </w:tr>
      <w:tr w:rsidR="005D2226" w14:paraId="12585066" w14:textId="77777777" w:rsidTr="005D2226">
        <w:trPr>
          <w:gridBefore w:val="1"/>
          <w:wBefore w:w="18" w:type="dxa"/>
          <w:trHeight w:val="1180"/>
        </w:trPr>
        <w:tc>
          <w:tcPr>
            <w:tcW w:w="8900" w:type="dxa"/>
            <w:gridSpan w:val="2"/>
            <w:tcMar>
              <w:top w:w="43" w:type="dxa"/>
              <w:left w:w="0" w:type="dxa"/>
              <w:bottom w:w="43" w:type="dxa"/>
              <w:right w:w="0" w:type="dxa"/>
            </w:tcMar>
          </w:tcPr>
          <w:p w14:paraId="4DE98320" w14:textId="77777777" w:rsidR="005D2226" w:rsidRPr="00693D9D" w:rsidRDefault="005D2226" w:rsidP="005D2226">
            <w:pPr>
              <w:pStyle w:val="Heading2"/>
              <w:numPr>
                <w:ilvl w:val="0"/>
                <w:numId w:val="0"/>
              </w:numPr>
              <w:ind w:left="576" w:hanging="576"/>
              <w:outlineLvl w:val="1"/>
              <w:rPr>
                <w:b w:val="0"/>
              </w:rPr>
            </w:pPr>
            <w:r w:rsidRPr="008041BE">
              <w:t xml:space="preserve">Project </w:t>
            </w:r>
            <w:r>
              <w:t>Status</w:t>
            </w:r>
            <w:r w:rsidRPr="008041BE">
              <w:t xml:space="preserve"> - </w:t>
            </w:r>
            <w:r w:rsidRPr="008041BE">
              <w:rPr>
                <w:b w:val="0"/>
              </w:rPr>
              <w:t xml:space="preserve">What key activities were undertaken and what were the key accomplishments during the life of this project?  Please use this field to clearly and concisely report on project progress.  The information included should reflect quantifiable results </w:t>
            </w:r>
            <w:r>
              <w:rPr>
                <w:b w:val="0"/>
              </w:rPr>
              <w:t xml:space="preserve">(expand upon the KPIs) </w:t>
            </w:r>
            <w:r w:rsidRPr="008041BE">
              <w:rPr>
                <w:b w:val="0"/>
              </w:rPr>
              <w:t xml:space="preserve">that can be used to evaluate and measure project success.  Technical reports, no longer than 4 pages, may be </w:t>
            </w:r>
            <w:r>
              <w:rPr>
                <w:b w:val="0"/>
              </w:rPr>
              <w:t xml:space="preserve">included in this section.  </w:t>
            </w:r>
          </w:p>
        </w:tc>
      </w:tr>
      <w:tr w:rsidR="005D2226" w14:paraId="7883B7DB" w14:textId="77777777" w:rsidTr="005D2226">
        <w:trPr>
          <w:gridBefore w:val="1"/>
          <w:wBefore w:w="18" w:type="dxa"/>
          <w:trHeight w:val="4609"/>
        </w:trPr>
        <w:tc>
          <w:tcPr>
            <w:tcW w:w="8900" w:type="dxa"/>
            <w:gridSpan w:val="2"/>
            <w:tcMar>
              <w:top w:w="43" w:type="dxa"/>
              <w:left w:w="0" w:type="dxa"/>
              <w:bottom w:w="43" w:type="dxa"/>
              <w:right w:w="0" w:type="dxa"/>
            </w:tcMar>
          </w:tcPr>
          <w:p w14:paraId="3CCC4363" w14:textId="77777777" w:rsidR="005D2226" w:rsidRDefault="0031628B" w:rsidP="005D2226">
            <w:r w:rsidRPr="00D823FD">
              <w:rPr>
                <w:i/>
              </w:rPr>
              <w:t xml:space="preserve"> </w:t>
            </w:r>
          </w:p>
          <w:p w14:paraId="388DA2BD" w14:textId="77777777" w:rsidR="00D823FD" w:rsidRDefault="00D823FD" w:rsidP="005D2226">
            <w:r>
              <w:t xml:space="preserve">The USB Diversity Yield &amp; Protein project </w:t>
            </w:r>
            <w:r w:rsidR="005857BA">
              <w:t xml:space="preserve">continued our success during this FY19 project. We met or exceeded all of the KPIs and Deliverables, with the exception of the uniform MTA across institutions and companies. That is difficult to achieve with so many variables and different institutions, but we have a plan that I think will help us achieve that uniformity and simplicity for our current FY20-21 project. </w:t>
            </w:r>
          </w:p>
          <w:p w14:paraId="6868D0D4" w14:textId="77777777" w:rsidR="005857BA" w:rsidRDefault="005857BA" w:rsidP="005D2226"/>
          <w:p w14:paraId="1341BC91" w14:textId="77777777" w:rsidR="005857BA" w:rsidRDefault="005857BA" w:rsidP="005D2226">
            <w:r>
              <w:t xml:space="preserve">Several diverse breeding lines were transferred to and used by industry programs during FY19, and an important publication from one industry program documents their use of diverse lines and their value in commercial soybean breeding programs for enhancing yield. </w:t>
            </w:r>
          </w:p>
          <w:p w14:paraId="00DAB31B" w14:textId="77777777" w:rsidR="005857BA" w:rsidRDefault="005857BA" w:rsidP="005D2226"/>
          <w:p w14:paraId="66B2E839" w14:textId="38D2351E" w:rsidR="005857BA" w:rsidRPr="00D823FD" w:rsidRDefault="005857BA" w:rsidP="005857BA">
            <w:r>
              <w:t xml:space="preserve">Thanks to USB for supporting these important long-term efforts. This is key to insuring the success of US soybean improvement to enhance yield and quality and improve profitability and sustainability for US soybean farmers for the next generation.  </w:t>
            </w:r>
          </w:p>
        </w:tc>
      </w:tr>
      <w:tr w:rsidR="005D2226" w14:paraId="2F96D85D" w14:textId="77777777" w:rsidTr="005D2226">
        <w:trPr>
          <w:gridBefore w:val="1"/>
          <w:wBefore w:w="18" w:type="dxa"/>
        </w:trPr>
        <w:tc>
          <w:tcPr>
            <w:tcW w:w="8900" w:type="dxa"/>
            <w:gridSpan w:val="2"/>
            <w:tcMar>
              <w:top w:w="43" w:type="dxa"/>
              <w:left w:w="0" w:type="dxa"/>
              <w:bottom w:w="43" w:type="dxa"/>
              <w:right w:w="0" w:type="dxa"/>
            </w:tcMar>
          </w:tcPr>
          <w:p w14:paraId="70315500" w14:textId="77777777" w:rsidR="005D2226" w:rsidRDefault="005D2226" w:rsidP="005D2226">
            <w:pPr>
              <w:pStyle w:val="Heading2"/>
              <w:numPr>
                <w:ilvl w:val="0"/>
                <w:numId w:val="0"/>
              </w:numPr>
              <w:ind w:left="576" w:hanging="576"/>
              <w:outlineLvl w:val="1"/>
            </w:pPr>
            <w:r>
              <w:t xml:space="preserve">Did this project meet the intended Key Performance Indicators (KPIs)? </w:t>
            </w:r>
            <w:r w:rsidRPr="00FF4F4F">
              <w:rPr>
                <w:b w:val="0"/>
              </w:rPr>
              <w:t xml:space="preserve">List each KPI and </w:t>
            </w:r>
            <w:r>
              <w:rPr>
                <w:b w:val="0"/>
              </w:rPr>
              <w:t xml:space="preserve">describe progress made (or not made) toward addressing it, including metrics where appropriate.  </w:t>
            </w:r>
          </w:p>
        </w:tc>
      </w:tr>
      <w:tr w:rsidR="005D2226" w14:paraId="42459FF7" w14:textId="77777777" w:rsidTr="005D2226">
        <w:trPr>
          <w:gridBefore w:val="1"/>
          <w:wBefore w:w="18" w:type="dxa"/>
          <w:trHeight w:val="2755"/>
        </w:trPr>
        <w:tc>
          <w:tcPr>
            <w:tcW w:w="8900" w:type="dxa"/>
            <w:gridSpan w:val="2"/>
            <w:tcMar>
              <w:top w:w="43" w:type="dxa"/>
              <w:left w:w="0" w:type="dxa"/>
              <w:bottom w:w="43" w:type="dxa"/>
              <w:right w:w="0" w:type="dxa"/>
            </w:tcMar>
          </w:tcPr>
          <w:p w14:paraId="48F728E6" w14:textId="77777777" w:rsidR="005D2226" w:rsidRPr="006E7CF5" w:rsidRDefault="005D2226" w:rsidP="005D2226">
            <w:pPr>
              <w:rPr>
                <w:b/>
                <w:u w:val="single"/>
                <w:lang w:bidi="en-US"/>
              </w:rPr>
            </w:pPr>
            <w:r w:rsidRPr="006E7CF5">
              <w:rPr>
                <w:b/>
                <w:u w:val="single"/>
                <w:lang w:bidi="en-US"/>
              </w:rPr>
              <w:t>Key Performance Indicators:</w:t>
            </w:r>
          </w:p>
          <w:p w14:paraId="4CE8D379" w14:textId="77777777" w:rsidR="005D2226" w:rsidRPr="006E7CF5" w:rsidRDefault="005D2226" w:rsidP="005D2226">
            <w:pPr>
              <w:rPr>
                <w:lang w:bidi="en-US"/>
              </w:rPr>
            </w:pPr>
          </w:p>
          <w:p w14:paraId="50F26C42" w14:textId="6EB4F6EA" w:rsidR="00A943A4" w:rsidRDefault="005D2226" w:rsidP="0078571F">
            <w:pPr>
              <w:numPr>
                <w:ilvl w:val="0"/>
                <w:numId w:val="47"/>
              </w:numPr>
            </w:pPr>
            <w:r w:rsidRPr="006E7CF5">
              <w:t xml:space="preserve">Most or all major US commercial soybean programs participate in the cooperative wide-area evaluation of our diverse, high-yield soybean lines with improved seed protein concentration and nutritional bundle for 2019 </w:t>
            </w:r>
          </w:p>
          <w:p w14:paraId="2F715FA0" w14:textId="77777777" w:rsidR="00A943A4" w:rsidRDefault="00A943A4" w:rsidP="00A943A4">
            <w:pPr>
              <w:ind w:left="720"/>
            </w:pPr>
          </w:p>
          <w:p w14:paraId="44C720D0" w14:textId="7F2FFAC9" w:rsidR="0078571F" w:rsidRPr="00A943A4" w:rsidRDefault="00A943A4" w:rsidP="00A943A4">
            <w:pPr>
              <w:ind w:left="720"/>
            </w:pPr>
            <w:r>
              <w:t>T</w:t>
            </w:r>
            <w:r w:rsidR="00F2766F" w:rsidRPr="00A943A4">
              <w:t xml:space="preserve">he tests involve university, USDA, and industry cooperators evaluating MG 0, I, II, III, IV and V soybean lines with improved yield and seed protein. The 2019 Diversity Coop Tests have more than 340 entries in 12 tests being grown in 20 locations in 7 states. Industry cooperators during 2019 include Syngenta, KG </w:t>
            </w:r>
            <w:proofErr w:type="spellStart"/>
            <w:r w:rsidR="00F2766F" w:rsidRPr="00A943A4">
              <w:t>AgriProducts</w:t>
            </w:r>
            <w:proofErr w:type="spellEnd"/>
            <w:r w:rsidR="00F2766F" w:rsidRPr="00A943A4">
              <w:t xml:space="preserve">, and </w:t>
            </w:r>
            <w:proofErr w:type="spellStart"/>
            <w:r w:rsidR="00F2766F" w:rsidRPr="00A943A4">
              <w:t>Shillinger</w:t>
            </w:r>
            <w:proofErr w:type="spellEnd"/>
            <w:r w:rsidR="00F2766F" w:rsidRPr="00A943A4">
              <w:t xml:space="preserve"> Genetics. With the continuing consolidations in the industry, the other companies who participated in the past look forward to participating again </w:t>
            </w:r>
            <w:r w:rsidR="00F2766F" w:rsidRPr="00A943A4">
              <w:lastRenderedPageBreak/>
              <w:t xml:space="preserve">after the transitions are complete. Those included Monsanto and Bayer (now Bayer), Pioneer and Dow (now </w:t>
            </w:r>
            <w:proofErr w:type="spellStart"/>
            <w:r w:rsidR="00F2766F" w:rsidRPr="00A943A4">
              <w:t>Corteva</w:t>
            </w:r>
            <w:proofErr w:type="spellEnd"/>
            <w:r w:rsidR="00F2766F" w:rsidRPr="00A943A4">
              <w:t xml:space="preserve">). </w:t>
            </w:r>
          </w:p>
          <w:p w14:paraId="2642A28E" w14:textId="77777777" w:rsidR="0031628B" w:rsidRPr="006E7CF5" w:rsidRDefault="0031628B" w:rsidP="0031628B"/>
          <w:p w14:paraId="6562F701" w14:textId="77777777" w:rsidR="005D2226" w:rsidRDefault="005D2226" w:rsidP="005D2226">
            <w:pPr>
              <w:numPr>
                <w:ilvl w:val="0"/>
                <w:numId w:val="47"/>
              </w:numPr>
            </w:pPr>
            <w:r w:rsidRPr="006E7CF5">
              <w:t>Companies use at least one line from our diversity protein tests in their breeding programs</w:t>
            </w:r>
          </w:p>
          <w:p w14:paraId="20AABDE7" w14:textId="77777777" w:rsidR="0031628B" w:rsidRDefault="0031628B" w:rsidP="0031628B">
            <w:pPr>
              <w:pStyle w:val="ListParagraph"/>
            </w:pPr>
          </w:p>
          <w:p w14:paraId="514406E8" w14:textId="77777777" w:rsidR="0031628B" w:rsidRPr="00A943A4" w:rsidRDefault="0031628B" w:rsidP="0031628B">
            <w:pPr>
              <w:pStyle w:val="ListParagraph"/>
            </w:pPr>
            <w:r w:rsidRPr="00A943A4">
              <w:t xml:space="preserve">See the publication: </w:t>
            </w:r>
            <w:proofErr w:type="spellStart"/>
            <w:r w:rsidRPr="00A943A4">
              <w:t>Hegstad</w:t>
            </w:r>
            <w:proofErr w:type="spellEnd"/>
            <w:r w:rsidRPr="00A943A4">
              <w:t xml:space="preserve"> et al., 2019. Introgression of novel genetic diversity to improve soybean yield. Theoretical and Applied Genetics 132:2541-2552. </w:t>
            </w:r>
            <w:hyperlink r:id="rId9" w:history="1">
              <w:r w:rsidRPr="00A943A4">
                <w:rPr>
                  <w:rStyle w:val="Hyperlink"/>
                  <w:color w:val="auto"/>
                  <w:sz w:val="18"/>
                </w:rPr>
                <w:t>https://doi.org/10.1007/s00122-019-03369-2</w:t>
              </w:r>
            </w:hyperlink>
            <w:r w:rsidRPr="00A943A4">
              <w:t xml:space="preserve"> </w:t>
            </w:r>
          </w:p>
          <w:p w14:paraId="39C9D0C4" w14:textId="77777777" w:rsidR="0031628B" w:rsidRPr="00A943A4" w:rsidRDefault="0031628B" w:rsidP="0031628B">
            <w:pPr>
              <w:pStyle w:val="ListParagraph"/>
            </w:pPr>
            <w:r w:rsidRPr="00A943A4">
              <w:t>This publication documents the characterization and use of diverse germplasm from the Diversity Program by Pioneer/</w:t>
            </w:r>
            <w:proofErr w:type="spellStart"/>
            <w:r w:rsidRPr="00A943A4">
              <w:t>Corteva</w:t>
            </w:r>
            <w:proofErr w:type="spellEnd"/>
            <w:r w:rsidRPr="00A943A4">
              <w:t xml:space="preserve"> to improve yield and diversity in a commercial US soybean breeding program. </w:t>
            </w:r>
          </w:p>
          <w:p w14:paraId="0E5ACAEB" w14:textId="77777777" w:rsidR="006B45C1" w:rsidRDefault="006B45C1" w:rsidP="0031628B">
            <w:pPr>
              <w:pStyle w:val="ListParagraph"/>
              <w:rPr>
                <w:i/>
                <w:color w:val="FF0000"/>
              </w:rPr>
            </w:pPr>
          </w:p>
          <w:p w14:paraId="4C27596F" w14:textId="77777777" w:rsidR="006B45C1" w:rsidRPr="00A943A4" w:rsidRDefault="006B45C1" w:rsidP="0031628B">
            <w:pPr>
              <w:pStyle w:val="ListParagraph"/>
            </w:pPr>
            <w:r w:rsidRPr="00A943A4">
              <w:t>After a long time of negotiating, the University of Minnesota finally signed an MTA with Bayer Crop Science this last year (2019) to allow them to use four of our diversity lines in their breeding program. All lines have some diverse ancestry.</w:t>
            </w:r>
          </w:p>
          <w:p w14:paraId="1C9EDCC8" w14:textId="77777777" w:rsidR="006B45C1" w:rsidRPr="00A943A4" w:rsidRDefault="006B45C1" w:rsidP="0031628B">
            <w:pPr>
              <w:pStyle w:val="ListParagraph"/>
            </w:pPr>
          </w:p>
          <w:p w14:paraId="158895E3" w14:textId="77777777" w:rsidR="006B45C1" w:rsidRPr="00A943A4" w:rsidRDefault="006B45C1" w:rsidP="006B45C1">
            <w:pPr>
              <w:pStyle w:val="ListParagraph"/>
            </w:pPr>
            <w:r w:rsidRPr="00A943A4">
              <w:rPr>
                <w:b/>
              </w:rPr>
              <w:t>Cross                                         Line</w:t>
            </w:r>
          </w:p>
          <w:p w14:paraId="33EAE5E7" w14:textId="77777777" w:rsidR="006B45C1" w:rsidRPr="00A943A4" w:rsidRDefault="006B45C1" w:rsidP="006B45C1">
            <w:pPr>
              <w:pStyle w:val="ListParagraph"/>
            </w:pPr>
            <w:r w:rsidRPr="00A943A4">
              <w:t>M03-172039 x PI561389A             M10-242042</w:t>
            </w:r>
          </w:p>
          <w:p w14:paraId="5582B0D9" w14:textId="77777777" w:rsidR="006B45C1" w:rsidRPr="00A943A4" w:rsidRDefault="006B45C1" w:rsidP="006B45C1">
            <w:pPr>
              <w:pStyle w:val="ListParagraph"/>
            </w:pPr>
            <w:r w:rsidRPr="00A943A4">
              <w:t>M02-495076 x OAC07-06C            M10-194097</w:t>
            </w:r>
          </w:p>
          <w:p w14:paraId="11C75E2F" w14:textId="77777777" w:rsidR="006B45C1" w:rsidRPr="00A943A4" w:rsidRDefault="006B45C1" w:rsidP="006B45C1">
            <w:pPr>
              <w:pStyle w:val="ListParagraph"/>
            </w:pPr>
            <w:r w:rsidRPr="00A943A4">
              <w:t>MN1410 x PI561389B                   M10-249002</w:t>
            </w:r>
          </w:p>
          <w:p w14:paraId="2874F363" w14:textId="77777777" w:rsidR="006B45C1" w:rsidRPr="00A943A4" w:rsidRDefault="006B45C1" w:rsidP="006B45C1">
            <w:pPr>
              <w:pStyle w:val="ListParagraph"/>
            </w:pPr>
            <w:r w:rsidRPr="00A943A4">
              <w:t>MN1410 x PI629013                     MSC10-562014</w:t>
            </w:r>
          </w:p>
          <w:p w14:paraId="7700FEEE" w14:textId="0D0E3413" w:rsidR="006B45C1" w:rsidRPr="00A943A4" w:rsidRDefault="006B45C1" w:rsidP="006B45C1">
            <w:pPr>
              <w:pStyle w:val="ListParagraph"/>
            </w:pPr>
            <w:r w:rsidRPr="00A943A4">
              <w:t>These lines were used for breeding at Bayer this last year.</w:t>
            </w:r>
            <w:r w:rsidR="00811936" w:rsidRPr="00A943A4">
              <w:t xml:space="preserve"> </w:t>
            </w:r>
          </w:p>
          <w:p w14:paraId="74F0843B" w14:textId="4A0DC8A3" w:rsidR="00811936" w:rsidRPr="00A943A4" w:rsidRDefault="00811936" w:rsidP="006B45C1">
            <w:pPr>
              <w:pStyle w:val="ListParagraph"/>
            </w:pPr>
          </w:p>
          <w:p w14:paraId="0DD70323" w14:textId="481CC86B" w:rsidR="00811936" w:rsidRPr="00A943A4" w:rsidRDefault="00811936" w:rsidP="006B45C1">
            <w:pPr>
              <w:pStyle w:val="ListParagraph"/>
            </w:pPr>
            <w:r w:rsidRPr="00A943A4">
              <w:t xml:space="preserve">The line </w:t>
            </w:r>
            <w:r w:rsidRPr="00A943A4">
              <w:rPr>
                <w:b/>
              </w:rPr>
              <w:t>U14-103015</w:t>
            </w:r>
            <w:r w:rsidRPr="00A943A4">
              <w:t xml:space="preserve"> from University of Nebraska and Dr. Randy Nelson’s USDA diversity breeding program was the #1 line in the 2018 and the 2017-18 2-year average for the USDA Uniform Regional Tests over 25 locations and 2 years. It has diverse </w:t>
            </w:r>
            <w:r w:rsidRPr="00A943A4">
              <w:rPr>
                <w:i/>
              </w:rPr>
              <w:t>Glycine max</w:t>
            </w:r>
            <w:r w:rsidRPr="00A943A4">
              <w:t xml:space="preserve"> ancestors as well as </w:t>
            </w:r>
            <w:r w:rsidRPr="00A943A4">
              <w:rPr>
                <w:i/>
              </w:rPr>
              <w:t xml:space="preserve">G. </w:t>
            </w:r>
            <w:proofErr w:type="spellStart"/>
            <w:r w:rsidRPr="00A943A4">
              <w:rPr>
                <w:i/>
              </w:rPr>
              <w:t>soja</w:t>
            </w:r>
            <w:proofErr w:type="spellEnd"/>
            <w:r w:rsidRPr="00A943A4">
              <w:t xml:space="preserve"> in the pedigree. This line was shared with other university and industry programs for their use in breeding. </w:t>
            </w:r>
          </w:p>
          <w:p w14:paraId="603E3405" w14:textId="6D072185" w:rsidR="006B45C1" w:rsidRDefault="006B45C1" w:rsidP="0031628B">
            <w:pPr>
              <w:pStyle w:val="ListParagraph"/>
              <w:rPr>
                <w:color w:val="4F81BD" w:themeColor="accent1"/>
              </w:rPr>
            </w:pPr>
          </w:p>
          <w:p w14:paraId="459DE5D3" w14:textId="712ED304" w:rsidR="00D823FD" w:rsidRDefault="00D823FD" w:rsidP="0031628B">
            <w:pPr>
              <w:pStyle w:val="ListParagraph"/>
            </w:pPr>
            <w:r w:rsidRPr="00D823FD">
              <w:t xml:space="preserve">Five diversity lines from the Kansas State breeding program were shared with industry programs through MTAs for their use in breeding. </w:t>
            </w:r>
          </w:p>
          <w:p w14:paraId="2C622190" w14:textId="4BAE545F" w:rsidR="00D823FD" w:rsidRDefault="00D823FD" w:rsidP="0031628B">
            <w:pPr>
              <w:pStyle w:val="ListParagraph"/>
            </w:pPr>
          </w:p>
          <w:p w14:paraId="4D5E96D5" w14:textId="77777777" w:rsidR="0031628B" w:rsidRPr="006E7CF5" w:rsidRDefault="0031628B" w:rsidP="0031628B"/>
          <w:p w14:paraId="40CD3C40" w14:textId="77777777" w:rsidR="005D2226" w:rsidRDefault="005D2226" w:rsidP="005D2226">
            <w:pPr>
              <w:numPr>
                <w:ilvl w:val="0"/>
                <w:numId w:val="47"/>
              </w:numPr>
            </w:pPr>
            <w:r w:rsidRPr="006E7CF5">
              <w:t>Other public researchers use diverse, high-yield, high-protein lines in their breeding programs to enhance yield and quality</w:t>
            </w:r>
          </w:p>
          <w:p w14:paraId="1C8D390C" w14:textId="77777777" w:rsidR="00B9317F" w:rsidRDefault="00B9317F" w:rsidP="00B9317F">
            <w:pPr>
              <w:ind w:left="720"/>
            </w:pPr>
          </w:p>
          <w:p w14:paraId="58E13DA6" w14:textId="27298738" w:rsidR="00B9317F" w:rsidRPr="00A943A4" w:rsidRDefault="00811936" w:rsidP="00B9317F">
            <w:pPr>
              <w:ind w:left="720"/>
            </w:pPr>
            <w:r w:rsidRPr="00A943A4">
              <w:t xml:space="preserve">In addition to the 340 entries in the 2019 Diversity Protein Cooperative tests mentioned above, our university and USDA breeding programs have advanced experimental lines with diverse germplasm in the pedigrees being evaluated in the USDA Uniform Regional Tests in Maturity Groups 0, I, II, III, IV and V. These lines are available to other public researchers as well for use in their breeding programs. </w:t>
            </w:r>
          </w:p>
          <w:p w14:paraId="5406EB63" w14:textId="77777777" w:rsidR="00B9317F" w:rsidRPr="006E7CF5" w:rsidRDefault="00B9317F" w:rsidP="00B9317F">
            <w:pPr>
              <w:ind w:left="720"/>
            </w:pPr>
          </w:p>
          <w:p w14:paraId="288105E4" w14:textId="2B6E5744" w:rsidR="005D2226" w:rsidRDefault="005D2226" w:rsidP="005D2226">
            <w:pPr>
              <w:numPr>
                <w:ilvl w:val="0"/>
                <w:numId w:val="46"/>
              </w:numPr>
            </w:pPr>
            <w:r w:rsidRPr="006E7CF5">
              <w:t xml:space="preserve">Genetic markers for protein QTL on </w:t>
            </w:r>
            <w:proofErr w:type="spellStart"/>
            <w:r w:rsidRPr="006E7CF5">
              <w:t>Chr</w:t>
            </w:r>
            <w:proofErr w:type="spellEnd"/>
            <w:r w:rsidRPr="006E7CF5">
              <w:t xml:space="preserve"> 15 and </w:t>
            </w:r>
            <w:proofErr w:type="spellStart"/>
            <w:r w:rsidRPr="006E7CF5">
              <w:t>Chr</w:t>
            </w:r>
            <w:proofErr w:type="spellEnd"/>
            <w:r w:rsidRPr="006E7CF5">
              <w:t xml:space="preserve"> 20 are available for use by breeding programs by April 2019</w:t>
            </w:r>
          </w:p>
          <w:p w14:paraId="431692E3" w14:textId="77777777" w:rsidR="00A943A4" w:rsidRDefault="00A943A4" w:rsidP="00A943A4">
            <w:pPr>
              <w:ind w:left="720"/>
            </w:pPr>
          </w:p>
          <w:p w14:paraId="38002BE9" w14:textId="77777777" w:rsidR="00B20921" w:rsidRPr="00A943A4" w:rsidRDefault="00B20921" w:rsidP="00B20921">
            <w:pPr>
              <w:ind w:left="720"/>
            </w:pPr>
            <w:r w:rsidRPr="00A943A4">
              <w:t xml:space="preserve">The candidate gene for the </w:t>
            </w:r>
            <w:proofErr w:type="spellStart"/>
            <w:r w:rsidRPr="00A943A4">
              <w:t>Chr</w:t>
            </w:r>
            <w:proofErr w:type="spellEnd"/>
            <w:r w:rsidRPr="00A943A4">
              <w:t xml:space="preserve"> 20 QTL was identified and information on this gene was shared with the breeding and genetics community at the Soybean Breeder’s Workshop. Based on this gene information, we have developed DNA primers that can be used to test germplasm to determine what allele soybean germplasm has for this gene which is available to other research groups. Work on find mapping the </w:t>
            </w:r>
            <w:proofErr w:type="spellStart"/>
            <w:r w:rsidRPr="00A943A4">
              <w:t>Chr</w:t>
            </w:r>
            <w:proofErr w:type="spellEnd"/>
            <w:r w:rsidRPr="00A943A4">
              <w:t xml:space="preserve"> 15 protein QTL has been slow and it remains in an interval with 74 candidate genes which is still too many for producing and testing markers. We hope to reduce the size of this interval soon.</w:t>
            </w:r>
          </w:p>
          <w:p w14:paraId="3676ED97" w14:textId="77777777" w:rsidR="00811936" w:rsidRPr="006E7CF5" w:rsidRDefault="00811936" w:rsidP="00811936"/>
          <w:p w14:paraId="78CBB5E5" w14:textId="734C8C19" w:rsidR="005D2226" w:rsidRDefault="005D2226" w:rsidP="005D2226">
            <w:pPr>
              <w:numPr>
                <w:ilvl w:val="0"/>
                <w:numId w:val="46"/>
              </w:numPr>
            </w:pPr>
            <w:r w:rsidRPr="006E7CF5">
              <w:lastRenderedPageBreak/>
              <w:t xml:space="preserve">The marker information for </w:t>
            </w:r>
            <w:proofErr w:type="spellStart"/>
            <w:r w:rsidRPr="006E7CF5">
              <w:t>Chr</w:t>
            </w:r>
            <w:proofErr w:type="spellEnd"/>
            <w:r w:rsidRPr="006E7CF5">
              <w:t xml:space="preserve"> 15 and </w:t>
            </w:r>
            <w:proofErr w:type="spellStart"/>
            <w:r w:rsidRPr="006E7CF5">
              <w:t>Chr</w:t>
            </w:r>
            <w:proofErr w:type="spellEnd"/>
            <w:r w:rsidRPr="006E7CF5">
              <w:t xml:space="preserve"> 20 is being used by breeding programs to enhance their breeding efforts for yield and quality</w:t>
            </w:r>
          </w:p>
          <w:p w14:paraId="5AA790DE" w14:textId="77777777" w:rsidR="005857BA" w:rsidRDefault="005857BA" w:rsidP="005857BA">
            <w:pPr>
              <w:ind w:left="720"/>
            </w:pPr>
          </w:p>
          <w:p w14:paraId="7120387D" w14:textId="77777777" w:rsidR="00B20921" w:rsidRPr="00A943A4" w:rsidRDefault="00B20921" w:rsidP="00B20921">
            <w:pPr>
              <w:ind w:left="720"/>
            </w:pPr>
            <w:r w:rsidRPr="00A943A4">
              <w:t xml:space="preserve">Sequences from within the </w:t>
            </w:r>
            <w:proofErr w:type="spellStart"/>
            <w:r w:rsidRPr="00A943A4">
              <w:t>Chr</w:t>
            </w:r>
            <w:proofErr w:type="spellEnd"/>
            <w:r w:rsidRPr="00A943A4">
              <w:t xml:space="preserve"> 20 candidate gene were used to genotype soybean experimental lines from one other breeding program to provide information on whether lines have the high protein allele at this locus.</w:t>
            </w:r>
          </w:p>
          <w:p w14:paraId="39CA436F" w14:textId="77777777" w:rsidR="00B20921" w:rsidRPr="006E7CF5" w:rsidRDefault="00B20921" w:rsidP="00B20921"/>
          <w:p w14:paraId="3A0E09A1" w14:textId="696D832A" w:rsidR="005D2226" w:rsidRDefault="005D2226" w:rsidP="005D2226">
            <w:pPr>
              <w:numPr>
                <w:ilvl w:val="0"/>
                <w:numId w:val="47"/>
              </w:numPr>
            </w:pPr>
            <w:r w:rsidRPr="006E7CF5">
              <w:t xml:space="preserve">Candidate genes for the protein QTL on </w:t>
            </w:r>
            <w:proofErr w:type="spellStart"/>
            <w:r w:rsidRPr="006E7CF5">
              <w:t>Chr</w:t>
            </w:r>
            <w:proofErr w:type="spellEnd"/>
            <w:r w:rsidRPr="006E7CF5">
              <w:t xml:space="preserve"> 20 and </w:t>
            </w:r>
            <w:proofErr w:type="spellStart"/>
            <w:r w:rsidRPr="006E7CF5">
              <w:t>Chr</w:t>
            </w:r>
            <w:proofErr w:type="spellEnd"/>
            <w:r w:rsidRPr="006E7CF5">
              <w:t xml:space="preserve"> 15 are identified by September 2019</w:t>
            </w:r>
          </w:p>
          <w:p w14:paraId="294DDF64" w14:textId="77777777" w:rsidR="005857BA" w:rsidRDefault="005857BA" w:rsidP="005857BA">
            <w:pPr>
              <w:ind w:left="720"/>
            </w:pPr>
          </w:p>
          <w:p w14:paraId="0E4CD753" w14:textId="77777777" w:rsidR="00D823FD" w:rsidRDefault="00B20921" w:rsidP="00D823FD">
            <w:pPr>
              <w:ind w:left="720"/>
            </w:pPr>
            <w:r w:rsidRPr="00A943A4">
              <w:t xml:space="preserve">The candidate gene for the </w:t>
            </w:r>
            <w:proofErr w:type="spellStart"/>
            <w:r w:rsidRPr="00A943A4">
              <w:t>Chr</w:t>
            </w:r>
            <w:proofErr w:type="spellEnd"/>
            <w:r w:rsidRPr="00A943A4">
              <w:t xml:space="preserve"> 20 QTL was identified and confirmed using transgenic plants which showed an impact on seed protein concentration from down regulating the gene. A manuscript is being prepared which show these results. Work on find mapping the </w:t>
            </w:r>
            <w:proofErr w:type="spellStart"/>
            <w:r w:rsidRPr="00A943A4">
              <w:t>Chr</w:t>
            </w:r>
            <w:proofErr w:type="spellEnd"/>
            <w:r w:rsidRPr="00A943A4">
              <w:t xml:space="preserve"> 15 protein QTL has been slow and a specific candidate gene has not been identified.</w:t>
            </w:r>
          </w:p>
          <w:p w14:paraId="0FD87203" w14:textId="77777777" w:rsidR="00D823FD" w:rsidRDefault="00D823FD" w:rsidP="00D823FD">
            <w:pPr>
              <w:ind w:left="720"/>
            </w:pPr>
          </w:p>
          <w:p w14:paraId="3E544272" w14:textId="77777777" w:rsidR="00D823FD" w:rsidRDefault="005D2226" w:rsidP="009A3A2D">
            <w:pPr>
              <w:pStyle w:val="ListParagraph"/>
              <w:numPr>
                <w:ilvl w:val="0"/>
                <w:numId w:val="47"/>
              </w:numPr>
              <w:ind w:left="360"/>
            </w:pPr>
            <w:r w:rsidRPr="006E7CF5">
              <w:t>Soybean lines developed in this program show stable performance for improved yield and seed composition over locations and years (Evaluate in subsequ</w:t>
            </w:r>
            <w:r w:rsidR="00D823FD">
              <w:t>ent years).</w:t>
            </w:r>
          </w:p>
          <w:p w14:paraId="4A9FBC49" w14:textId="77777777" w:rsidR="00D823FD" w:rsidRDefault="00D823FD" w:rsidP="00D823FD">
            <w:pPr>
              <w:pStyle w:val="ListParagraph"/>
              <w:ind w:left="360"/>
            </w:pPr>
          </w:p>
          <w:p w14:paraId="36BDABA2" w14:textId="4185F1F3" w:rsidR="00B9317F" w:rsidRPr="00D75C74" w:rsidRDefault="00B9317F" w:rsidP="00D823FD">
            <w:pPr>
              <w:pStyle w:val="ListParagraph"/>
              <w:ind w:left="360"/>
            </w:pPr>
            <w:r w:rsidRPr="00D75C74">
              <w:t xml:space="preserve">M12-439036 (Sheyenne X PI 639637) was entered into the 00 regional trials in 2018. It was equivalent in yield to the check, ND Henson, but had two points more protein than the check. This line also showed good yield and protein performance in 2017 Minnesota advanced yield trials across three Minnesota locations, being equivalent to the check, MN0083 in yield and maturity. </w:t>
            </w:r>
          </w:p>
          <w:p w14:paraId="5F7E4E2D" w14:textId="0B8A0CD6" w:rsidR="00B20921" w:rsidRPr="00D75C74" w:rsidRDefault="00B20921" w:rsidP="00B9317F">
            <w:pPr>
              <w:ind w:left="360"/>
            </w:pPr>
          </w:p>
          <w:p w14:paraId="0E104332" w14:textId="1BAFE9D3" w:rsidR="00B9317F" w:rsidRPr="00D75C74" w:rsidRDefault="00B20921" w:rsidP="00B20921">
            <w:pPr>
              <w:ind w:left="360"/>
            </w:pPr>
            <w:r w:rsidRPr="00D75C74">
              <w:t>For the Diversity Protein Cooperative Tests in MG II, II, and IV, we evaluated seed composition on the top 50% yielding lines. Of those lines, at least 90% met the quality targets to be able to produce at least 10</w:t>
            </w:r>
            <w:proofErr w:type="gramStart"/>
            <w:r w:rsidRPr="00D75C74">
              <w:t>,5</w:t>
            </w:r>
            <w:proofErr w:type="gramEnd"/>
            <w:r w:rsidRPr="00D75C74">
              <w:t xml:space="preserve"> pounds of oil per bushel and a soybean meal with at least 47.5% protein. The lines also meet or exceed the yield of the checks. The specific information is available in the March quarterly report in the attached files. </w:t>
            </w:r>
          </w:p>
          <w:p w14:paraId="20EE97DA" w14:textId="77777777" w:rsidR="00B9317F" w:rsidRPr="006E7CF5" w:rsidRDefault="00B9317F" w:rsidP="00B9317F"/>
          <w:p w14:paraId="7C4452FE" w14:textId="62480B23" w:rsidR="005D2226" w:rsidRDefault="005D2226" w:rsidP="005D2226">
            <w:pPr>
              <w:numPr>
                <w:ilvl w:val="0"/>
                <w:numId w:val="47"/>
              </w:numPr>
            </w:pPr>
            <w:r w:rsidRPr="006E7CF5">
              <w:t xml:space="preserve">At least one new commercial soybean variety from an industry partner results from crosses made with lines from this program (This is our long-term end goal!) </w:t>
            </w:r>
          </w:p>
          <w:p w14:paraId="00E01B9B" w14:textId="77777777" w:rsidR="00B20921" w:rsidRDefault="00B20921" w:rsidP="00B20921">
            <w:pPr>
              <w:ind w:left="720"/>
            </w:pPr>
          </w:p>
          <w:p w14:paraId="3CAFB9A4" w14:textId="7D8B40F6" w:rsidR="00B20921" w:rsidRDefault="00B20921" w:rsidP="00B20921">
            <w:r>
              <w:t xml:space="preserve">       See information under KPI #2 above. </w:t>
            </w:r>
          </w:p>
          <w:p w14:paraId="049C7A95" w14:textId="7170CDB6" w:rsidR="00B20921" w:rsidRPr="006E7CF5" w:rsidRDefault="00B20921" w:rsidP="00B20921"/>
          <w:p w14:paraId="6430E171" w14:textId="77777777" w:rsidR="005D2226" w:rsidRPr="00F070B4" w:rsidRDefault="005D2226" w:rsidP="005D2226"/>
        </w:tc>
      </w:tr>
      <w:tr w:rsidR="005D2226" w14:paraId="7317F2D6" w14:textId="77777777" w:rsidTr="005D2226">
        <w:trPr>
          <w:gridBefore w:val="1"/>
          <w:wBefore w:w="18" w:type="dxa"/>
        </w:trPr>
        <w:tc>
          <w:tcPr>
            <w:tcW w:w="8900" w:type="dxa"/>
            <w:gridSpan w:val="2"/>
            <w:tcMar>
              <w:top w:w="43" w:type="dxa"/>
              <w:left w:w="0" w:type="dxa"/>
              <w:bottom w:w="43" w:type="dxa"/>
              <w:right w:w="0" w:type="dxa"/>
            </w:tcMar>
          </w:tcPr>
          <w:p w14:paraId="0416A080" w14:textId="77777777" w:rsidR="005D2226" w:rsidRPr="00BD1E89" w:rsidRDefault="005D2226" w:rsidP="005D2226">
            <w:pPr>
              <w:pStyle w:val="Heading2"/>
              <w:numPr>
                <w:ilvl w:val="0"/>
                <w:numId w:val="0"/>
              </w:numPr>
              <w:ind w:left="576" w:hanging="576"/>
              <w:outlineLvl w:val="1"/>
              <w:rPr>
                <w:i/>
              </w:rPr>
            </w:pPr>
            <w:r>
              <w:lastRenderedPageBreak/>
              <w:t xml:space="preserve">Expected Outputs/Deliverables - </w:t>
            </w:r>
            <w:r w:rsidRPr="00406CFF">
              <w:rPr>
                <w:b w:val="0"/>
              </w:rPr>
              <w:t>List each</w:t>
            </w:r>
            <w:r>
              <w:rPr>
                <w:b w:val="0"/>
              </w:rPr>
              <w:t xml:space="preserve"> deliverable identified in the project, indicate</w:t>
            </w:r>
            <w:r w:rsidRPr="00FF4F4F">
              <w:rPr>
                <w:b w:val="0"/>
              </w:rPr>
              <w:t xml:space="preserve"> whether or not it was </w:t>
            </w:r>
            <w:r>
              <w:rPr>
                <w:b w:val="0"/>
              </w:rPr>
              <w:t>supplied and if not supplied, please provide an explanation as to why</w:t>
            </w:r>
            <w:r w:rsidRPr="00FF4F4F">
              <w:rPr>
                <w:b w:val="0"/>
              </w:rPr>
              <w:t>.</w:t>
            </w:r>
          </w:p>
        </w:tc>
      </w:tr>
      <w:tr w:rsidR="005D2226" w14:paraId="42FD6CEB" w14:textId="77777777" w:rsidTr="005D2226">
        <w:trPr>
          <w:gridBefore w:val="1"/>
          <w:wBefore w:w="18" w:type="dxa"/>
          <w:trHeight w:val="2575"/>
        </w:trPr>
        <w:tc>
          <w:tcPr>
            <w:tcW w:w="8900" w:type="dxa"/>
            <w:gridSpan w:val="2"/>
            <w:tcMar>
              <w:top w:w="43" w:type="dxa"/>
              <w:left w:w="0" w:type="dxa"/>
              <w:bottom w:w="43" w:type="dxa"/>
              <w:right w:w="0" w:type="dxa"/>
            </w:tcMar>
          </w:tcPr>
          <w:p w14:paraId="78CBFF9D" w14:textId="77777777" w:rsidR="005D2226" w:rsidRPr="006E7CF5" w:rsidRDefault="005D2226" w:rsidP="005D2226">
            <w:pPr>
              <w:rPr>
                <w:b/>
                <w:i/>
              </w:rPr>
            </w:pPr>
            <w:r w:rsidRPr="006E7CF5">
              <w:rPr>
                <w:b/>
                <w:u w:val="single"/>
              </w:rPr>
              <w:t>Expected Outputs/Deliverables:</w:t>
            </w:r>
            <w:r w:rsidRPr="006E7CF5">
              <w:rPr>
                <w:b/>
                <w:i/>
              </w:rPr>
              <w:t xml:space="preserve">  </w:t>
            </w:r>
          </w:p>
          <w:p w14:paraId="451A1E40" w14:textId="77777777" w:rsidR="005D2226" w:rsidRPr="006E7CF5" w:rsidRDefault="005D2226" w:rsidP="005D2226">
            <w:pPr>
              <w:rPr>
                <w:b/>
              </w:rPr>
            </w:pPr>
          </w:p>
          <w:p w14:paraId="42618FBA" w14:textId="77777777" w:rsidR="00D75C74" w:rsidRPr="00D75C74" w:rsidRDefault="005D2226" w:rsidP="002E307E">
            <w:pPr>
              <w:numPr>
                <w:ilvl w:val="0"/>
                <w:numId w:val="46"/>
              </w:numPr>
              <w:rPr>
                <w:i/>
                <w:color w:val="FF0000"/>
              </w:rPr>
            </w:pPr>
            <w:r w:rsidRPr="00B15444">
              <w:t>Distribute final report of all field and seed composition data for experimental lines tested jointly with commercial companies to all participants and other interested soybean breeders by January 31 each year</w:t>
            </w:r>
          </w:p>
          <w:p w14:paraId="5856A32A" w14:textId="77777777" w:rsidR="00D75C74" w:rsidRDefault="00D75C74" w:rsidP="00D75C74">
            <w:pPr>
              <w:ind w:left="720"/>
            </w:pPr>
          </w:p>
          <w:p w14:paraId="31127122" w14:textId="0EBE5DC0" w:rsidR="00F2766F" w:rsidRPr="00D75C74" w:rsidRDefault="00F2766F" w:rsidP="00D75C74">
            <w:pPr>
              <w:ind w:left="720"/>
              <w:rPr>
                <w:color w:val="FF0000"/>
              </w:rPr>
            </w:pPr>
            <w:r w:rsidRPr="00D75C74">
              <w:t>The final summary report was shared with cooperators in January, and a copy was shared with USB via Lisa Weaver at Smith Bucklin</w:t>
            </w:r>
            <w:r w:rsidR="00B15444" w:rsidRPr="00D75C74">
              <w:t xml:space="preserve">. Electronic copies are available to USB members upon request. </w:t>
            </w:r>
          </w:p>
          <w:p w14:paraId="381F39E9" w14:textId="77777777" w:rsidR="00D75C74" w:rsidRPr="00D75C74" w:rsidRDefault="00D75C74" w:rsidP="00D75C74">
            <w:pPr>
              <w:ind w:left="720"/>
              <w:rPr>
                <w:i/>
                <w:color w:val="FF0000"/>
              </w:rPr>
            </w:pPr>
          </w:p>
          <w:p w14:paraId="2B5744A0" w14:textId="4DF076A8" w:rsidR="00D75C74" w:rsidRPr="00D75C74" w:rsidRDefault="005D2226" w:rsidP="002603BD">
            <w:pPr>
              <w:numPr>
                <w:ilvl w:val="0"/>
                <w:numId w:val="46"/>
              </w:numPr>
              <w:rPr>
                <w:i/>
                <w:color w:val="FF0000"/>
              </w:rPr>
            </w:pPr>
            <w:r w:rsidRPr="00B15444">
              <w:t xml:space="preserve">Continue and strengthen industry cooperative evaluations of new, diverse, high-yield lines with improved seed composition and nutritional bundle, facilitating exchange and adoption of germplasm by industry programs </w:t>
            </w:r>
          </w:p>
          <w:p w14:paraId="1D04DE47" w14:textId="77777777" w:rsidR="00D75C74" w:rsidRPr="00D75C74" w:rsidRDefault="00D75C74" w:rsidP="00D75C74">
            <w:pPr>
              <w:ind w:left="720"/>
              <w:rPr>
                <w:i/>
                <w:color w:val="FF0000"/>
              </w:rPr>
            </w:pPr>
          </w:p>
          <w:p w14:paraId="0E950AAA" w14:textId="5ED01C10" w:rsidR="00B15444" w:rsidRPr="00D75C74" w:rsidRDefault="00B15444" w:rsidP="00D75C74">
            <w:pPr>
              <w:ind w:left="720"/>
              <w:rPr>
                <w:color w:val="FF0000"/>
              </w:rPr>
            </w:pPr>
            <w:r w:rsidRPr="00D75C74">
              <w:t xml:space="preserve">I have commented on our efforts here in past reports, citing some important considerations in industry programs. Those include stringent requirements on acceptance of outside material into </w:t>
            </w:r>
            <w:r w:rsidRPr="00D75C74">
              <w:lastRenderedPageBreak/>
              <w:t>their program, concerns about adventitious presence (AP) and the need for AP testing, and ability to evaluate conventional material in their industry programs. While this has been relatively straight forward and easy in the past, current industry structure and culture makes it more difficult. I continue to talk with contacts at all major companies to develop a plan that allows their continued participation in our cooperative testing to facilitate their adoption and use of diverse germplasm. It seems that one of the solutions with highest probability of implementation and success would be to arrange for contract testing of this material near locations for each of the industry cooperators to that the companies do not need to receive the material directly. We continue to work on this to maintain high level of industry involvement and use.</w:t>
            </w:r>
            <w:r w:rsidRPr="00D75C74">
              <w:rPr>
                <w:color w:val="FF0000"/>
              </w:rPr>
              <w:t xml:space="preserve"> </w:t>
            </w:r>
          </w:p>
          <w:p w14:paraId="70D17C95" w14:textId="77777777" w:rsidR="00D75C74" w:rsidRPr="00D75C74" w:rsidRDefault="00D75C74" w:rsidP="00D75C74">
            <w:pPr>
              <w:ind w:left="720"/>
              <w:rPr>
                <w:i/>
                <w:color w:val="FF0000"/>
              </w:rPr>
            </w:pPr>
          </w:p>
          <w:p w14:paraId="08D9AB21" w14:textId="2186B82E" w:rsidR="00D75C74" w:rsidRDefault="005D2226" w:rsidP="00B15444">
            <w:pPr>
              <w:numPr>
                <w:ilvl w:val="0"/>
                <w:numId w:val="46"/>
              </w:numPr>
            </w:pPr>
            <w:r w:rsidRPr="00B15444">
              <w:t>Develop a common, testing-only MTA acceptable to all commercial, university, and USDA participants to facilitate exchange of seeds for evaluation in the cooperative tests. Complete  by January 31, 2019</w:t>
            </w:r>
          </w:p>
          <w:p w14:paraId="4854701D" w14:textId="77777777" w:rsidR="00D75C74" w:rsidRDefault="00D75C74" w:rsidP="00D75C74">
            <w:pPr>
              <w:ind w:left="720"/>
            </w:pPr>
          </w:p>
          <w:p w14:paraId="16D1E266" w14:textId="6A5DD33D" w:rsidR="00B15444" w:rsidRPr="00D823FD" w:rsidRDefault="00B15444" w:rsidP="00D75C74">
            <w:pPr>
              <w:ind w:left="720"/>
              <w:rPr>
                <w:color w:val="FF0000"/>
              </w:rPr>
            </w:pPr>
            <w:r w:rsidRPr="00D823FD">
              <w:t xml:space="preserve">This was not completed. </w:t>
            </w:r>
          </w:p>
          <w:p w14:paraId="2C7DA8AC" w14:textId="77777777" w:rsidR="00D75C74" w:rsidRPr="00D75C74" w:rsidRDefault="00D75C74" w:rsidP="00D75C74">
            <w:pPr>
              <w:ind w:left="720"/>
            </w:pPr>
          </w:p>
          <w:p w14:paraId="08179622" w14:textId="77777777" w:rsidR="00D75C74" w:rsidRPr="00D75C74" w:rsidRDefault="005D2226" w:rsidP="00236519">
            <w:pPr>
              <w:numPr>
                <w:ilvl w:val="0"/>
                <w:numId w:val="46"/>
              </w:numPr>
              <w:rPr>
                <w:i/>
                <w:color w:val="FF0000"/>
              </w:rPr>
            </w:pPr>
            <w:r w:rsidRPr="00B15444">
              <w:t>Make available experimental lines with improved yield and enhanced protein concentration and nutritional bundle to be used by both</w:t>
            </w:r>
            <w:r w:rsidR="00D75C74">
              <w:t xml:space="preserve"> commercial and public programs.</w:t>
            </w:r>
          </w:p>
          <w:p w14:paraId="44108FCA" w14:textId="77777777" w:rsidR="00D75C74" w:rsidRPr="00D75C74" w:rsidRDefault="00D75C74" w:rsidP="00D75C74">
            <w:pPr>
              <w:ind w:left="720"/>
              <w:rPr>
                <w:i/>
                <w:color w:val="FF0000"/>
              </w:rPr>
            </w:pPr>
          </w:p>
          <w:p w14:paraId="5D72B059" w14:textId="77777777" w:rsidR="004D50AF" w:rsidRPr="00D75C74" w:rsidRDefault="004D50AF" w:rsidP="004D50AF">
            <w:pPr>
              <w:ind w:left="720"/>
            </w:pPr>
            <w:r w:rsidRPr="00D75C74">
              <w:t>All of these lines were shared. Determination of what will be transferred is in progress. Those already licensed are listed above:</w:t>
            </w:r>
          </w:p>
          <w:p w14:paraId="13E42B6A" w14:textId="77777777" w:rsidR="004D50AF" w:rsidRPr="00D75C74" w:rsidRDefault="004D50AF" w:rsidP="004D50AF">
            <w:pPr>
              <w:ind w:left="720"/>
            </w:pPr>
          </w:p>
          <w:p w14:paraId="33623642" w14:textId="3B4ECC80" w:rsidR="004D50AF" w:rsidRPr="00D75C74" w:rsidRDefault="004D50AF" w:rsidP="004D50AF">
            <w:pPr>
              <w:ind w:left="720"/>
            </w:pPr>
            <w:r w:rsidRPr="00D75C74">
              <w:t>Line</w:t>
            </w:r>
            <w:r w:rsidRPr="00D75C74">
              <w:tab/>
            </w:r>
            <w:r w:rsidR="00D75C74">
              <w:t xml:space="preserve">             </w:t>
            </w:r>
            <w:r w:rsidRPr="00D75C74">
              <w:t>FPH</w:t>
            </w:r>
            <w:r w:rsidRPr="00D75C74">
              <w:tab/>
              <w:t>Parentage</w:t>
            </w:r>
            <w:r w:rsidRPr="00D75C74">
              <w:tab/>
            </w:r>
            <w:r w:rsidR="00D75C74">
              <w:t xml:space="preserve">           </w:t>
            </w:r>
            <w:r w:rsidRPr="00D75C74">
              <w:t>Reason</w:t>
            </w:r>
            <w:r w:rsidRPr="00D75C74">
              <w:tab/>
            </w:r>
            <w:proofErr w:type="spellStart"/>
            <w:r w:rsidRPr="00D75C74">
              <w:t>Yld</w:t>
            </w:r>
            <w:proofErr w:type="spellEnd"/>
            <w:r w:rsidRPr="00D75C74">
              <w:t xml:space="preserve"> trial notes</w:t>
            </w:r>
            <w:r w:rsidRPr="00D75C74">
              <w:tab/>
              <w:t>Approx. RM</w:t>
            </w:r>
          </w:p>
          <w:p w14:paraId="59C85705" w14:textId="6A69A717" w:rsidR="004D50AF" w:rsidRPr="00D75C74" w:rsidRDefault="004D50AF" w:rsidP="004D50AF">
            <w:pPr>
              <w:ind w:left="720"/>
            </w:pPr>
            <w:r w:rsidRPr="00D75C74">
              <w:t>M13-194018</w:t>
            </w:r>
            <w:r w:rsidRPr="00D75C74">
              <w:tab/>
              <w:t>P-T-Y</w:t>
            </w:r>
            <w:r w:rsidRPr="00D75C74">
              <w:tab/>
              <w:t>M06-381085 X HEFENG 50</w:t>
            </w:r>
            <w:r w:rsidRPr="00D75C74">
              <w:tab/>
              <w:t>DIV</w:t>
            </w:r>
            <w:r w:rsidRPr="00D75C74">
              <w:tab/>
              <w:t>3rd year</w:t>
            </w:r>
            <w:r w:rsidRPr="00D75C74">
              <w:tab/>
            </w:r>
            <w:r w:rsidR="00D75C74">
              <w:t xml:space="preserve">                </w:t>
            </w:r>
            <w:r w:rsidRPr="00D75C74">
              <w:t>1.8</w:t>
            </w:r>
          </w:p>
          <w:p w14:paraId="75BF3ADF" w14:textId="1F40BE6F" w:rsidR="004D50AF" w:rsidRPr="00D75C74" w:rsidRDefault="004D50AF" w:rsidP="004D50AF">
            <w:pPr>
              <w:ind w:left="720"/>
            </w:pPr>
            <w:r w:rsidRPr="00D75C74">
              <w:t>M13-194009</w:t>
            </w:r>
            <w:r w:rsidRPr="00D75C74">
              <w:tab/>
              <w:t>P-G-Y</w:t>
            </w:r>
            <w:r w:rsidRPr="00D75C74">
              <w:tab/>
              <w:t>M06-381085 X HEFENG 50</w:t>
            </w:r>
            <w:r w:rsidRPr="00D75C74">
              <w:tab/>
              <w:t>DIV</w:t>
            </w:r>
            <w:r w:rsidRPr="00D75C74">
              <w:tab/>
              <w:t>3rd year</w:t>
            </w:r>
            <w:r w:rsidRPr="00D75C74">
              <w:tab/>
            </w:r>
            <w:r w:rsidR="00D75C74">
              <w:t xml:space="preserve">                </w:t>
            </w:r>
            <w:r w:rsidRPr="00D75C74">
              <w:t>1.6</w:t>
            </w:r>
          </w:p>
          <w:p w14:paraId="444277F8" w14:textId="196F4C33" w:rsidR="004D50AF" w:rsidRPr="00D75C74" w:rsidRDefault="004D50AF" w:rsidP="004D50AF">
            <w:pPr>
              <w:ind w:left="720"/>
            </w:pPr>
            <w:r w:rsidRPr="00D75C74">
              <w:t>M13-194022</w:t>
            </w:r>
            <w:r w:rsidRPr="00D75C74">
              <w:tab/>
              <w:t>P-G-Y</w:t>
            </w:r>
            <w:r w:rsidRPr="00D75C74">
              <w:tab/>
              <w:t>M06-381085 X HEFENG 50</w:t>
            </w:r>
            <w:r w:rsidRPr="00D75C74">
              <w:tab/>
              <w:t>DIV</w:t>
            </w:r>
            <w:r w:rsidRPr="00D75C74">
              <w:tab/>
              <w:t>3rd year</w:t>
            </w:r>
            <w:r w:rsidRPr="00D75C74">
              <w:tab/>
            </w:r>
            <w:r w:rsidR="00436403">
              <w:t xml:space="preserve">                </w:t>
            </w:r>
            <w:r w:rsidRPr="00D75C74">
              <w:t>1.4</w:t>
            </w:r>
          </w:p>
          <w:p w14:paraId="450141C8" w14:textId="31C14CB0" w:rsidR="004D50AF" w:rsidRPr="00D75C74" w:rsidRDefault="004D50AF" w:rsidP="004D50AF">
            <w:pPr>
              <w:ind w:left="720"/>
            </w:pPr>
            <w:r w:rsidRPr="00D75C74">
              <w:t>M13-194051</w:t>
            </w:r>
            <w:r w:rsidRPr="00D75C74">
              <w:tab/>
              <w:t>P-G-Y</w:t>
            </w:r>
            <w:r w:rsidRPr="00D75C74">
              <w:tab/>
              <w:t>M06-381085 X HEFENG 50</w:t>
            </w:r>
            <w:r w:rsidRPr="00D75C74">
              <w:tab/>
              <w:t>DIV</w:t>
            </w:r>
            <w:r w:rsidRPr="00D75C74">
              <w:tab/>
              <w:t>3rd year</w:t>
            </w:r>
            <w:r w:rsidRPr="00D75C74">
              <w:tab/>
            </w:r>
            <w:r w:rsidR="00436403">
              <w:t xml:space="preserve">                </w:t>
            </w:r>
            <w:r w:rsidRPr="00D75C74">
              <w:t>1.5</w:t>
            </w:r>
          </w:p>
          <w:p w14:paraId="5C456395" w14:textId="08D1A410" w:rsidR="004D50AF" w:rsidRPr="00D75C74" w:rsidRDefault="004D50AF" w:rsidP="004D50AF">
            <w:pPr>
              <w:ind w:left="720"/>
            </w:pPr>
            <w:r w:rsidRPr="00D75C74">
              <w:t>M13-204003</w:t>
            </w:r>
            <w:r w:rsidRPr="00D75C74">
              <w:tab/>
              <w:t>W-T-Y</w:t>
            </w:r>
            <w:r w:rsidRPr="00D75C74">
              <w:tab/>
              <w:t>M03-158071 X PI612739</w:t>
            </w:r>
            <w:r w:rsidRPr="00D75C74">
              <w:tab/>
              <w:t>DIV</w:t>
            </w:r>
            <w:r w:rsidRPr="00D75C74">
              <w:tab/>
              <w:t>3rd year</w:t>
            </w:r>
            <w:r w:rsidRPr="00D75C74">
              <w:tab/>
            </w:r>
            <w:r w:rsidR="00436403">
              <w:t xml:space="preserve">                </w:t>
            </w:r>
            <w:r w:rsidRPr="00D75C74">
              <w:t>0.4</w:t>
            </w:r>
          </w:p>
          <w:p w14:paraId="6D0A215E" w14:textId="5A6E499F" w:rsidR="004D50AF" w:rsidRPr="00D75C74" w:rsidRDefault="004D50AF" w:rsidP="004D50AF">
            <w:pPr>
              <w:ind w:left="720"/>
            </w:pPr>
            <w:r w:rsidRPr="00D75C74">
              <w:t>M13-198033</w:t>
            </w:r>
            <w:r w:rsidRPr="00D75C74">
              <w:tab/>
              <w:t>W-G-Y</w:t>
            </w:r>
            <w:r w:rsidRPr="00D75C74">
              <w:tab/>
              <w:t>PI639633A X PI639554</w:t>
            </w:r>
            <w:r w:rsidRPr="00D75C74">
              <w:tab/>
              <w:t>DIV</w:t>
            </w:r>
            <w:r w:rsidRPr="00D75C74">
              <w:tab/>
              <w:t>3rd year</w:t>
            </w:r>
            <w:r w:rsidRPr="00D75C74">
              <w:tab/>
            </w:r>
            <w:r w:rsidR="00436403">
              <w:t xml:space="preserve">                </w:t>
            </w:r>
            <w:r w:rsidRPr="00D75C74">
              <w:t>0.6</w:t>
            </w:r>
          </w:p>
          <w:p w14:paraId="38AF15F9" w14:textId="2C31ADBC" w:rsidR="004D50AF" w:rsidRPr="00D75C74" w:rsidRDefault="004D50AF" w:rsidP="004D50AF">
            <w:pPr>
              <w:ind w:left="720"/>
            </w:pPr>
            <w:r w:rsidRPr="00D75C74">
              <w:t>M13-190024</w:t>
            </w:r>
            <w:r w:rsidRPr="00D75C74">
              <w:tab/>
              <w:t>P-T-Y</w:t>
            </w:r>
            <w:r w:rsidRPr="00D75C74">
              <w:tab/>
              <w:t>HEFENG 50 X M08-154093</w:t>
            </w:r>
            <w:r w:rsidRPr="00D75C74">
              <w:tab/>
              <w:t>DIV</w:t>
            </w:r>
            <w:r w:rsidRPr="00D75C74">
              <w:tab/>
              <w:t>3rd year</w:t>
            </w:r>
            <w:r w:rsidR="00436403">
              <w:t xml:space="preserve">                 </w:t>
            </w:r>
            <w:r w:rsidRPr="00D75C74">
              <w:t>0.2</w:t>
            </w:r>
          </w:p>
          <w:p w14:paraId="2FEAD0FE" w14:textId="61E6DBA3" w:rsidR="004D50AF" w:rsidRPr="00D75C74" w:rsidRDefault="004D50AF" w:rsidP="004D50AF">
            <w:pPr>
              <w:ind w:left="720"/>
            </w:pPr>
            <w:r w:rsidRPr="00D75C74">
              <w:t>M13-194010</w:t>
            </w:r>
            <w:r w:rsidRPr="00D75C74">
              <w:tab/>
              <w:t>P-T-Y</w:t>
            </w:r>
            <w:r w:rsidRPr="00D75C74">
              <w:tab/>
              <w:t>M06-381085 X HEFENG 50</w:t>
            </w:r>
            <w:r w:rsidRPr="00D75C74">
              <w:tab/>
              <w:t>DIV</w:t>
            </w:r>
            <w:r w:rsidRPr="00D75C74">
              <w:tab/>
              <w:t>3rd year</w:t>
            </w:r>
            <w:r w:rsidRPr="00D75C74">
              <w:tab/>
            </w:r>
            <w:r w:rsidR="00436403">
              <w:t xml:space="preserve">                </w:t>
            </w:r>
            <w:r w:rsidRPr="00D75C74">
              <w:t>1.7</w:t>
            </w:r>
          </w:p>
          <w:p w14:paraId="5E606A73" w14:textId="4EF20130" w:rsidR="004D50AF" w:rsidRPr="00D75C74" w:rsidRDefault="004D50AF" w:rsidP="004D50AF">
            <w:pPr>
              <w:ind w:left="720"/>
            </w:pPr>
            <w:r w:rsidRPr="00D75C74">
              <w:t>M12-437045</w:t>
            </w:r>
            <w:r w:rsidRPr="00D75C74">
              <w:tab/>
              <w:t>W-T-Y</w:t>
            </w:r>
            <w:r w:rsidRPr="00D75C74">
              <w:tab/>
              <w:t>M02-495076 X M06-381077</w:t>
            </w:r>
            <w:r w:rsidRPr="00D75C74">
              <w:tab/>
              <w:t>DIVERS</w:t>
            </w:r>
            <w:r w:rsidRPr="00D75C74">
              <w:tab/>
              <w:t>4th year</w:t>
            </w:r>
            <w:r w:rsidRPr="00D75C74">
              <w:tab/>
            </w:r>
            <w:r w:rsidR="00436403">
              <w:t xml:space="preserve">                </w:t>
            </w:r>
            <w:r w:rsidRPr="00D75C74">
              <w:t>1.6</w:t>
            </w:r>
          </w:p>
          <w:p w14:paraId="33E0B73D" w14:textId="5E26E33E" w:rsidR="004D50AF" w:rsidRPr="00D75C74" w:rsidRDefault="004D50AF" w:rsidP="004D50AF">
            <w:pPr>
              <w:ind w:left="720"/>
            </w:pPr>
            <w:r w:rsidRPr="00D75C74">
              <w:t>M12-439036</w:t>
            </w:r>
            <w:r w:rsidRPr="00D75C74">
              <w:tab/>
              <w:t>P-G-Y</w:t>
            </w:r>
            <w:r w:rsidRPr="00D75C74">
              <w:tab/>
              <w:t>SHEYENNE X PI639637</w:t>
            </w:r>
            <w:r w:rsidRPr="00D75C74">
              <w:tab/>
              <w:t>DIVERS</w:t>
            </w:r>
            <w:r w:rsidRPr="00D75C74">
              <w:tab/>
              <w:t>4th year</w:t>
            </w:r>
            <w:r w:rsidR="00436403">
              <w:t xml:space="preserve">                 </w:t>
            </w:r>
            <w:r w:rsidRPr="00D75C74">
              <w:t>0.9</w:t>
            </w:r>
          </w:p>
          <w:p w14:paraId="4EE2637F" w14:textId="5A17F788" w:rsidR="004D50AF" w:rsidRPr="00D75C74" w:rsidRDefault="004D50AF" w:rsidP="004D50AF">
            <w:pPr>
              <w:ind w:left="720"/>
            </w:pPr>
            <w:r w:rsidRPr="00D75C74">
              <w:t>M12-454061</w:t>
            </w:r>
            <w:r w:rsidRPr="00D75C74">
              <w:tab/>
              <w:t>P-G-M</w:t>
            </w:r>
            <w:r w:rsidRPr="00D75C74">
              <w:tab/>
              <w:t>ND07-2205 X PI639637</w:t>
            </w:r>
            <w:r w:rsidRPr="00D75C74">
              <w:tab/>
              <w:t>DIVERS</w:t>
            </w:r>
            <w:r w:rsidRPr="00D75C74">
              <w:tab/>
              <w:t>4th year</w:t>
            </w:r>
            <w:r w:rsidRPr="00D75C74">
              <w:tab/>
            </w:r>
            <w:r w:rsidR="00436403">
              <w:t xml:space="preserve">                </w:t>
            </w:r>
            <w:r w:rsidRPr="00D75C74">
              <w:t>0</w:t>
            </w:r>
          </w:p>
          <w:p w14:paraId="12F73777" w14:textId="311797D3" w:rsidR="00B20921" w:rsidRPr="00D75C74" w:rsidRDefault="00B20921" w:rsidP="004D50AF">
            <w:pPr>
              <w:ind w:left="720"/>
            </w:pPr>
          </w:p>
          <w:p w14:paraId="712855B3" w14:textId="336CA6A2" w:rsidR="00B20921" w:rsidRPr="00D75C74" w:rsidRDefault="00B20921" w:rsidP="004D50AF">
            <w:pPr>
              <w:ind w:left="720"/>
            </w:pPr>
          </w:p>
          <w:p w14:paraId="6A41549D" w14:textId="2AAE18AF" w:rsidR="00B20921" w:rsidRPr="00D75C74" w:rsidRDefault="00B20921" w:rsidP="004D50AF">
            <w:pPr>
              <w:ind w:left="720"/>
            </w:pPr>
            <w:r w:rsidRPr="00D75C74">
              <w:t xml:space="preserve">U14-103015 was used by university and industry breeding programs. See information </w:t>
            </w:r>
            <w:r w:rsidR="00436403">
              <w:t xml:space="preserve">in KPI #2 </w:t>
            </w:r>
            <w:r w:rsidRPr="00D75C74">
              <w:t xml:space="preserve">above. </w:t>
            </w:r>
          </w:p>
          <w:p w14:paraId="6D69A387" w14:textId="08B36D87" w:rsidR="00A943A4" w:rsidRPr="00D75C74" w:rsidRDefault="00A943A4" w:rsidP="004D50AF">
            <w:pPr>
              <w:ind w:left="720"/>
            </w:pPr>
          </w:p>
          <w:p w14:paraId="667D94B4" w14:textId="60C1F2D8" w:rsidR="00A943A4" w:rsidRDefault="00A943A4" w:rsidP="004D50AF">
            <w:pPr>
              <w:ind w:left="720"/>
            </w:pPr>
            <w:r w:rsidRPr="00D75C74">
              <w:t>The University of Illinois breeding program shared breeding lines that it developed with five public breeding programs and three private breeding programs. A total of 26 lines were shared with these breeding programs</w:t>
            </w:r>
          </w:p>
          <w:p w14:paraId="0B8E3891" w14:textId="6A1CBBF6" w:rsidR="00D823FD" w:rsidRDefault="00D823FD" w:rsidP="004D50AF">
            <w:pPr>
              <w:ind w:left="720"/>
            </w:pPr>
          </w:p>
          <w:p w14:paraId="6B63A96D" w14:textId="7B968B91" w:rsidR="00D823FD" w:rsidRPr="00D75C74" w:rsidRDefault="00D823FD" w:rsidP="004D50AF">
            <w:pPr>
              <w:ind w:left="720"/>
            </w:pPr>
            <w:r w:rsidRPr="00D823FD">
              <w:t>Eight breeding lines with diverse pedigree were disclosed to ISU Research Foundation after two years of multi-location testing in 2017 and 2018. Thes</w:t>
            </w:r>
            <w:r>
              <w:t>e lines are undergoing IA state-</w:t>
            </w:r>
            <w:r w:rsidRPr="00D823FD">
              <w:t>wide testing in 2019 with commercial checks in the test. Most promising lines will be entered in 2020 Uniform tests and prepared for commercial release.</w:t>
            </w:r>
          </w:p>
          <w:p w14:paraId="354430E6" w14:textId="77777777" w:rsidR="00B20921" w:rsidRPr="004D50AF" w:rsidRDefault="00B20921" w:rsidP="004D50AF">
            <w:pPr>
              <w:ind w:left="720"/>
              <w:rPr>
                <w:color w:val="4F81BD" w:themeColor="accent1"/>
              </w:rPr>
            </w:pPr>
          </w:p>
          <w:p w14:paraId="5E0FCBC9" w14:textId="44870E88" w:rsidR="005D2226" w:rsidRDefault="005D2226" w:rsidP="005D2226">
            <w:pPr>
              <w:numPr>
                <w:ilvl w:val="0"/>
                <w:numId w:val="46"/>
              </w:numPr>
            </w:pPr>
            <w:r w:rsidRPr="00B15444">
              <w:t>Develop a list of high-protein germplasm accessions indicating the allele status the high-protein gene on chromosome 20 and chromosome 15 that can help select new sources of high protein that are genetically different from what is currently being used</w:t>
            </w:r>
          </w:p>
          <w:p w14:paraId="0C454C3B" w14:textId="77777777" w:rsidR="00A943A4" w:rsidRDefault="00A943A4" w:rsidP="00A943A4">
            <w:pPr>
              <w:ind w:left="720"/>
            </w:pPr>
          </w:p>
          <w:p w14:paraId="28E3C19B" w14:textId="77777777" w:rsidR="00A943A4" w:rsidRPr="00D75F54" w:rsidRDefault="00A943A4" w:rsidP="00A943A4">
            <w:pPr>
              <w:ind w:left="720"/>
            </w:pPr>
            <w:r w:rsidRPr="00D75F54">
              <w:lastRenderedPageBreak/>
              <w:t xml:space="preserve">A total of 190 plant introductions (PIs) were tested for the candidate gene on </w:t>
            </w:r>
            <w:proofErr w:type="spellStart"/>
            <w:r w:rsidRPr="00D75F54">
              <w:t>Chr</w:t>
            </w:r>
            <w:proofErr w:type="spellEnd"/>
            <w:r w:rsidRPr="00D75F54">
              <w:t xml:space="preserve"> 20 to identify high protein lines without this gene.</w:t>
            </w:r>
          </w:p>
          <w:p w14:paraId="3485A87E" w14:textId="77777777" w:rsidR="00007431" w:rsidRPr="00B15444" w:rsidRDefault="00007431" w:rsidP="00007431"/>
          <w:p w14:paraId="1F09D741" w14:textId="226B7BC2" w:rsidR="005D2226" w:rsidRDefault="005D2226" w:rsidP="005D2226">
            <w:pPr>
              <w:numPr>
                <w:ilvl w:val="0"/>
                <w:numId w:val="46"/>
              </w:numPr>
            </w:pPr>
            <w:r w:rsidRPr="00B15444">
              <w:t xml:space="preserve">Identify genes in elite and exotic germplasm pools that influence seed protein concentration </w:t>
            </w:r>
          </w:p>
          <w:p w14:paraId="10778FC8" w14:textId="77777777" w:rsidR="00D75F54" w:rsidRDefault="00D75F54" w:rsidP="00D75F54">
            <w:pPr>
              <w:ind w:left="720"/>
            </w:pPr>
          </w:p>
          <w:p w14:paraId="630CC503" w14:textId="638BAFFB" w:rsidR="00A943A4" w:rsidRPr="00D75F54" w:rsidRDefault="00A943A4" w:rsidP="00A943A4">
            <w:pPr>
              <w:ind w:left="720"/>
            </w:pPr>
            <w:r w:rsidRPr="00D75F54">
              <w:t xml:space="preserve">To identify new genes for protein in exotic germplasm, crosses were made between high protein PIs without the </w:t>
            </w:r>
            <w:proofErr w:type="spellStart"/>
            <w:r w:rsidRPr="00D75F54">
              <w:t>Chr</w:t>
            </w:r>
            <w:proofErr w:type="spellEnd"/>
            <w:r w:rsidRPr="00D75F54">
              <w:t xml:space="preserve"> 20 high protein allele and a low protein cultivar. F2 populations from nine of these crosses were grown in the field this summer.</w:t>
            </w:r>
          </w:p>
          <w:p w14:paraId="00EB103F" w14:textId="77777777" w:rsidR="00A943A4" w:rsidRDefault="00A943A4" w:rsidP="00A943A4">
            <w:pPr>
              <w:ind w:left="720"/>
              <w:rPr>
                <w:color w:val="4F81BD" w:themeColor="accent1"/>
              </w:rPr>
            </w:pPr>
          </w:p>
          <w:p w14:paraId="65C12347" w14:textId="54DAEF1E" w:rsidR="00A943A4" w:rsidRDefault="00A943A4" w:rsidP="00A943A4">
            <w:pPr>
              <w:ind w:left="720"/>
            </w:pPr>
            <w:r w:rsidRPr="00A943A4">
              <w:t>We showed that long-term selection for increased seed protein concentration in both elite and exotic backgrounds led to increases in both 7s and 11s seed storage proteins, compared with the initial parent lines.</w:t>
            </w:r>
          </w:p>
          <w:p w14:paraId="6E142E82" w14:textId="77777777" w:rsidR="00A943A4" w:rsidRDefault="00A943A4" w:rsidP="00A943A4">
            <w:pPr>
              <w:ind w:left="720"/>
            </w:pPr>
          </w:p>
          <w:p w14:paraId="2158B7B0" w14:textId="17492A04" w:rsidR="00A943A4" w:rsidRDefault="00A943A4" w:rsidP="00A943A4">
            <w:pPr>
              <w:ind w:left="720"/>
            </w:pPr>
            <w:r w:rsidRPr="00A943A4">
              <w:t xml:space="preserve">Several of the high protein lines failed to accumulate Gy4 protein, instead accumulated a unique high-molecular weight protein. </w:t>
            </w:r>
          </w:p>
          <w:p w14:paraId="6CDD876F" w14:textId="77777777" w:rsidR="00A943A4" w:rsidRDefault="00A943A4" w:rsidP="00A943A4">
            <w:pPr>
              <w:ind w:left="720"/>
            </w:pPr>
          </w:p>
          <w:p w14:paraId="351DE033" w14:textId="14C3613F" w:rsidR="00A943A4" w:rsidRPr="00A943A4" w:rsidRDefault="00A943A4" w:rsidP="00A943A4">
            <w:pPr>
              <w:ind w:left="720"/>
            </w:pPr>
            <w:r w:rsidRPr="00A943A4">
              <w:t>Protein composition of all the UP2</w:t>
            </w:r>
            <w:r w:rsidR="006B3B5D">
              <w:t xml:space="preserve"> (</w:t>
            </w:r>
            <w:r>
              <w:t>E</w:t>
            </w:r>
            <w:r w:rsidR="006B3B5D">
              <w:t>x</w:t>
            </w:r>
            <w:r>
              <w:t>otic)</w:t>
            </w:r>
            <w:r w:rsidRPr="00A943A4">
              <w:t xml:space="preserve"> and UP3 </w:t>
            </w:r>
            <w:r>
              <w:t xml:space="preserve">(Elite) </w:t>
            </w:r>
            <w:r w:rsidRPr="00A943A4">
              <w:t xml:space="preserve">lines along with the respective parents were analyzed by one and two-dimensional gel electrophoresis. </w:t>
            </w:r>
          </w:p>
          <w:p w14:paraId="69BD19DD" w14:textId="2B0AF51C" w:rsidR="00007431" w:rsidRDefault="00007431" w:rsidP="00007431"/>
          <w:p w14:paraId="5E69F987" w14:textId="77777777" w:rsidR="00A943A4" w:rsidRPr="00B15444" w:rsidRDefault="00A943A4" w:rsidP="00007431"/>
          <w:p w14:paraId="5793AE68" w14:textId="1970EBF5" w:rsidR="005D2226" w:rsidRDefault="005D2226" w:rsidP="005D2226">
            <w:pPr>
              <w:numPr>
                <w:ilvl w:val="0"/>
                <w:numId w:val="46"/>
              </w:numPr>
            </w:pPr>
            <w:r w:rsidRPr="00B15444">
              <w:t xml:space="preserve">Identify unique loci for yield and seed composition traits in exotic sources that are not present in the commercial gene pool  </w:t>
            </w:r>
          </w:p>
          <w:p w14:paraId="42BC6C76" w14:textId="77777777" w:rsidR="00A943A4" w:rsidRDefault="00A943A4" w:rsidP="00A943A4">
            <w:pPr>
              <w:ind w:left="720"/>
            </w:pPr>
          </w:p>
          <w:p w14:paraId="6A6AEA6F" w14:textId="43DF535B" w:rsidR="00A943A4" w:rsidRDefault="00A943A4" w:rsidP="00A943A4">
            <w:pPr>
              <w:ind w:left="720"/>
            </w:pPr>
            <w:r w:rsidRPr="00A943A4">
              <w:t>Protein composition of all the UP2</w:t>
            </w:r>
            <w:r w:rsidR="006B3B5D">
              <w:t xml:space="preserve"> (</w:t>
            </w:r>
            <w:r>
              <w:t>E</w:t>
            </w:r>
            <w:r w:rsidR="006B3B5D">
              <w:t>x</w:t>
            </w:r>
            <w:r>
              <w:t>otic)</w:t>
            </w:r>
            <w:r w:rsidRPr="00A943A4">
              <w:t xml:space="preserve"> and UP3 </w:t>
            </w:r>
            <w:r>
              <w:t xml:space="preserve">(Elite) </w:t>
            </w:r>
            <w:r w:rsidRPr="00A943A4">
              <w:t xml:space="preserve">lines along with the respective parents were analyzed by one and two-dimensional gel electrophoresis. </w:t>
            </w:r>
          </w:p>
          <w:p w14:paraId="5A433FAC" w14:textId="77777777" w:rsidR="00A943A4" w:rsidRDefault="00A943A4" w:rsidP="00A943A4">
            <w:pPr>
              <w:ind w:left="720"/>
            </w:pPr>
          </w:p>
          <w:p w14:paraId="4109EAA2" w14:textId="77777777" w:rsidR="00A943A4" w:rsidRDefault="00A943A4" w:rsidP="00A943A4">
            <w:pPr>
              <w:ind w:left="720"/>
            </w:pPr>
            <w:r w:rsidRPr="00B35F21">
              <w:t xml:space="preserve">Some unique proteins were identified in the derived high-protein lines in both genetic backgrounds. </w:t>
            </w:r>
          </w:p>
          <w:p w14:paraId="2C50D9B7" w14:textId="60EE978D" w:rsidR="00A943A4" w:rsidRDefault="00A943A4" w:rsidP="00A943A4">
            <w:pPr>
              <w:ind w:left="720"/>
            </w:pPr>
            <w:r w:rsidRPr="00B35F21">
              <w:t xml:space="preserve">High-resolution two-dimensional (2-D) analysis separated these unique protein into more than 5 discrete protein spots. Mass spectrometry have confirmed that these high molecular proteins are closely related to Gy1/Gy2/Gy3. </w:t>
            </w:r>
          </w:p>
          <w:p w14:paraId="3C38F5E8" w14:textId="77777777" w:rsidR="00A943A4" w:rsidRDefault="00A943A4" w:rsidP="00A943A4">
            <w:pPr>
              <w:ind w:left="720"/>
            </w:pPr>
          </w:p>
          <w:p w14:paraId="640ACB7E" w14:textId="703E9E85" w:rsidR="00A943A4" w:rsidRDefault="00A943A4" w:rsidP="00A943A4">
            <w:pPr>
              <w:ind w:left="720"/>
            </w:pPr>
            <w:r w:rsidRPr="00B35F21">
              <w:t xml:space="preserve">Analysis confirmed significant increase in expression of Gy3 in the </w:t>
            </w:r>
            <w:r>
              <w:t xml:space="preserve">several of the </w:t>
            </w:r>
            <w:r w:rsidRPr="00B35F21">
              <w:t>high-protein progeny lines</w:t>
            </w:r>
            <w:r>
              <w:t>.</w:t>
            </w:r>
          </w:p>
          <w:p w14:paraId="2D543AF8" w14:textId="77777777" w:rsidR="00A943A4" w:rsidRDefault="00A943A4" w:rsidP="00A943A4">
            <w:pPr>
              <w:ind w:left="720"/>
            </w:pPr>
          </w:p>
          <w:p w14:paraId="3268C99A" w14:textId="66EFFC6E" w:rsidR="00A943A4" w:rsidRPr="00B35F21" w:rsidRDefault="006B3B5D" w:rsidP="00A943A4">
            <w:pPr>
              <w:ind w:left="720"/>
            </w:pPr>
            <w:r>
              <w:t>P</w:t>
            </w:r>
            <w:r w:rsidR="00A943A4" w:rsidRPr="00B35F21">
              <w:t>ositive desired effects on sulfur amino acid composition in the high-protein progeny lines were observed</w:t>
            </w:r>
            <w:r>
              <w:t xml:space="preserve">; indicating that in these populations, selection for increased protein concentration in the seed also resulted in higher levels of sulfur-containing amino acids. </w:t>
            </w:r>
          </w:p>
          <w:p w14:paraId="1C18D03A" w14:textId="77777777" w:rsidR="00A943A4" w:rsidRDefault="00A943A4" w:rsidP="00A943A4"/>
          <w:p w14:paraId="2861C18F" w14:textId="77777777" w:rsidR="00D75F54" w:rsidRDefault="005D2226" w:rsidP="006B5D5D">
            <w:pPr>
              <w:numPr>
                <w:ilvl w:val="0"/>
                <w:numId w:val="46"/>
              </w:numPr>
            </w:pPr>
            <w:r w:rsidRPr="00B15444">
              <w:t>Develop at least one new soybean line with superior yield and seed composition and quality for the ESPS in the southern US</w:t>
            </w:r>
          </w:p>
          <w:p w14:paraId="6C0A6F31" w14:textId="77777777" w:rsidR="00D75F54" w:rsidRDefault="00D75F54" w:rsidP="00D75F54">
            <w:pPr>
              <w:ind w:left="720"/>
            </w:pPr>
          </w:p>
          <w:p w14:paraId="10750100" w14:textId="494B6264" w:rsidR="00007431" w:rsidRPr="00D75F54" w:rsidRDefault="00007431" w:rsidP="00D75F54">
            <w:pPr>
              <w:ind w:left="720"/>
            </w:pPr>
            <w:r w:rsidRPr="00D75F54">
              <w:t>Three new soybean breeding lines with superior yield and seed composition and quality for the ESPS were developed and tested in the USDA Uniform Regional Tests in 2019.  Regional 2019 data for the three lines are not yet available, but 2018 Stoneville trials in the ESPS showed that late IV MGs DS1169-512 (72.6 Bu/A) and DS1260-260 (72.6 Bu/A) yielded similarly to commercial cultivars AG4835 (73.3 Bu/A) and AG46X7 (70.1 Bu/A).  In addition, both DS lines had at least 48% meal protein and had at least 80% standard germination after experiencing warm wet harvest conditions. The commercial cultivars also had 48% meal protein, but had germinations of 43% and 40%, respectively.  Early IV MGs DS31-243 yielded 55.7 Bu/A, significantly higher than cultivar LD06-7620 (47.8 Bu/A), over eight locations in the 2018 USDA Uniform Tests, and produced 48.2% protein meal and 11.4 pounds of oil per bushel, meeting quality targets.  Federal Grain Inspection Service mature seed damage ratings at Stoneville in 2018 were 5.9% for DS31-243, compared to 48.9% for LD06-</w:t>
            </w:r>
            <w:r w:rsidRPr="00D75F54">
              <w:lastRenderedPageBreak/>
              <w:t>7620.  In the ESPS at Stoneville in 2019, DS31-243 yielded 56.2 Bu/A, compared to AG39X7 (51.1 Bu/A), AG4135 (50.1 Bu/A), and P40A47X (53.4 Bu/A) and DS1260-260 yielded significantly higher (67.8 Bu/A) than AG4835 (59.5 Bu/A).  Clearly, we met this KPI.</w:t>
            </w:r>
          </w:p>
          <w:p w14:paraId="1CF028DF" w14:textId="77777777" w:rsidR="00007431" w:rsidRPr="00B15444" w:rsidRDefault="00007431" w:rsidP="00007431"/>
          <w:p w14:paraId="493CF7DB" w14:textId="77777777" w:rsidR="005D2226" w:rsidRDefault="005D2226" w:rsidP="005D2226">
            <w:pPr>
              <w:rPr>
                <w:b/>
              </w:rPr>
            </w:pPr>
          </w:p>
        </w:tc>
      </w:tr>
      <w:tr w:rsidR="005D2226" w14:paraId="616B3D72" w14:textId="77777777" w:rsidTr="005D2226">
        <w:tblPrEx>
          <w:jc w:val="center"/>
          <w:tblInd w:w="0" w:type="dxa"/>
        </w:tblPrEx>
        <w:trPr>
          <w:jc w:val="center"/>
        </w:trPr>
        <w:tc>
          <w:tcPr>
            <w:tcW w:w="8918" w:type="dxa"/>
            <w:gridSpan w:val="3"/>
          </w:tcPr>
          <w:p w14:paraId="0F483D7A" w14:textId="77777777" w:rsidR="005D2226" w:rsidRPr="00D42DA7" w:rsidRDefault="005D2226" w:rsidP="005D2226">
            <w:pPr>
              <w:pStyle w:val="Heading2"/>
              <w:numPr>
                <w:ilvl w:val="0"/>
                <w:numId w:val="0"/>
              </w:numPr>
              <w:ind w:left="576" w:hanging="576"/>
              <w:outlineLvl w:val="1"/>
            </w:pPr>
            <w:r w:rsidRPr="00406CFF">
              <w:lastRenderedPageBreak/>
              <w:t>Describe any unforeseen events or circumstances that may have affected project timeline, costs, or deliverables</w:t>
            </w:r>
            <w:r w:rsidRPr="00F070B4">
              <w:t xml:space="preserve"> </w:t>
            </w:r>
            <w:r>
              <w:t>(</w:t>
            </w:r>
            <w:r w:rsidRPr="00F070B4">
              <w:t>if applicable</w:t>
            </w:r>
            <w:r w:rsidRPr="00406CFF">
              <w:t>.</w:t>
            </w:r>
            <w:r>
              <w:t>)</w:t>
            </w:r>
          </w:p>
        </w:tc>
      </w:tr>
      <w:tr w:rsidR="005D2226" w14:paraId="15D12314" w14:textId="77777777" w:rsidTr="005D2226">
        <w:tblPrEx>
          <w:jc w:val="center"/>
          <w:tblInd w:w="0" w:type="dxa"/>
        </w:tblPrEx>
        <w:trPr>
          <w:trHeight w:val="1421"/>
          <w:jc w:val="center"/>
        </w:trPr>
        <w:tc>
          <w:tcPr>
            <w:tcW w:w="8918" w:type="dxa"/>
            <w:gridSpan w:val="3"/>
          </w:tcPr>
          <w:p w14:paraId="6A212D3B" w14:textId="77777777" w:rsidR="005D2226" w:rsidRPr="00FF4F4F" w:rsidRDefault="005D2226" w:rsidP="005D2226"/>
        </w:tc>
      </w:tr>
      <w:tr w:rsidR="005D2226" w14:paraId="68D035A4" w14:textId="77777777" w:rsidTr="005D2226">
        <w:trPr>
          <w:trHeight w:val="442"/>
        </w:trPr>
        <w:tc>
          <w:tcPr>
            <w:tcW w:w="8918" w:type="dxa"/>
            <w:gridSpan w:val="3"/>
            <w:tcMar>
              <w:top w:w="43" w:type="dxa"/>
              <w:left w:w="0" w:type="dxa"/>
              <w:bottom w:w="43" w:type="dxa"/>
              <w:right w:w="0" w:type="dxa"/>
            </w:tcMar>
          </w:tcPr>
          <w:p w14:paraId="133B664C" w14:textId="77777777" w:rsidR="005D2226" w:rsidRPr="00FF4F4F" w:rsidRDefault="005D2226" w:rsidP="005D2226">
            <w:pPr>
              <w:pStyle w:val="Heading2"/>
              <w:numPr>
                <w:ilvl w:val="0"/>
                <w:numId w:val="0"/>
              </w:numPr>
              <w:ind w:left="576" w:hanging="576"/>
              <w:outlineLvl w:val="1"/>
            </w:pPr>
            <w:r>
              <w:t>W</w:t>
            </w:r>
            <w:r w:rsidRPr="00BD1E89">
              <w:t xml:space="preserve">hat, </w:t>
            </w:r>
            <w:r>
              <w:t>if any, follow-up</w:t>
            </w:r>
            <w:r w:rsidRPr="00BD1E89">
              <w:t xml:space="preserve"> steps are required to capture benefits for all US soybean farmers</w:t>
            </w:r>
            <w:r>
              <w:t>?</w:t>
            </w:r>
            <w:r w:rsidRPr="00BD1E89">
              <w:rPr>
                <w:i/>
                <w:color w:val="808080" w:themeColor="background1" w:themeShade="80"/>
              </w:rPr>
              <w:t xml:space="preserve"> </w:t>
            </w:r>
            <w:r w:rsidRPr="00083E61">
              <w:rPr>
                <w:b w:val="0"/>
              </w:rPr>
              <w:t>Describe in a few sentences how the results of this project will be</w:t>
            </w:r>
            <w:r>
              <w:rPr>
                <w:b w:val="0"/>
              </w:rPr>
              <w:t xml:space="preserve"> or should be</w:t>
            </w:r>
            <w:r w:rsidRPr="00083E61">
              <w:rPr>
                <w:b w:val="0"/>
              </w:rPr>
              <w:t xml:space="preserve"> used</w:t>
            </w:r>
            <w:r>
              <w:rPr>
                <w:b w:val="0"/>
              </w:rPr>
              <w:t>.</w:t>
            </w:r>
          </w:p>
        </w:tc>
      </w:tr>
      <w:tr w:rsidR="005D2226" w14:paraId="18D652FD" w14:textId="77777777" w:rsidTr="005D2226">
        <w:trPr>
          <w:trHeight w:val="946"/>
        </w:trPr>
        <w:tc>
          <w:tcPr>
            <w:tcW w:w="8918" w:type="dxa"/>
            <w:gridSpan w:val="3"/>
            <w:tcMar>
              <w:top w:w="43" w:type="dxa"/>
              <w:left w:w="0" w:type="dxa"/>
              <w:bottom w:w="43" w:type="dxa"/>
              <w:right w:w="0" w:type="dxa"/>
            </w:tcMar>
          </w:tcPr>
          <w:p w14:paraId="16A6D216" w14:textId="675894F9" w:rsidR="005D2226" w:rsidRPr="00D75F54" w:rsidRDefault="006C1785" w:rsidP="00D75F54">
            <w:pPr>
              <w:pStyle w:val="Heading2"/>
              <w:numPr>
                <w:ilvl w:val="0"/>
                <w:numId w:val="0"/>
              </w:numPr>
              <w:ind w:left="576" w:hanging="576"/>
              <w:outlineLvl w:val="1"/>
              <w:rPr>
                <w:b w:val="0"/>
                <w:color w:val="FF0000"/>
              </w:rPr>
            </w:pPr>
            <w:r w:rsidRPr="00D75F54">
              <w:rPr>
                <w:b w:val="0"/>
                <w:color w:val="auto"/>
              </w:rPr>
              <w:t xml:space="preserve">There has been good, long-term and continued interest from all of our industry cooperators, which includes all the major soybean seed companies and some smaller and specialty seed companies. The follow-up to this project is the funded project which builds on our integrated and coordinated approach to develop ways to facilitate best choice and use of diverse germplasm to deliver improved yield and quality to the US farmer. We include genomics, biotechnology, proteomics, </w:t>
            </w:r>
            <w:r w:rsidR="007F60F1" w:rsidRPr="00D75F54">
              <w:rPr>
                <w:b w:val="0"/>
                <w:color w:val="auto"/>
              </w:rPr>
              <w:t>quantitative genetics, and breeding in a coordinated research and development program</w:t>
            </w:r>
            <w:r w:rsidRPr="00D75F54">
              <w:rPr>
                <w:b w:val="0"/>
                <w:color w:val="auto"/>
              </w:rPr>
              <w:t xml:space="preserve"> in our integrated, collaborative approach in the project “Increasing genetic diversity, yield, and protein of US commercial soybean germplasm.”</w:t>
            </w:r>
          </w:p>
        </w:tc>
      </w:tr>
      <w:tr w:rsidR="005D2226" w14:paraId="67C85C34" w14:textId="77777777" w:rsidTr="005D2226">
        <w:trPr>
          <w:trHeight w:val="235"/>
        </w:trPr>
        <w:tc>
          <w:tcPr>
            <w:tcW w:w="8918" w:type="dxa"/>
            <w:gridSpan w:val="3"/>
            <w:tcMar>
              <w:top w:w="43" w:type="dxa"/>
              <w:left w:w="0" w:type="dxa"/>
              <w:bottom w:w="43" w:type="dxa"/>
              <w:right w:w="0" w:type="dxa"/>
            </w:tcMar>
          </w:tcPr>
          <w:p w14:paraId="713A61D7" w14:textId="77777777" w:rsidR="005D2226" w:rsidRDefault="005D2226" w:rsidP="005D2226">
            <w:pPr>
              <w:rPr>
                <w:b/>
              </w:rPr>
            </w:pPr>
            <w:r w:rsidRPr="00406CFF">
              <w:rPr>
                <w:rFonts w:cs="Times New Roman"/>
                <w:b/>
                <w:iCs/>
                <w:color w:val="000000" w:themeColor="text1"/>
                <w:kern w:val="0"/>
                <w:sz w:val="20"/>
                <w:szCs w:val="28"/>
              </w:rPr>
              <w:t>List any relevant performance metrics not captured in KPI’s.</w:t>
            </w:r>
          </w:p>
        </w:tc>
      </w:tr>
      <w:tr w:rsidR="005D2226" w14:paraId="13A06988" w14:textId="77777777" w:rsidTr="005D2226">
        <w:trPr>
          <w:trHeight w:val="1387"/>
        </w:trPr>
        <w:tc>
          <w:tcPr>
            <w:tcW w:w="8918" w:type="dxa"/>
            <w:gridSpan w:val="3"/>
            <w:tcMar>
              <w:top w:w="43" w:type="dxa"/>
              <w:left w:w="0" w:type="dxa"/>
              <w:bottom w:w="43" w:type="dxa"/>
              <w:right w:w="0" w:type="dxa"/>
            </w:tcMar>
          </w:tcPr>
          <w:p w14:paraId="0C8634B3" w14:textId="77777777" w:rsidR="005D2226" w:rsidRPr="00704574" w:rsidRDefault="005D2226" w:rsidP="005D2226"/>
        </w:tc>
      </w:tr>
      <w:tr w:rsidR="005D2226" w14:paraId="0F150895" w14:textId="77777777" w:rsidTr="005D2226">
        <w:trPr>
          <w:trHeight w:val="217"/>
        </w:trPr>
        <w:tc>
          <w:tcPr>
            <w:tcW w:w="8918" w:type="dxa"/>
            <w:gridSpan w:val="3"/>
            <w:tcMar>
              <w:top w:w="43" w:type="dxa"/>
              <w:left w:w="0" w:type="dxa"/>
              <w:bottom w:w="43" w:type="dxa"/>
              <w:right w:w="0" w:type="dxa"/>
            </w:tcMar>
          </w:tcPr>
          <w:p w14:paraId="0BFD4A38" w14:textId="77777777" w:rsidR="005D2226" w:rsidRPr="00DF7BF1" w:rsidRDefault="005D2226" w:rsidP="005D2226">
            <w:pPr>
              <w:rPr>
                <w:b/>
                <w:sz w:val="20"/>
              </w:rPr>
            </w:pPr>
            <w:r w:rsidRPr="006A4B0A">
              <w:rPr>
                <w:b/>
                <w:sz w:val="20"/>
              </w:rPr>
              <w:t xml:space="preserve">Non-technical </w:t>
            </w:r>
            <w:r>
              <w:rPr>
                <w:b/>
                <w:sz w:val="20"/>
              </w:rPr>
              <w:t>report (this information will be posted to website in place of above report):</w:t>
            </w:r>
          </w:p>
        </w:tc>
      </w:tr>
      <w:tr w:rsidR="005D2226" w14:paraId="039A3939" w14:textId="77777777" w:rsidTr="005D2226">
        <w:trPr>
          <w:trHeight w:val="3484"/>
        </w:trPr>
        <w:tc>
          <w:tcPr>
            <w:tcW w:w="8918" w:type="dxa"/>
            <w:gridSpan w:val="3"/>
            <w:tcMar>
              <w:top w:w="43" w:type="dxa"/>
              <w:left w:w="0" w:type="dxa"/>
              <w:bottom w:w="43" w:type="dxa"/>
              <w:right w:w="0" w:type="dxa"/>
            </w:tcMar>
          </w:tcPr>
          <w:p w14:paraId="34F7057C" w14:textId="77777777" w:rsidR="005D2226" w:rsidRPr="006A4B0A" w:rsidRDefault="005D2226" w:rsidP="005D2226">
            <w:pPr>
              <w:rPr>
                <w:b/>
              </w:rPr>
            </w:pPr>
          </w:p>
        </w:tc>
      </w:tr>
    </w:tbl>
    <w:p w14:paraId="4E91E4A5" w14:textId="77777777" w:rsidR="0025429E" w:rsidRDefault="0025429E" w:rsidP="008041BE"/>
    <w:sectPr w:rsidR="0025429E" w:rsidSect="00E814B8">
      <w:headerReference w:type="first" r:id="rId10"/>
      <w:pgSz w:w="12240" w:h="15840"/>
      <w:pgMar w:top="1440" w:right="1800" w:bottom="1152"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B23409" w14:textId="77777777" w:rsidR="000D3E80" w:rsidRDefault="000D3E80" w:rsidP="00BD1E89">
      <w:pPr>
        <w:spacing w:line="240" w:lineRule="auto"/>
      </w:pPr>
      <w:r>
        <w:separator/>
      </w:r>
    </w:p>
  </w:endnote>
  <w:endnote w:type="continuationSeparator" w:id="0">
    <w:p w14:paraId="46FE79B0" w14:textId="77777777" w:rsidR="000D3E80" w:rsidRDefault="000D3E80" w:rsidP="00BD1E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025BA4" w14:textId="77777777" w:rsidR="000D3E80" w:rsidRDefault="000D3E80" w:rsidP="00BD1E89">
      <w:pPr>
        <w:spacing w:line="240" w:lineRule="auto"/>
      </w:pPr>
      <w:r>
        <w:separator/>
      </w:r>
    </w:p>
  </w:footnote>
  <w:footnote w:type="continuationSeparator" w:id="0">
    <w:p w14:paraId="665E07D1" w14:textId="77777777" w:rsidR="000D3E80" w:rsidRDefault="000D3E80" w:rsidP="00BD1E8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CC29C5" w14:textId="77777777" w:rsidR="00491CE6" w:rsidRPr="00981460" w:rsidRDefault="00491CE6" w:rsidP="00981460">
    <w:pPr>
      <w:pStyle w:val="Title"/>
      <w:jc w:val="right"/>
      <w:rPr>
        <w:sz w:val="24"/>
        <w:szCs w:val="24"/>
      </w:rPr>
    </w:pPr>
    <w:r>
      <w:rPr>
        <w:sz w:val="24"/>
        <w:szCs w:val="24"/>
      </w:rPr>
      <w:t>Subcontractor</w:t>
    </w:r>
    <w:r w:rsidRPr="00981460">
      <w:rPr>
        <w:sz w:val="24"/>
        <w:szCs w:val="24"/>
      </w:rPr>
      <w:t xml:space="preserve"> </w:t>
    </w:r>
    <w:r>
      <w:rPr>
        <w:sz w:val="24"/>
        <w:szCs w:val="24"/>
      </w:rPr>
      <w:t xml:space="preserve">Final </w:t>
    </w:r>
    <w:r w:rsidRPr="00981460">
      <w:rPr>
        <w:sz w:val="24"/>
        <w:szCs w:val="24"/>
      </w:rPr>
      <w:t>Report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57408712"/>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5CB2A93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F9C0EB4"/>
    <w:multiLevelType w:val="hybridMultilevel"/>
    <w:tmpl w:val="6BD2B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C55BC6"/>
    <w:multiLevelType w:val="hybridMultilevel"/>
    <w:tmpl w:val="127EE8C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D101AF"/>
    <w:multiLevelType w:val="hybridMultilevel"/>
    <w:tmpl w:val="FF6EB7B0"/>
    <w:lvl w:ilvl="0" w:tplc="071ADE7C">
      <w:numFmt w:val="bullet"/>
      <w:lvlText w:val="-"/>
      <w:lvlJc w:val="left"/>
      <w:pPr>
        <w:ind w:left="360" w:hanging="360"/>
      </w:pPr>
      <w:rPr>
        <w:rFonts w:ascii="Calibri" w:eastAsiaTheme="minorEastAsia" w:hAnsi="Calibri" w:cs="Arial" w:hint="default"/>
        <w:i/>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3CF274B"/>
    <w:multiLevelType w:val="hybridMultilevel"/>
    <w:tmpl w:val="DB5E5856"/>
    <w:lvl w:ilvl="0" w:tplc="28CCA1E8">
      <w:numFmt w:val="bullet"/>
      <w:lvlText w:val="-"/>
      <w:lvlJc w:val="left"/>
      <w:pPr>
        <w:ind w:left="720" w:hanging="360"/>
      </w:pPr>
      <w:rPr>
        <w:rFonts w:ascii="Calibri" w:eastAsiaTheme="minorEastAsia"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6050C3"/>
    <w:multiLevelType w:val="hybridMultilevel"/>
    <w:tmpl w:val="1932F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8056FA"/>
    <w:multiLevelType w:val="hybridMultilevel"/>
    <w:tmpl w:val="7A7C4EB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DE7ABA"/>
    <w:multiLevelType w:val="hybridMultilevel"/>
    <w:tmpl w:val="0E38F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363634"/>
    <w:multiLevelType w:val="multilevel"/>
    <w:tmpl w:val="BE82FA14"/>
    <w:lvl w:ilvl="0">
      <w:start w:val="1"/>
      <w:numFmt w:val="decimal"/>
      <w:lvlText w:val="%1."/>
      <w:lvlJc w:val="left"/>
      <w:pPr>
        <w:ind w:left="360" w:hanging="360"/>
      </w:pPr>
      <w:rPr>
        <w:rFonts w:hint="default"/>
        <w:sz w:val="18"/>
        <w:szCs w:val="18"/>
      </w:rPr>
    </w:lvl>
    <w:lvl w:ilvl="1">
      <w:start w:val="1"/>
      <w:numFmt w:val="decimal"/>
      <w:lvlText w:val="3.%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63154F8"/>
    <w:multiLevelType w:val="hybridMultilevel"/>
    <w:tmpl w:val="D3CE266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8022001"/>
    <w:multiLevelType w:val="hybridMultilevel"/>
    <w:tmpl w:val="1A2E9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580924"/>
    <w:multiLevelType w:val="hybridMultilevel"/>
    <w:tmpl w:val="AD1CAFD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6E77DE"/>
    <w:multiLevelType w:val="hybridMultilevel"/>
    <w:tmpl w:val="C8367836"/>
    <w:lvl w:ilvl="0" w:tplc="D9E48CB4">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DA4512"/>
    <w:multiLevelType w:val="multilevel"/>
    <w:tmpl w:val="E196F314"/>
    <w:styleLink w:val="AgralyticaBullets"/>
    <w:lvl w:ilvl="0">
      <w:start w:val="1"/>
      <w:numFmt w:val="bullet"/>
      <w:pStyle w:val="ListBullet"/>
      <w:lvlText w:val=""/>
      <w:lvlJc w:val="left"/>
      <w:pPr>
        <w:ind w:left="360" w:hanging="360"/>
      </w:pPr>
      <w:rPr>
        <w:rFonts w:ascii="Wingdings" w:hAnsi="Wingdings" w:hint="default"/>
        <w:color w:val="2E65B0"/>
        <w:sz w:val="18"/>
      </w:rPr>
    </w:lvl>
    <w:lvl w:ilvl="1">
      <w:start w:val="1"/>
      <w:numFmt w:val="bullet"/>
      <w:pStyle w:val="ListBullet2"/>
      <w:lvlText w:val=""/>
      <w:lvlJc w:val="left"/>
      <w:pPr>
        <w:ind w:left="720" w:firstLine="0"/>
      </w:pPr>
      <w:rPr>
        <w:rFonts w:ascii="Wingdings" w:hAnsi="Wingdings" w:hint="default"/>
        <w:color w:val="2E65B0"/>
        <w:sz w:val="18"/>
      </w:rPr>
    </w:lvl>
    <w:lvl w:ilvl="2">
      <w:start w:val="1"/>
      <w:numFmt w:val="bullet"/>
      <w:pStyle w:val="ListBullet3"/>
      <w:lvlText w:val="­"/>
      <w:lvlJc w:val="left"/>
      <w:pPr>
        <w:ind w:left="360" w:firstLine="720"/>
      </w:pPr>
      <w:rPr>
        <w:rFonts w:ascii="Courier New" w:hAnsi="Courier New" w:hint="default"/>
        <w:color w:val="2E65B0"/>
        <w:sz w:val="16"/>
      </w:rPr>
    </w:lvl>
    <w:lvl w:ilvl="3">
      <w:start w:val="1"/>
      <w:numFmt w:val="bullet"/>
      <w:pStyle w:val="ListBullet4"/>
      <w:lvlText w:val=""/>
      <w:lvlJc w:val="left"/>
      <w:pPr>
        <w:ind w:left="1440" w:firstLine="0"/>
      </w:pPr>
      <w:rPr>
        <w:rFonts w:ascii="Wingdings" w:hAnsi="Wingdings" w:hint="default"/>
        <w:color w:val="auto"/>
      </w:rPr>
    </w:lvl>
    <w:lvl w:ilvl="4">
      <w:start w:val="1"/>
      <w:numFmt w:val="bullet"/>
      <w:pStyle w:val="ListBullet5"/>
      <w:lvlText w:val=""/>
      <w:lvlJc w:val="left"/>
      <w:pPr>
        <w:ind w:left="1800" w:firstLine="0"/>
      </w:pPr>
      <w:rPr>
        <w:rFonts w:ascii="Wingdings" w:hAnsi="Wingdings" w:hint="default"/>
        <w:color w:val="auto"/>
      </w:rPr>
    </w:lvl>
    <w:lvl w:ilvl="5">
      <w:start w:val="1"/>
      <w:numFmt w:val="none"/>
      <w:lvlText w:val=""/>
      <w:lvlJc w:val="left"/>
      <w:pPr>
        <w:ind w:left="2160" w:firstLine="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5" w15:restartNumberingAfterBreak="0">
    <w:nsid w:val="4E567673"/>
    <w:multiLevelType w:val="hybridMultilevel"/>
    <w:tmpl w:val="BCF8F9B8"/>
    <w:lvl w:ilvl="0" w:tplc="D73E1B8E">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F1B12C8"/>
    <w:multiLevelType w:val="hybridMultilevel"/>
    <w:tmpl w:val="82D48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201114"/>
    <w:multiLevelType w:val="hybridMultilevel"/>
    <w:tmpl w:val="B3CAD11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195134B"/>
    <w:multiLevelType w:val="hybridMultilevel"/>
    <w:tmpl w:val="AE348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86485F"/>
    <w:multiLevelType w:val="hybridMultilevel"/>
    <w:tmpl w:val="5150F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09F0190"/>
    <w:multiLevelType w:val="hybridMultilevel"/>
    <w:tmpl w:val="41FA6A04"/>
    <w:lvl w:ilvl="0" w:tplc="747AF400">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BB6E70"/>
    <w:multiLevelType w:val="hybridMultilevel"/>
    <w:tmpl w:val="1C72A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ADD6921"/>
    <w:multiLevelType w:val="hybridMultilevel"/>
    <w:tmpl w:val="DBACD4CC"/>
    <w:lvl w:ilvl="0" w:tplc="40C2DDB4">
      <w:start w:val="1"/>
      <w:numFmt w:val="bullet"/>
      <w:lvlText w:val=""/>
      <w:lvlJc w:val="left"/>
      <w:pPr>
        <w:tabs>
          <w:tab w:val="num" w:pos="360"/>
        </w:tabs>
        <w:ind w:left="360" w:hanging="360"/>
      </w:pPr>
      <w:rPr>
        <w:rFonts w:ascii="Symbol" w:hAnsi="Symbol" w:hint="default"/>
        <w:sz w:val="22"/>
        <w:szCs w:val="22"/>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6FF429CB"/>
    <w:multiLevelType w:val="hybridMultilevel"/>
    <w:tmpl w:val="345E6B3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14006B1"/>
    <w:multiLevelType w:val="hybridMultilevel"/>
    <w:tmpl w:val="E3A238C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3A12967"/>
    <w:multiLevelType w:val="multilevel"/>
    <w:tmpl w:val="3A58A498"/>
    <w:lvl w:ilvl="0">
      <w:start w:val="1"/>
      <w:numFmt w:val="decimal"/>
      <w:pStyle w:val="Heading1"/>
      <w:lvlText w:val="%1."/>
      <w:lvlJc w:val="left"/>
      <w:pPr>
        <w:ind w:left="360" w:hanging="360"/>
      </w:pPr>
      <w:rPr>
        <w:rFonts w:hint="default"/>
        <w:b/>
        <w:i w:val="0"/>
      </w:rPr>
    </w:lvl>
    <w:lvl w:ilvl="1">
      <w:start w:val="1"/>
      <w:numFmt w:val="decimal"/>
      <w:pStyle w:val="Heading2"/>
      <w:lvlText w:val="%1.%2."/>
      <w:lvlJc w:val="left"/>
      <w:pPr>
        <w:tabs>
          <w:tab w:val="num" w:pos="1980"/>
        </w:tabs>
        <w:ind w:left="1980" w:hanging="720"/>
      </w:pPr>
      <w:rPr>
        <w:rFonts w:ascii="Trebuchet MS" w:hAnsi="Trebuchet MS" w:hint="default"/>
        <w:b/>
        <w:i w:val="0"/>
      </w:rPr>
    </w:lvl>
    <w:lvl w:ilvl="2">
      <w:start w:val="1"/>
      <w:numFmt w:val="decimal"/>
      <w:pStyle w:val="Heading3"/>
      <w:lvlText w:val="%1.%2.%3."/>
      <w:lvlJc w:val="left"/>
      <w:pPr>
        <w:tabs>
          <w:tab w:val="num" w:pos="720"/>
        </w:tabs>
        <w:ind w:left="720" w:hanging="720"/>
      </w:pPr>
      <w:rPr>
        <w:rFonts w:ascii="Trebuchet MS" w:hAnsi="Trebuchet MS" w:hint="default"/>
        <w:b/>
        <w:i w:val="0"/>
      </w:rPr>
    </w:lvl>
    <w:lvl w:ilvl="3">
      <w:start w:val="1"/>
      <w:numFmt w:val="lowerLetter"/>
      <w:pStyle w:val="Heading4"/>
      <w:lvlText w:val="%4)"/>
      <w:lvlJc w:val="left"/>
      <w:pPr>
        <w:tabs>
          <w:tab w:val="num" w:pos="720"/>
        </w:tabs>
        <w:ind w:left="720" w:hanging="720"/>
      </w:pPr>
      <w:rPr>
        <w:rFonts w:ascii="Trebuchet MS" w:hAnsi="Trebuchet MS" w:hint="default"/>
        <w:b/>
        <w:i w:val="0"/>
      </w:rPr>
    </w:lvl>
    <w:lvl w:ilvl="4">
      <w:start w:val="1"/>
      <w:numFmt w:val="none"/>
      <w:lvlText w:val="%1.%2.%3.%4.%5."/>
      <w:lvlJc w:val="left"/>
      <w:pPr>
        <w:tabs>
          <w:tab w:val="num" w:pos="3960"/>
        </w:tabs>
        <w:ind w:left="2232" w:hanging="792"/>
      </w:pPr>
      <w:rPr>
        <w:rFonts w:ascii="Trebuchet MS" w:hAnsi="Trebuchet MS" w:hint="default"/>
        <w:b/>
        <w:i w:val="0"/>
      </w:rPr>
    </w:lvl>
    <w:lvl w:ilvl="5">
      <w:start w:val="1"/>
      <w:numFmt w:val="none"/>
      <w:lvlText w:val="%1.%2.%3.%4.%5.%6."/>
      <w:lvlJc w:val="left"/>
      <w:pPr>
        <w:tabs>
          <w:tab w:val="num" w:pos="2880"/>
        </w:tabs>
        <w:ind w:left="2736" w:hanging="936"/>
      </w:pPr>
      <w:rPr>
        <w:rFonts w:hint="default"/>
      </w:rPr>
    </w:lvl>
    <w:lvl w:ilvl="6">
      <w:start w:val="1"/>
      <w:numFmt w:val="none"/>
      <w:lvlText w:val="%1.%2.%3.%4.%5.%6.%7."/>
      <w:lvlJc w:val="left"/>
      <w:pPr>
        <w:tabs>
          <w:tab w:val="num" w:pos="3600"/>
        </w:tabs>
        <w:ind w:left="3240" w:hanging="1080"/>
      </w:pPr>
      <w:rPr>
        <w:rFonts w:hint="default"/>
      </w:rPr>
    </w:lvl>
    <w:lvl w:ilvl="7">
      <w:start w:val="1"/>
      <w:numFmt w:val="none"/>
      <w:lvlText w:val="%1.%2.%3.%4.%5.%6.%7.%8."/>
      <w:lvlJc w:val="left"/>
      <w:pPr>
        <w:tabs>
          <w:tab w:val="num" w:pos="3960"/>
        </w:tabs>
        <w:ind w:left="3744" w:hanging="1224"/>
      </w:pPr>
      <w:rPr>
        <w:rFonts w:hint="default"/>
      </w:rPr>
    </w:lvl>
    <w:lvl w:ilvl="8">
      <w:start w:val="1"/>
      <w:numFmt w:val="none"/>
      <w:lvlText w:val="%1.%2.%3.%4.%5.%6.%7.%8.%9."/>
      <w:lvlJc w:val="left"/>
      <w:pPr>
        <w:tabs>
          <w:tab w:val="num" w:pos="4680"/>
        </w:tabs>
        <w:ind w:left="4320" w:hanging="1440"/>
      </w:pPr>
      <w:rPr>
        <w:rFonts w:hint="default"/>
      </w:rPr>
    </w:lvl>
  </w:abstractNum>
  <w:abstractNum w:abstractNumId="26" w15:restartNumberingAfterBreak="0">
    <w:nsid w:val="74B643AA"/>
    <w:multiLevelType w:val="hybridMultilevel"/>
    <w:tmpl w:val="4AE6CE9E"/>
    <w:lvl w:ilvl="0" w:tplc="94C83FEE">
      <w:start w:val="1"/>
      <w:numFmt w:val="bullet"/>
      <w:lvlText w:val="‐"/>
      <w:lvlJc w:val="left"/>
      <w:pPr>
        <w:ind w:left="360" w:hanging="360"/>
      </w:pPr>
      <w:rPr>
        <w:rFonts w:ascii="Calibri" w:hAnsi="Calibr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8EA7B8A"/>
    <w:multiLevelType w:val="hybridMultilevel"/>
    <w:tmpl w:val="6180C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AC770E0"/>
    <w:multiLevelType w:val="multilevel"/>
    <w:tmpl w:val="1ACAFF22"/>
    <w:lvl w:ilvl="0">
      <w:start w:val="1"/>
      <w:numFmt w:val="decimal"/>
      <w:lvlText w:val="%1."/>
      <w:lvlJc w:val="left"/>
      <w:pPr>
        <w:ind w:left="360" w:hanging="360"/>
      </w:pPr>
      <w:rPr>
        <w:rFonts w:hint="default"/>
      </w:rPr>
    </w:lvl>
    <w:lvl w:ilvl="1">
      <w:start w:val="1"/>
      <w:numFmt w:val="bullet"/>
      <w:lvlText w:val=""/>
      <w:lvlJc w:val="left"/>
      <w:pPr>
        <w:ind w:left="1080" w:hanging="720"/>
      </w:pPr>
      <w:rPr>
        <w:rFonts w:ascii="Symbol" w:hAnsi="Symbol" w:hint="default"/>
        <w:b/>
        <w:u w:color="1F497D" w:themeColor="text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7AE7514B"/>
    <w:multiLevelType w:val="hybridMultilevel"/>
    <w:tmpl w:val="E4063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DAE4FC8"/>
    <w:multiLevelType w:val="hybridMultilevel"/>
    <w:tmpl w:val="BD84E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EE453CC"/>
    <w:multiLevelType w:val="hybridMultilevel"/>
    <w:tmpl w:val="EE7A831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FCD20F2"/>
    <w:multiLevelType w:val="hybridMultilevel"/>
    <w:tmpl w:val="361C394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26"/>
  </w:num>
  <w:num w:numId="3">
    <w:abstractNumId w:val="4"/>
  </w:num>
  <w:num w:numId="4">
    <w:abstractNumId w:val="5"/>
  </w:num>
  <w:num w:numId="5">
    <w:abstractNumId w:val="25"/>
  </w:num>
  <w:num w:numId="6">
    <w:abstractNumId w:val="14"/>
  </w:num>
  <w:num w:numId="7">
    <w:abstractNumId w:val="9"/>
  </w:num>
  <w:num w:numId="8">
    <w:abstractNumId w:val="28"/>
  </w:num>
  <w:num w:numId="9">
    <w:abstractNumId w:val="10"/>
  </w:num>
  <w:num w:numId="10">
    <w:abstractNumId w:val="13"/>
  </w:num>
  <w:num w:numId="11">
    <w:abstractNumId w:val="15"/>
  </w:num>
  <w:num w:numId="12">
    <w:abstractNumId w:val="25"/>
  </w:num>
  <w:num w:numId="13">
    <w:abstractNumId w:val="21"/>
  </w:num>
  <w:num w:numId="14">
    <w:abstractNumId w:val="6"/>
  </w:num>
  <w:num w:numId="15">
    <w:abstractNumId w:val="30"/>
  </w:num>
  <w:num w:numId="16">
    <w:abstractNumId w:val="19"/>
  </w:num>
  <w:num w:numId="17">
    <w:abstractNumId w:val="2"/>
  </w:num>
  <w:num w:numId="18">
    <w:abstractNumId w:val="18"/>
  </w:num>
  <w:num w:numId="19">
    <w:abstractNumId w:val="8"/>
  </w:num>
  <w:num w:numId="20">
    <w:abstractNumId w:val="29"/>
  </w:num>
  <w:num w:numId="21">
    <w:abstractNumId w:val="11"/>
  </w:num>
  <w:num w:numId="22">
    <w:abstractNumId w:val="16"/>
  </w:num>
  <w:num w:numId="23">
    <w:abstractNumId w:val="27"/>
  </w:num>
  <w:num w:numId="24">
    <w:abstractNumId w:val="14"/>
  </w:num>
  <w:num w:numId="25">
    <w:abstractNumId w:val="25"/>
  </w:num>
  <w:num w:numId="26">
    <w:abstractNumId w:val="25"/>
  </w:num>
  <w:num w:numId="27">
    <w:abstractNumId w:val="25"/>
  </w:num>
  <w:num w:numId="28">
    <w:abstractNumId w:val="25"/>
  </w:num>
  <w:num w:numId="29">
    <w:abstractNumId w:val="14"/>
  </w:num>
  <w:num w:numId="30">
    <w:abstractNumId w:val="14"/>
  </w:num>
  <w:num w:numId="31">
    <w:abstractNumId w:val="14"/>
  </w:num>
  <w:num w:numId="32">
    <w:abstractNumId w:val="14"/>
  </w:num>
  <w:num w:numId="33">
    <w:abstractNumId w:val="14"/>
  </w:num>
  <w:num w:numId="34">
    <w:abstractNumId w:val="25"/>
  </w:num>
  <w:num w:numId="35">
    <w:abstractNumId w:val="25"/>
  </w:num>
  <w:num w:numId="36">
    <w:abstractNumId w:val="32"/>
  </w:num>
  <w:num w:numId="37">
    <w:abstractNumId w:val="1"/>
  </w:num>
  <w:num w:numId="38">
    <w:abstractNumId w:val="0"/>
  </w:num>
  <w:num w:numId="39">
    <w:abstractNumId w:val="31"/>
  </w:num>
  <w:num w:numId="40">
    <w:abstractNumId w:val="12"/>
  </w:num>
  <w:num w:numId="41">
    <w:abstractNumId w:val="17"/>
  </w:num>
  <w:num w:numId="42">
    <w:abstractNumId w:val="24"/>
  </w:num>
  <w:num w:numId="43">
    <w:abstractNumId w:val="3"/>
  </w:num>
  <w:num w:numId="44">
    <w:abstractNumId w:val="23"/>
  </w:num>
  <w:num w:numId="45">
    <w:abstractNumId w:val="25"/>
  </w:num>
  <w:num w:numId="46">
    <w:abstractNumId w:val="20"/>
  </w:num>
  <w:num w:numId="4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5F7EBFE7-45F3-4C71-84E2-555E59E8FD8F}"/>
    <w:docVar w:name="dgnword-eventsink" w:val="75130192"/>
  </w:docVars>
  <w:rsids>
    <w:rsidRoot w:val="00A65BD5"/>
    <w:rsid w:val="00007431"/>
    <w:rsid w:val="00014790"/>
    <w:rsid w:val="0001709F"/>
    <w:rsid w:val="0003601D"/>
    <w:rsid w:val="0004056A"/>
    <w:rsid w:val="00050F49"/>
    <w:rsid w:val="00054EF7"/>
    <w:rsid w:val="000613DF"/>
    <w:rsid w:val="0007079A"/>
    <w:rsid w:val="00083E61"/>
    <w:rsid w:val="00087C7F"/>
    <w:rsid w:val="000942F4"/>
    <w:rsid w:val="000A378E"/>
    <w:rsid w:val="000B06CD"/>
    <w:rsid w:val="000B7D6D"/>
    <w:rsid w:val="000C41F6"/>
    <w:rsid w:val="000D3E80"/>
    <w:rsid w:val="000D726D"/>
    <w:rsid w:val="000D782C"/>
    <w:rsid w:val="000E5C4E"/>
    <w:rsid w:val="000E6330"/>
    <w:rsid w:val="00107714"/>
    <w:rsid w:val="00115BC3"/>
    <w:rsid w:val="00123E01"/>
    <w:rsid w:val="001446FB"/>
    <w:rsid w:val="001539E3"/>
    <w:rsid w:val="00153F61"/>
    <w:rsid w:val="0016007C"/>
    <w:rsid w:val="00162654"/>
    <w:rsid w:val="00184DBB"/>
    <w:rsid w:val="001854AA"/>
    <w:rsid w:val="001943BF"/>
    <w:rsid w:val="001A6320"/>
    <w:rsid w:val="001B5C81"/>
    <w:rsid w:val="001C34A3"/>
    <w:rsid w:val="001C4C57"/>
    <w:rsid w:val="001E2F8F"/>
    <w:rsid w:val="00203599"/>
    <w:rsid w:val="002044CF"/>
    <w:rsid w:val="002148E3"/>
    <w:rsid w:val="00227538"/>
    <w:rsid w:val="00234746"/>
    <w:rsid w:val="002378AF"/>
    <w:rsid w:val="00245B98"/>
    <w:rsid w:val="00246B18"/>
    <w:rsid w:val="002479BE"/>
    <w:rsid w:val="00250732"/>
    <w:rsid w:val="0025429E"/>
    <w:rsid w:val="0028114C"/>
    <w:rsid w:val="002826E4"/>
    <w:rsid w:val="00291A31"/>
    <w:rsid w:val="00297877"/>
    <w:rsid w:val="00297BED"/>
    <w:rsid w:val="002A115E"/>
    <w:rsid w:val="002B5D14"/>
    <w:rsid w:val="002C30C2"/>
    <w:rsid w:val="002C6626"/>
    <w:rsid w:val="002D5074"/>
    <w:rsid w:val="00302EDA"/>
    <w:rsid w:val="0031628B"/>
    <w:rsid w:val="00320C8D"/>
    <w:rsid w:val="0032545C"/>
    <w:rsid w:val="00333B09"/>
    <w:rsid w:val="00335A26"/>
    <w:rsid w:val="00335FC1"/>
    <w:rsid w:val="0035304F"/>
    <w:rsid w:val="003621D3"/>
    <w:rsid w:val="00362A90"/>
    <w:rsid w:val="00373BBC"/>
    <w:rsid w:val="00383AB7"/>
    <w:rsid w:val="00383F0E"/>
    <w:rsid w:val="00390570"/>
    <w:rsid w:val="00392592"/>
    <w:rsid w:val="00396079"/>
    <w:rsid w:val="003B2A34"/>
    <w:rsid w:val="003B5F5A"/>
    <w:rsid w:val="003B7A55"/>
    <w:rsid w:val="003D3E21"/>
    <w:rsid w:val="003D6401"/>
    <w:rsid w:val="00402D0B"/>
    <w:rsid w:val="00406CFF"/>
    <w:rsid w:val="004073DA"/>
    <w:rsid w:val="004076FD"/>
    <w:rsid w:val="00410A0D"/>
    <w:rsid w:val="0041728E"/>
    <w:rsid w:val="00424292"/>
    <w:rsid w:val="00425FE4"/>
    <w:rsid w:val="00436403"/>
    <w:rsid w:val="0043706C"/>
    <w:rsid w:val="00437218"/>
    <w:rsid w:val="00451F10"/>
    <w:rsid w:val="00452DF1"/>
    <w:rsid w:val="00455551"/>
    <w:rsid w:val="00470EEC"/>
    <w:rsid w:val="00472A90"/>
    <w:rsid w:val="00491CE6"/>
    <w:rsid w:val="004A7A14"/>
    <w:rsid w:val="004A7B46"/>
    <w:rsid w:val="004C0762"/>
    <w:rsid w:val="004C09F2"/>
    <w:rsid w:val="004C6840"/>
    <w:rsid w:val="004D0D1D"/>
    <w:rsid w:val="004D50AF"/>
    <w:rsid w:val="004E4F44"/>
    <w:rsid w:val="005020D3"/>
    <w:rsid w:val="00507BF3"/>
    <w:rsid w:val="00521C25"/>
    <w:rsid w:val="00526F1A"/>
    <w:rsid w:val="0054156B"/>
    <w:rsid w:val="00582B63"/>
    <w:rsid w:val="005844D0"/>
    <w:rsid w:val="005857BA"/>
    <w:rsid w:val="00596B63"/>
    <w:rsid w:val="005A61C0"/>
    <w:rsid w:val="005B5964"/>
    <w:rsid w:val="005D2226"/>
    <w:rsid w:val="005D5E28"/>
    <w:rsid w:val="005D7144"/>
    <w:rsid w:val="005E7DB4"/>
    <w:rsid w:val="005F492E"/>
    <w:rsid w:val="00600414"/>
    <w:rsid w:val="0060410C"/>
    <w:rsid w:val="00605758"/>
    <w:rsid w:val="00605BA8"/>
    <w:rsid w:val="00611935"/>
    <w:rsid w:val="00614A85"/>
    <w:rsid w:val="006238F5"/>
    <w:rsid w:val="00632864"/>
    <w:rsid w:val="00643728"/>
    <w:rsid w:val="006507FB"/>
    <w:rsid w:val="006572F3"/>
    <w:rsid w:val="006709BB"/>
    <w:rsid w:val="00684BCF"/>
    <w:rsid w:val="00693D9D"/>
    <w:rsid w:val="0069666C"/>
    <w:rsid w:val="006A4B0A"/>
    <w:rsid w:val="006A6A77"/>
    <w:rsid w:val="006A6CCC"/>
    <w:rsid w:val="006B3B5D"/>
    <w:rsid w:val="006B45C1"/>
    <w:rsid w:val="006C1785"/>
    <w:rsid w:val="006D3433"/>
    <w:rsid w:val="006E0A14"/>
    <w:rsid w:val="006E24E6"/>
    <w:rsid w:val="006E412F"/>
    <w:rsid w:val="006E7CF5"/>
    <w:rsid w:val="006F6240"/>
    <w:rsid w:val="006F62F8"/>
    <w:rsid w:val="00704574"/>
    <w:rsid w:val="00713B34"/>
    <w:rsid w:val="00717254"/>
    <w:rsid w:val="007249F5"/>
    <w:rsid w:val="007259A0"/>
    <w:rsid w:val="00733D8F"/>
    <w:rsid w:val="00736421"/>
    <w:rsid w:val="00744EF4"/>
    <w:rsid w:val="00773484"/>
    <w:rsid w:val="00777C6E"/>
    <w:rsid w:val="007823B2"/>
    <w:rsid w:val="0078571F"/>
    <w:rsid w:val="007860C0"/>
    <w:rsid w:val="00794235"/>
    <w:rsid w:val="007A72A3"/>
    <w:rsid w:val="007B0BBB"/>
    <w:rsid w:val="007B7BC8"/>
    <w:rsid w:val="007C03E3"/>
    <w:rsid w:val="007C2C8A"/>
    <w:rsid w:val="007D0E1B"/>
    <w:rsid w:val="007F60F1"/>
    <w:rsid w:val="008041BE"/>
    <w:rsid w:val="00806DDF"/>
    <w:rsid w:val="008101B7"/>
    <w:rsid w:val="00810449"/>
    <w:rsid w:val="00811936"/>
    <w:rsid w:val="00824CD4"/>
    <w:rsid w:val="00845912"/>
    <w:rsid w:val="008562C0"/>
    <w:rsid w:val="00864BAF"/>
    <w:rsid w:val="0088793A"/>
    <w:rsid w:val="00897B7D"/>
    <w:rsid w:val="008B1D7D"/>
    <w:rsid w:val="008B4A0E"/>
    <w:rsid w:val="008C6D67"/>
    <w:rsid w:val="008F1BE4"/>
    <w:rsid w:val="008F5FC8"/>
    <w:rsid w:val="00917422"/>
    <w:rsid w:val="009211F7"/>
    <w:rsid w:val="0092416B"/>
    <w:rsid w:val="009245D5"/>
    <w:rsid w:val="0096092A"/>
    <w:rsid w:val="00964D40"/>
    <w:rsid w:val="00966780"/>
    <w:rsid w:val="0097290B"/>
    <w:rsid w:val="00974467"/>
    <w:rsid w:val="00981460"/>
    <w:rsid w:val="00994AEE"/>
    <w:rsid w:val="009B70CE"/>
    <w:rsid w:val="009C246A"/>
    <w:rsid w:val="009C5215"/>
    <w:rsid w:val="009C5A99"/>
    <w:rsid w:val="009D5AFE"/>
    <w:rsid w:val="009D739E"/>
    <w:rsid w:val="009E19AE"/>
    <w:rsid w:val="009F4968"/>
    <w:rsid w:val="009F6283"/>
    <w:rsid w:val="00A1615F"/>
    <w:rsid w:val="00A20BF0"/>
    <w:rsid w:val="00A31942"/>
    <w:rsid w:val="00A37E7D"/>
    <w:rsid w:val="00A433FA"/>
    <w:rsid w:val="00A44140"/>
    <w:rsid w:val="00A50FE6"/>
    <w:rsid w:val="00A65BD5"/>
    <w:rsid w:val="00A71013"/>
    <w:rsid w:val="00A929F3"/>
    <w:rsid w:val="00A943A4"/>
    <w:rsid w:val="00AA6752"/>
    <w:rsid w:val="00AB4B27"/>
    <w:rsid w:val="00AB63EC"/>
    <w:rsid w:val="00AE34BF"/>
    <w:rsid w:val="00AE3CBA"/>
    <w:rsid w:val="00B15444"/>
    <w:rsid w:val="00B162EB"/>
    <w:rsid w:val="00B20921"/>
    <w:rsid w:val="00B20FB0"/>
    <w:rsid w:val="00B31D47"/>
    <w:rsid w:val="00B33DA7"/>
    <w:rsid w:val="00B3786C"/>
    <w:rsid w:val="00B54C8A"/>
    <w:rsid w:val="00B603B4"/>
    <w:rsid w:val="00B67297"/>
    <w:rsid w:val="00B7052F"/>
    <w:rsid w:val="00B71665"/>
    <w:rsid w:val="00B7562B"/>
    <w:rsid w:val="00B84923"/>
    <w:rsid w:val="00B9317F"/>
    <w:rsid w:val="00B9392A"/>
    <w:rsid w:val="00BA502A"/>
    <w:rsid w:val="00BB25AA"/>
    <w:rsid w:val="00BC3D5F"/>
    <w:rsid w:val="00BD1E89"/>
    <w:rsid w:val="00BE0222"/>
    <w:rsid w:val="00BE7127"/>
    <w:rsid w:val="00BF313F"/>
    <w:rsid w:val="00BF333A"/>
    <w:rsid w:val="00C02347"/>
    <w:rsid w:val="00C223FB"/>
    <w:rsid w:val="00C52FCC"/>
    <w:rsid w:val="00C55C81"/>
    <w:rsid w:val="00C601A6"/>
    <w:rsid w:val="00C602B2"/>
    <w:rsid w:val="00C71FDE"/>
    <w:rsid w:val="00C9612A"/>
    <w:rsid w:val="00CA4CDD"/>
    <w:rsid w:val="00CC0B25"/>
    <w:rsid w:val="00CD0D59"/>
    <w:rsid w:val="00CE4772"/>
    <w:rsid w:val="00CF1E6A"/>
    <w:rsid w:val="00D00099"/>
    <w:rsid w:val="00D04BE9"/>
    <w:rsid w:val="00D04C40"/>
    <w:rsid w:val="00D15EA8"/>
    <w:rsid w:val="00D3649F"/>
    <w:rsid w:val="00D415FF"/>
    <w:rsid w:val="00D42DA7"/>
    <w:rsid w:val="00D43767"/>
    <w:rsid w:val="00D44A86"/>
    <w:rsid w:val="00D50CA1"/>
    <w:rsid w:val="00D56134"/>
    <w:rsid w:val="00D66CF4"/>
    <w:rsid w:val="00D704E3"/>
    <w:rsid w:val="00D75C74"/>
    <w:rsid w:val="00D75F54"/>
    <w:rsid w:val="00D7730F"/>
    <w:rsid w:val="00D823FD"/>
    <w:rsid w:val="00D83274"/>
    <w:rsid w:val="00D84185"/>
    <w:rsid w:val="00DA1E9F"/>
    <w:rsid w:val="00DA45E4"/>
    <w:rsid w:val="00DA5F9E"/>
    <w:rsid w:val="00DA700E"/>
    <w:rsid w:val="00DC7BC5"/>
    <w:rsid w:val="00DD2F80"/>
    <w:rsid w:val="00DF7BF1"/>
    <w:rsid w:val="00E01D04"/>
    <w:rsid w:val="00E109F2"/>
    <w:rsid w:val="00E11369"/>
    <w:rsid w:val="00E438DD"/>
    <w:rsid w:val="00E5787F"/>
    <w:rsid w:val="00E722DC"/>
    <w:rsid w:val="00E7793C"/>
    <w:rsid w:val="00E806A9"/>
    <w:rsid w:val="00E814B8"/>
    <w:rsid w:val="00E83449"/>
    <w:rsid w:val="00E90475"/>
    <w:rsid w:val="00EA0768"/>
    <w:rsid w:val="00EA25AD"/>
    <w:rsid w:val="00EC043D"/>
    <w:rsid w:val="00EC1BEF"/>
    <w:rsid w:val="00ED05E7"/>
    <w:rsid w:val="00ED3898"/>
    <w:rsid w:val="00EF3730"/>
    <w:rsid w:val="00EF3E19"/>
    <w:rsid w:val="00EF45C6"/>
    <w:rsid w:val="00EF46CC"/>
    <w:rsid w:val="00F01CE3"/>
    <w:rsid w:val="00F06AE9"/>
    <w:rsid w:val="00F070B4"/>
    <w:rsid w:val="00F071B8"/>
    <w:rsid w:val="00F11B50"/>
    <w:rsid w:val="00F16477"/>
    <w:rsid w:val="00F2766F"/>
    <w:rsid w:val="00F35D9B"/>
    <w:rsid w:val="00F503DA"/>
    <w:rsid w:val="00F52113"/>
    <w:rsid w:val="00F541F4"/>
    <w:rsid w:val="00F71C12"/>
    <w:rsid w:val="00F76142"/>
    <w:rsid w:val="00FA1622"/>
    <w:rsid w:val="00FA3A24"/>
    <w:rsid w:val="00FA603D"/>
    <w:rsid w:val="00FB0EE9"/>
    <w:rsid w:val="00FB761F"/>
    <w:rsid w:val="00FC79A8"/>
    <w:rsid w:val="00FF4F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EB6FE"/>
  <w15:docId w15:val="{050B8AD5-A201-4D05-9240-1FEC2833D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07FB"/>
    <w:pPr>
      <w:spacing w:after="0" w:line="288" w:lineRule="auto"/>
    </w:pPr>
    <w:rPr>
      <w:rFonts w:ascii="Trebuchet MS" w:eastAsia="Times New Roman" w:hAnsi="Trebuchet MS" w:cs="Arial"/>
      <w:bCs/>
      <w:kern w:val="32"/>
      <w:sz w:val="18"/>
      <w:szCs w:val="32"/>
    </w:rPr>
  </w:style>
  <w:style w:type="paragraph" w:styleId="Heading1">
    <w:name w:val="heading 1"/>
    <w:next w:val="Normal"/>
    <w:link w:val="Heading1Char"/>
    <w:qFormat/>
    <w:rsid w:val="00335A26"/>
    <w:pPr>
      <w:keepNext/>
      <w:numPr>
        <w:numId w:val="28"/>
      </w:numPr>
      <w:spacing w:before="80" w:line="288" w:lineRule="auto"/>
      <w:outlineLvl w:val="0"/>
    </w:pPr>
    <w:rPr>
      <w:rFonts w:ascii="Trebuchet MS" w:eastAsia="Times New Roman" w:hAnsi="Trebuchet MS" w:cs="Arial"/>
      <w:b/>
      <w:bCs/>
      <w:caps/>
      <w:color w:val="19236D"/>
      <w:kern w:val="32"/>
      <w:szCs w:val="32"/>
    </w:rPr>
  </w:style>
  <w:style w:type="paragraph" w:styleId="Heading2">
    <w:name w:val="heading 2"/>
    <w:next w:val="Normal"/>
    <w:link w:val="Heading2Char"/>
    <w:qFormat/>
    <w:rsid w:val="00981460"/>
    <w:pPr>
      <w:keepNext/>
      <w:numPr>
        <w:ilvl w:val="1"/>
        <w:numId w:val="28"/>
      </w:numPr>
      <w:spacing w:after="60" w:line="240" w:lineRule="auto"/>
      <w:outlineLvl w:val="1"/>
    </w:pPr>
    <w:rPr>
      <w:rFonts w:ascii="Trebuchet MS" w:eastAsia="Times New Roman" w:hAnsi="Trebuchet MS" w:cs="Times New Roman"/>
      <w:b/>
      <w:bCs/>
      <w:iCs/>
      <w:color w:val="000000" w:themeColor="text1"/>
      <w:sz w:val="20"/>
      <w:szCs w:val="28"/>
    </w:rPr>
  </w:style>
  <w:style w:type="paragraph" w:styleId="Heading3">
    <w:name w:val="heading 3"/>
    <w:next w:val="Normal"/>
    <w:link w:val="Heading3Char"/>
    <w:qFormat/>
    <w:rsid w:val="00335A26"/>
    <w:pPr>
      <w:keepNext/>
      <w:numPr>
        <w:ilvl w:val="2"/>
        <w:numId w:val="28"/>
      </w:numPr>
      <w:spacing w:line="240" w:lineRule="auto"/>
      <w:outlineLvl w:val="2"/>
    </w:pPr>
    <w:rPr>
      <w:rFonts w:ascii="Trebuchet MS" w:eastAsia="Times New Roman" w:hAnsi="Trebuchet MS" w:cs="Times New Roman"/>
      <w:b/>
      <w:bCs/>
      <w:sz w:val="20"/>
      <w:szCs w:val="26"/>
    </w:rPr>
  </w:style>
  <w:style w:type="paragraph" w:styleId="Heading4">
    <w:name w:val="heading 4"/>
    <w:next w:val="Normal"/>
    <w:link w:val="Heading4Char"/>
    <w:qFormat/>
    <w:rsid w:val="00335A26"/>
    <w:pPr>
      <w:keepNext/>
      <w:numPr>
        <w:ilvl w:val="3"/>
        <w:numId w:val="28"/>
      </w:numPr>
      <w:spacing w:line="240" w:lineRule="auto"/>
      <w:outlineLvl w:val="3"/>
    </w:pPr>
    <w:rPr>
      <w:rFonts w:ascii="Trebuchet MS" w:eastAsia="Times New Roman" w:hAnsi="Trebuchet MS" w:cs="Times New Roman"/>
      <w:b/>
      <w:bCs/>
      <w:sz w:val="20"/>
      <w:szCs w:val="28"/>
    </w:rPr>
  </w:style>
  <w:style w:type="paragraph" w:styleId="Heading5">
    <w:name w:val="heading 5"/>
    <w:next w:val="Normal"/>
    <w:link w:val="Heading5Char"/>
    <w:qFormat/>
    <w:rsid w:val="00335A26"/>
    <w:pPr>
      <w:keepNext/>
      <w:spacing w:line="240" w:lineRule="auto"/>
      <w:outlineLvl w:val="4"/>
    </w:pPr>
    <w:rPr>
      <w:rFonts w:ascii="Trebuchet MS" w:eastAsia="Times New Roman" w:hAnsi="Trebuchet MS" w:cs="Times New Roman"/>
      <w:b/>
      <w:bCs/>
      <w:iCs/>
      <w:sz w:val="20"/>
      <w:szCs w:val="26"/>
    </w:rPr>
  </w:style>
  <w:style w:type="paragraph" w:styleId="Heading6">
    <w:name w:val="heading 6"/>
    <w:aliases w:val="Title for Graphics &amp; Tables"/>
    <w:next w:val="Normal"/>
    <w:link w:val="Heading6Char"/>
    <w:qFormat/>
    <w:rsid w:val="00335A26"/>
    <w:pPr>
      <w:spacing w:after="0" w:line="240" w:lineRule="auto"/>
      <w:jc w:val="center"/>
      <w:outlineLvl w:val="5"/>
    </w:pPr>
    <w:rPr>
      <w:rFonts w:ascii="Trebuchet MS" w:eastAsia="Times New Roman" w:hAnsi="Trebuchet MS" w:cs="Times New Roman"/>
      <w:b/>
      <w:bCs/>
      <w:sz w:val="20"/>
    </w:rPr>
  </w:style>
  <w:style w:type="paragraph" w:styleId="Heading7">
    <w:name w:val="heading 7"/>
    <w:aliases w:val="Source for Graphics and Tables"/>
    <w:next w:val="Normal"/>
    <w:link w:val="Heading7Char"/>
    <w:qFormat/>
    <w:rsid w:val="00335A26"/>
    <w:pPr>
      <w:spacing w:after="0" w:line="240" w:lineRule="auto"/>
      <w:outlineLvl w:val="6"/>
    </w:pPr>
    <w:rPr>
      <w:rFonts w:ascii="Trebuchet MS" w:eastAsia="Times New Roman" w:hAnsi="Trebuchet MS" w:cs="Times New Roman"/>
      <w:sz w:val="16"/>
      <w:szCs w:val="20"/>
    </w:rPr>
  </w:style>
  <w:style w:type="paragraph" w:styleId="Heading8">
    <w:name w:val="heading 8"/>
    <w:next w:val="Normal"/>
    <w:link w:val="Heading8Char"/>
    <w:rsid w:val="00335A26"/>
    <w:pPr>
      <w:keepNext/>
      <w:spacing w:after="0" w:line="288" w:lineRule="auto"/>
      <w:outlineLvl w:val="7"/>
    </w:pPr>
    <w:rPr>
      <w:rFonts w:ascii="Trebuchet MS" w:eastAsia="Times New Roman" w:hAnsi="Trebuchet MS" w:cs="Times New Roman"/>
      <w:b/>
      <w:bCs/>
      <w:iCs/>
      <w:sz w:val="18"/>
      <w:szCs w:val="20"/>
    </w:rPr>
  </w:style>
  <w:style w:type="paragraph" w:styleId="Heading9">
    <w:name w:val="heading 9"/>
    <w:basedOn w:val="Normal"/>
    <w:next w:val="Normal"/>
    <w:link w:val="Heading9Char"/>
    <w:rsid w:val="00335A26"/>
    <w:pPr>
      <w:keepNext/>
      <w:outlineLvl w:val="8"/>
    </w:pPr>
    <w:rPr>
      <w:b/>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5A26"/>
    <w:pPr>
      <w:ind w:left="720"/>
      <w:contextualSpacing/>
    </w:pPr>
  </w:style>
  <w:style w:type="paragraph" w:styleId="Header">
    <w:name w:val="header"/>
    <w:link w:val="HeaderChar"/>
    <w:rsid w:val="00335A26"/>
    <w:pPr>
      <w:tabs>
        <w:tab w:val="center" w:pos="4320"/>
        <w:tab w:val="right" w:pos="8640"/>
      </w:tabs>
      <w:spacing w:after="0" w:line="240" w:lineRule="auto"/>
      <w:jc w:val="right"/>
    </w:pPr>
    <w:rPr>
      <w:rFonts w:ascii="Trebuchet MS" w:eastAsia="Times New Roman" w:hAnsi="Trebuchet MS" w:cs="Times New Roman"/>
      <w:sz w:val="20"/>
      <w:szCs w:val="20"/>
    </w:rPr>
  </w:style>
  <w:style w:type="character" w:customStyle="1" w:styleId="HeaderChar">
    <w:name w:val="Header Char"/>
    <w:basedOn w:val="DefaultParagraphFont"/>
    <w:link w:val="Header"/>
    <w:rsid w:val="00A65BD5"/>
    <w:rPr>
      <w:rFonts w:ascii="Trebuchet MS" w:eastAsia="Times New Roman" w:hAnsi="Trebuchet MS" w:cs="Times New Roman"/>
      <w:sz w:val="20"/>
      <w:szCs w:val="20"/>
    </w:rPr>
  </w:style>
  <w:style w:type="paragraph" w:styleId="NormalWeb">
    <w:name w:val="Normal (Web)"/>
    <w:basedOn w:val="Normal"/>
    <w:uiPriority w:val="99"/>
    <w:rsid w:val="00A65BD5"/>
    <w:pPr>
      <w:spacing w:before="100" w:beforeAutospacing="1" w:after="100" w:afterAutospacing="1"/>
    </w:pPr>
    <w:rPr>
      <w:rFonts w:ascii="Times New Roman" w:hAnsi="Times New Roman" w:cs="Times New Roman"/>
      <w:color w:val="000000"/>
    </w:rPr>
  </w:style>
  <w:style w:type="paragraph" w:styleId="BalloonText">
    <w:name w:val="Balloon Text"/>
    <w:basedOn w:val="Normal"/>
    <w:link w:val="BalloonTextChar"/>
    <w:semiHidden/>
    <w:unhideWhenUsed/>
    <w:rsid w:val="00335A26"/>
    <w:pPr>
      <w:spacing w:line="240" w:lineRule="auto"/>
    </w:pPr>
    <w:rPr>
      <w:rFonts w:ascii="Tahoma" w:eastAsiaTheme="minorHAnsi" w:hAnsi="Tahoma" w:cs="Tahoma"/>
      <w:sz w:val="16"/>
      <w:szCs w:val="16"/>
    </w:rPr>
  </w:style>
  <w:style w:type="character" w:customStyle="1" w:styleId="BalloonTextChar">
    <w:name w:val="Balloon Text Char"/>
    <w:link w:val="BalloonText"/>
    <w:semiHidden/>
    <w:rsid w:val="00335A26"/>
    <w:rPr>
      <w:rFonts w:ascii="Tahoma" w:hAnsi="Tahoma" w:cs="Tahoma"/>
      <w:bCs/>
      <w:kern w:val="32"/>
      <w:sz w:val="16"/>
      <w:szCs w:val="16"/>
    </w:rPr>
  </w:style>
  <w:style w:type="character" w:styleId="CommentReference">
    <w:name w:val="annotation reference"/>
    <w:basedOn w:val="DefaultParagraphFont"/>
    <w:uiPriority w:val="99"/>
    <w:semiHidden/>
    <w:unhideWhenUsed/>
    <w:rsid w:val="000D782C"/>
    <w:rPr>
      <w:sz w:val="16"/>
      <w:szCs w:val="16"/>
    </w:rPr>
  </w:style>
  <w:style w:type="paragraph" w:styleId="CommentText">
    <w:name w:val="annotation text"/>
    <w:basedOn w:val="Normal"/>
    <w:link w:val="CommentTextChar"/>
    <w:uiPriority w:val="99"/>
    <w:semiHidden/>
    <w:unhideWhenUsed/>
    <w:rsid w:val="000D782C"/>
    <w:rPr>
      <w:sz w:val="20"/>
      <w:szCs w:val="20"/>
    </w:rPr>
  </w:style>
  <w:style w:type="character" w:customStyle="1" w:styleId="CommentTextChar">
    <w:name w:val="Comment Text Char"/>
    <w:basedOn w:val="DefaultParagraphFont"/>
    <w:link w:val="CommentText"/>
    <w:uiPriority w:val="99"/>
    <w:semiHidden/>
    <w:rsid w:val="000D782C"/>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0D782C"/>
    <w:rPr>
      <w:b/>
      <w:bCs w:val="0"/>
    </w:rPr>
  </w:style>
  <w:style w:type="character" w:customStyle="1" w:styleId="CommentSubjectChar">
    <w:name w:val="Comment Subject Char"/>
    <w:basedOn w:val="CommentTextChar"/>
    <w:link w:val="CommentSubject"/>
    <w:uiPriority w:val="99"/>
    <w:semiHidden/>
    <w:rsid w:val="000D782C"/>
    <w:rPr>
      <w:rFonts w:eastAsiaTheme="minorEastAsia"/>
      <w:b/>
      <w:bCs/>
      <w:sz w:val="20"/>
      <w:szCs w:val="20"/>
    </w:rPr>
  </w:style>
  <w:style w:type="table" w:styleId="TableGrid">
    <w:name w:val="Table Grid"/>
    <w:basedOn w:val="TableNormal"/>
    <w:uiPriority w:val="59"/>
    <w:rsid w:val="00B162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1E2F8F"/>
    <w:rPr>
      <w:rFonts w:ascii="Trebuchet MS" w:eastAsia="Times New Roman" w:hAnsi="Trebuchet MS" w:cs="Arial"/>
      <w:b/>
      <w:bCs/>
      <w:caps/>
      <w:color w:val="19236D"/>
      <w:kern w:val="32"/>
      <w:szCs w:val="32"/>
    </w:rPr>
  </w:style>
  <w:style w:type="character" w:customStyle="1" w:styleId="Heading2Char">
    <w:name w:val="Heading 2 Char"/>
    <w:basedOn w:val="DefaultParagraphFont"/>
    <w:link w:val="Heading2"/>
    <w:rsid w:val="00981460"/>
    <w:rPr>
      <w:rFonts w:ascii="Trebuchet MS" w:eastAsia="Times New Roman" w:hAnsi="Trebuchet MS" w:cs="Times New Roman"/>
      <w:b/>
      <w:bCs/>
      <w:iCs/>
      <w:color w:val="000000" w:themeColor="text1"/>
      <w:sz w:val="20"/>
      <w:szCs w:val="28"/>
    </w:rPr>
  </w:style>
  <w:style w:type="character" w:customStyle="1" w:styleId="Heading3Char">
    <w:name w:val="Heading 3 Char"/>
    <w:basedOn w:val="DefaultParagraphFont"/>
    <w:link w:val="Heading3"/>
    <w:rsid w:val="001E2F8F"/>
    <w:rPr>
      <w:rFonts w:ascii="Trebuchet MS" w:eastAsia="Times New Roman" w:hAnsi="Trebuchet MS" w:cs="Times New Roman"/>
      <w:b/>
      <w:bCs/>
      <w:sz w:val="20"/>
      <w:szCs w:val="26"/>
    </w:rPr>
  </w:style>
  <w:style w:type="character" w:customStyle="1" w:styleId="Heading4Char">
    <w:name w:val="Heading 4 Char"/>
    <w:basedOn w:val="DefaultParagraphFont"/>
    <w:link w:val="Heading4"/>
    <w:rsid w:val="001E2F8F"/>
    <w:rPr>
      <w:rFonts w:ascii="Trebuchet MS" w:eastAsia="Times New Roman" w:hAnsi="Trebuchet MS" w:cs="Times New Roman"/>
      <w:b/>
      <w:bCs/>
      <w:sz w:val="20"/>
      <w:szCs w:val="28"/>
    </w:rPr>
  </w:style>
  <w:style w:type="paragraph" w:styleId="ListBullet">
    <w:name w:val="List Bullet"/>
    <w:basedOn w:val="Normal"/>
    <w:qFormat/>
    <w:rsid w:val="00335A26"/>
    <w:pPr>
      <w:numPr>
        <w:numId w:val="33"/>
      </w:numPr>
      <w:spacing w:before="120"/>
    </w:pPr>
  </w:style>
  <w:style w:type="paragraph" w:styleId="ListBullet2">
    <w:name w:val="List Bullet 2"/>
    <w:basedOn w:val="Normal"/>
    <w:link w:val="ListBullet2Char"/>
    <w:qFormat/>
    <w:rsid w:val="00ED05E7"/>
    <w:pPr>
      <w:numPr>
        <w:ilvl w:val="1"/>
        <w:numId w:val="33"/>
      </w:numPr>
      <w:spacing w:before="120"/>
      <w:ind w:left="1080" w:hanging="360"/>
    </w:pPr>
  </w:style>
  <w:style w:type="paragraph" w:styleId="ListBullet3">
    <w:name w:val="List Bullet 3"/>
    <w:basedOn w:val="Normal"/>
    <w:qFormat/>
    <w:rsid w:val="00335A26"/>
    <w:pPr>
      <w:numPr>
        <w:ilvl w:val="2"/>
        <w:numId w:val="33"/>
      </w:numPr>
      <w:spacing w:before="120"/>
    </w:pPr>
  </w:style>
  <w:style w:type="paragraph" w:styleId="ListBullet4">
    <w:name w:val="List Bullet 4"/>
    <w:basedOn w:val="Normal"/>
    <w:qFormat/>
    <w:rsid w:val="00335A26"/>
    <w:pPr>
      <w:numPr>
        <w:ilvl w:val="3"/>
        <w:numId w:val="33"/>
      </w:numPr>
      <w:spacing w:before="120"/>
    </w:pPr>
  </w:style>
  <w:style w:type="paragraph" w:styleId="ListBullet5">
    <w:name w:val="List Bullet 5"/>
    <w:basedOn w:val="Normal"/>
    <w:qFormat/>
    <w:rsid w:val="00335A26"/>
    <w:pPr>
      <w:numPr>
        <w:ilvl w:val="4"/>
        <w:numId w:val="33"/>
      </w:numPr>
      <w:spacing w:before="120"/>
    </w:pPr>
  </w:style>
  <w:style w:type="numbering" w:customStyle="1" w:styleId="AgralyticaBullets">
    <w:name w:val="Agralytica Bullets"/>
    <w:uiPriority w:val="99"/>
    <w:rsid w:val="00335A26"/>
    <w:pPr>
      <w:numPr>
        <w:numId w:val="6"/>
      </w:numPr>
    </w:pPr>
  </w:style>
  <w:style w:type="paragraph" w:styleId="Revision">
    <w:name w:val="Revision"/>
    <w:hidden/>
    <w:uiPriority w:val="99"/>
    <w:semiHidden/>
    <w:rsid w:val="004E4F44"/>
    <w:pPr>
      <w:spacing w:after="0" w:line="240" w:lineRule="auto"/>
    </w:pPr>
    <w:rPr>
      <w:rFonts w:eastAsiaTheme="minorEastAsia"/>
      <w:sz w:val="24"/>
      <w:szCs w:val="24"/>
    </w:rPr>
  </w:style>
  <w:style w:type="table" w:customStyle="1" w:styleId="AgralyticaTable">
    <w:name w:val="Agralytica Table"/>
    <w:basedOn w:val="TableNormal"/>
    <w:uiPriority w:val="99"/>
    <w:rsid w:val="00335A26"/>
    <w:pPr>
      <w:spacing w:after="0" w:line="240" w:lineRule="auto"/>
    </w:pPr>
    <w:rPr>
      <w:rFonts w:ascii="Trebuchet MS" w:eastAsia="Times New Roman" w:hAnsi="Trebuchet MS" w:cs="Times New Roman"/>
      <w:sz w:val="18"/>
      <w:szCs w:val="20"/>
    </w:rPr>
    <w:tblPr>
      <w:tblBorders>
        <w:top w:val="single" w:sz="4" w:space="0" w:color="2E65B0"/>
        <w:left w:val="single" w:sz="4" w:space="0" w:color="2E65B0"/>
        <w:bottom w:val="single" w:sz="4" w:space="0" w:color="2E65B0"/>
        <w:right w:val="single" w:sz="4" w:space="0" w:color="2E65B0"/>
        <w:insideH w:val="single" w:sz="4" w:space="0" w:color="2E65B0"/>
        <w:insideV w:val="single" w:sz="4" w:space="0" w:color="2E65B0"/>
      </w:tblBorders>
    </w:tblPr>
    <w:tcPr>
      <w:tcMar>
        <w:top w:w="43" w:type="dxa"/>
        <w:left w:w="115" w:type="dxa"/>
        <w:bottom w:w="43" w:type="dxa"/>
        <w:right w:w="115" w:type="dxa"/>
      </w:tcMar>
    </w:tcPr>
    <w:tblStylePr w:type="firstRow">
      <w:rPr>
        <w:rFonts w:ascii="Trebuchet MS" w:hAnsi="Trebuchet MS"/>
        <w:b/>
        <w:color w:val="FFFFFF" w:themeColor="background1"/>
        <w:sz w:val="18"/>
      </w:rPr>
      <w:tblPr/>
      <w:tcPr>
        <w:shd w:val="clear" w:color="auto" w:fill="4F81BD" w:themeFill="accent1"/>
      </w:tcPr>
    </w:tblStylePr>
  </w:style>
  <w:style w:type="character" w:styleId="BookTitle">
    <w:name w:val="Book Title"/>
    <w:basedOn w:val="DefaultParagraphFont"/>
    <w:uiPriority w:val="33"/>
    <w:qFormat/>
    <w:rsid w:val="00335A26"/>
    <w:rPr>
      <w:rFonts w:ascii="Trebuchet MS" w:hAnsi="Trebuchet MS"/>
      <w:b/>
      <w:bCs/>
      <w:i w:val="0"/>
      <w:caps w:val="0"/>
      <w:smallCaps/>
      <w:spacing w:val="5"/>
    </w:rPr>
  </w:style>
  <w:style w:type="paragraph" w:customStyle="1" w:styleId="CoverSubtitle">
    <w:name w:val="Cover Subtitle"/>
    <w:next w:val="Normal"/>
    <w:rsid w:val="00335A26"/>
    <w:pPr>
      <w:spacing w:after="0" w:line="288" w:lineRule="auto"/>
      <w:jc w:val="center"/>
    </w:pPr>
    <w:rPr>
      <w:rFonts w:ascii="Trebuchet MS" w:eastAsia="Times New Roman" w:hAnsi="Trebuchet MS" w:cs="Times New Roman"/>
      <w:b/>
      <w:sz w:val="32"/>
      <w:szCs w:val="20"/>
    </w:rPr>
  </w:style>
  <w:style w:type="paragraph" w:customStyle="1" w:styleId="CoverTitle">
    <w:name w:val="Cover Title"/>
    <w:next w:val="Normal"/>
    <w:rsid w:val="00335A26"/>
    <w:pPr>
      <w:spacing w:after="0" w:line="288" w:lineRule="auto"/>
      <w:jc w:val="center"/>
    </w:pPr>
    <w:rPr>
      <w:rFonts w:ascii="Trebuchet MS" w:eastAsia="Times New Roman" w:hAnsi="Trebuchet MS" w:cs="Times New Roman"/>
      <w:b/>
      <w:color w:val="19236D"/>
      <w:sz w:val="36"/>
      <w:szCs w:val="20"/>
    </w:rPr>
  </w:style>
  <w:style w:type="character" w:styleId="Emphasis">
    <w:name w:val="Emphasis"/>
    <w:basedOn w:val="DefaultParagraphFont"/>
    <w:uiPriority w:val="20"/>
    <w:qFormat/>
    <w:rsid w:val="00335A26"/>
    <w:rPr>
      <w:rFonts w:ascii="Trebuchet MS" w:hAnsi="Trebuchet MS"/>
      <w:b w:val="0"/>
      <w:i/>
      <w:iCs/>
    </w:rPr>
  </w:style>
  <w:style w:type="paragraph" w:styleId="Footer">
    <w:name w:val="footer"/>
    <w:link w:val="FooterChar"/>
    <w:uiPriority w:val="99"/>
    <w:rsid w:val="00335A26"/>
    <w:pPr>
      <w:tabs>
        <w:tab w:val="center" w:pos="4320"/>
        <w:tab w:val="right" w:pos="8640"/>
      </w:tabs>
      <w:spacing w:after="0" w:line="288" w:lineRule="auto"/>
    </w:pPr>
    <w:rPr>
      <w:rFonts w:ascii="Trebuchet MS" w:hAnsi="Trebuchet MS"/>
    </w:rPr>
  </w:style>
  <w:style w:type="character" w:customStyle="1" w:styleId="FooterChar">
    <w:name w:val="Footer Char"/>
    <w:link w:val="Footer"/>
    <w:uiPriority w:val="99"/>
    <w:rsid w:val="00335A26"/>
    <w:rPr>
      <w:rFonts w:ascii="Trebuchet MS" w:hAnsi="Trebuchet MS"/>
    </w:rPr>
  </w:style>
  <w:style w:type="character" w:styleId="FootnoteReference">
    <w:name w:val="footnote reference"/>
    <w:semiHidden/>
    <w:rsid w:val="00335A26"/>
    <w:rPr>
      <w:rFonts w:ascii="Arial" w:hAnsi="Arial"/>
      <w:vertAlign w:val="superscript"/>
    </w:rPr>
  </w:style>
  <w:style w:type="paragraph" w:styleId="FootnoteText">
    <w:name w:val="footnote text"/>
    <w:basedOn w:val="Normal"/>
    <w:link w:val="FootnoteTextChar"/>
    <w:semiHidden/>
    <w:rsid w:val="00335A26"/>
    <w:rPr>
      <w:rFonts w:eastAsiaTheme="minorHAnsi"/>
      <w:sz w:val="22"/>
      <w:szCs w:val="22"/>
    </w:rPr>
  </w:style>
  <w:style w:type="character" w:customStyle="1" w:styleId="FootnoteTextChar">
    <w:name w:val="Footnote Text Char"/>
    <w:link w:val="FootnoteText"/>
    <w:rsid w:val="00335A26"/>
    <w:rPr>
      <w:rFonts w:ascii="Trebuchet MS" w:hAnsi="Trebuchet MS" w:cs="Arial"/>
      <w:bCs/>
      <w:kern w:val="32"/>
    </w:rPr>
  </w:style>
  <w:style w:type="character" w:customStyle="1" w:styleId="Heading5Char">
    <w:name w:val="Heading 5 Char"/>
    <w:basedOn w:val="DefaultParagraphFont"/>
    <w:link w:val="Heading5"/>
    <w:rsid w:val="00335A26"/>
    <w:rPr>
      <w:rFonts w:ascii="Trebuchet MS" w:eastAsia="Times New Roman" w:hAnsi="Trebuchet MS" w:cs="Times New Roman"/>
      <w:b/>
      <w:bCs/>
      <w:iCs/>
      <w:sz w:val="20"/>
      <w:szCs w:val="26"/>
    </w:rPr>
  </w:style>
  <w:style w:type="character" w:customStyle="1" w:styleId="Heading6Char">
    <w:name w:val="Heading 6 Char"/>
    <w:aliases w:val="Title for Graphics &amp; Tables Char"/>
    <w:basedOn w:val="DefaultParagraphFont"/>
    <w:link w:val="Heading6"/>
    <w:rsid w:val="00335A26"/>
    <w:rPr>
      <w:rFonts w:ascii="Trebuchet MS" w:eastAsia="Times New Roman" w:hAnsi="Trebuchet MS" w:cs="Times New Roman"/>
      <w:b/>
      <w:bCs/>
      <w:sz w:val="20"/>
    </w:rPr>
  </w:style>
  <w:style w:type="character" w:customStyle="1" w:styleId="Heading7Char">
    <w:name w:val="Heading 7 Char"/>
    <w:aliases w:val="Source for Graphics and Tables Char"/>
    <w:basedOn w:val="DefaultParagraphFont"/>
    <w:link w:val="Heading7"/>
    <w:rsid w:val="00335A26"/>
    <w:rPr>
      <w:rFonts w:ascii="Trebuchet MS" w:eastAsia="Times New Roman" w:hAnsi="Trebuchet MS" w:cs="Times New Roman"/>
      <w:sz w:val="16"/>
      <w:szCs w:val="20"/>
    </w:rPr>
  </w:style>
  <w:style w:type="character" w:customStyle="1" w:styleId="Heading8Char">
    <w:name w:val="Heading 8 Char"/>
    <w:basedOn w:val="DefaultParagraphFont"/>
    <w:link w:val="Heading8"/>
    <w:rsid w:val="00335A26"/>
    <w:rPr>
      <w:rFonts w:ascii="Trebuchet MS" w:eastAsia="Times New Roman" w:hAnsi="Trebuchet MS" w:cs="Times New Roman"/>
      <w:b/>
      <w:bCs/>
      <w:iCs/>
      <w:sz w:val="18"/>
      <w:szCs w:val="20"/>
    </w:rPr>
  </w:style>
  <w:style w:type="character" w:customStyle="1" w:styleId="Heading9Char">
    <w:name w:val="Heading 9 Char"/>
    <w:basedOn w:val="DefaultParagraphFont"/>
    <w:link w:val="Heading9"/>
    <w:rsid w:val="00335A26"/>
    <w:rPr>
      <w:rFonts w:ascii="Trebuchet MS" w:eastAsia="Times New Roman" w:hAnsi="Trebuchet MS" w:cs="Arial"/>
      <w:b/>
      <w:kern w:val="32"/>
      <w:sz w:val="18"/>
      <w:szCs w:val="32"/>
    </w:rPr>
  </w:style>
  <w:style w:type="character" w:styleId="Hyperlink">
    <w:name w:val="Hyperlink"/>
    <w:uiPriority w:val="99"/>
    <w:rsid w:val="00335A26"/>
    <w:rPr>
      <w:rFonts w:ascii="Trebuchet MS" w:hAnsi="Trebuchet MS"/>
      <w:color w:val="2E65B0"/>
      <w:sz w:val="20"/>
      <w:u w:val="single"/>
    </w:rPr>
  </w:style>
  <w:style w:type="character" w:styleId="IntenseEmphasis">
    <w:name w:val="Intense Emphasis"/>
    <w:basedOn w:val="DefaultParagraphFont"/>
    <w:uiPriority w:val="21"/>
    <w:qFormat/>
    <w:rsid w:val="00335A26"/>
    <w:rPr>
      <w:rFonts w:ascii="Trebuchet MS" w:hAnsi="Trebuchet MS"/>
      <w:b/>
      <w:bCs/>
      <w:i/>
      <w:iCs/>
      <w:color w:val="4F81BD" w:themeColor="accent1"/>
    </w:rPr>
  </w:style>
  <w:style w:type="paragraph" w:styleId="IntenseQuote">
    <w:name w:val="Intense Quote"/>
    <w:basedOn w:val="Normal"/>
    <w:next w:val="Normal"/>
    <w:link w:val="IntenseQuoteChar"/>
    <w:uiPriority w:val="30"/>
    <w:qFormat/>
    <w:rsid w:val="00335A26"/>
    <w:pPr>
      <w:pBdr>
        <w:bottom w:val="single" w:sz="4" w:space="4" w:color="4F81BD" w:themeColor="accent1"/>
      </w:pBdr>
      <w:spacing w:before="200" w:after="280"/>
      <w:ind w:left="936" w:right="936"/>
    </w:pPr>
    <w:rPr>
      <w:b/>
      <w:bCs w:val="0"/>
      <w:i/>
      <w:iCs/>
      <w:color w:val="4F81BD" w:themeColor="accent1"/>
    </w:rPr>
  </w:style>
  <w:style w:type="character" w:customStyle="1" w:styleId="IntenseQuoteChar">
    <w:name w:val="Intense Quote Char"/>
    <w:basedOn w:val="DefaultParagraphFont"/>
    <w:link w:val="IntenseQuote"/>
    <w:uiPriority w:val="30"/>
    <w:rsid w:val="00335A26"/>
    <w:rPr>
      <w:rFonts w:ascii="Trebuchet MS" w:eastAsia="Times New Roman" w:hAnsi="Trebuchet MS" w:cs="Arial"/>
      <w:b/>
      <w:i/>
      <w:iCs/>
      <w:color w:val="4F81BD" w:themeColor="accent1"/>
      <w:kern w:val="32"/>
      <w:sz w:val="18"/>
      <w:szCs w:val="32"/>
    </w:rPr>
  </w:style>
  <w:style w:type="character" w:styleId="IntenseReference">
    <w:name w:val="Intense Reference"/>
    <w:basedOn w:val="DefaultParagraphFont"/>
    <w:uiPriority w:val="32"/>
    <w:qFormat/>
    <w:rsid w:val="00335A26"/>
    <w:rPr>
      <w:rFonts w:ascii="Trebuchet MS" w:hAnsi="Trebuchet MS"/>
      <w:b/>
      <w:bCs/>
      <w:i w:val="0"/>
      <w:caps w:val="0"/>
      <w:smallCaps/>
      <w:color w:val="C0504D" w:themeColor="accent2"/>
      <w:spacing w:val="5"/>
      <w:u w:val="single"/>
    </w:rPr>
  </w:style>
  <w:style w:type="character" w:customStyle="1" w:styleId="ListBullet2Char">
    <w:name w:val="List Bullet 2 Char"/>
    <w:basedOn w:val="DefaultParagraphFont"/>
    <w:link w:val="ListBullet2"/>
    <w:rsid w:val="00ED05E7"/>
    <w:rPr>
      <w:rFonts w:ascii="Trebuchet MS" w:eastAsia="Times New Roman" w:hAnsi="Trebuchet MS" w:cs="Arial"/>
      <w:bCs/>
      <w:kern w:val="32"/>
      <w:sz w:val="18"/>
      <w:szCs w:val="32"/>
    </w:rPr>
  </w:style>
  <w:style w:type="character" w:styleId="PageNumber">
    <w:name w:val="page number"/>
    <w:semiHidden/>
    <w:rsid w:val="00335A26"/>
    <w:rPr>
      <w:rFonts w:ascii="Trebuchet MS" w:hAnsi="Trebuchet MS"/>
      <w:dstrike w:val="0"/>
      <w:sz w:val="20"/>
      <w:vertAlign w:val="baseline"/>
    </w:rPr>
  </w:style>
  <w:style w:type="paragraph" w:styleId="Quote">
    <w:name w:val="Quote"/>
    <w:basedOn w:val="Normal"/>
    <w:next w:val="Normal"/>
    <w:link w:val="QuoteChar"/>
    <w:uiPriority w:val="29"/>
    <w:qFormat/>
    <w:rsid w:val="00335A26"/>
    <w:pPr>
      <w:spacing w:before="120" w:after="120"/>
      <w:ind w:left="936" w:right="936"/>
    </w:pPr>
    <w:rPr>
      <w:i/>
      <w:iCs/>
      <w:color w:val="000000" w:themeColor="text1"/>
    </w:rPr>
  </w:style>
  <w:style w:type="character" w:customStyle="1" w:styleId="QuoteChar">
    <w:name w:val="Quote Char"/>
    <w:basedOn w:val="DefaultParagraphFont"/>
    <w:link w:val="Quote"/>
    <w:uiPriority w:val="29"/>
    <w:rsid w:val="00335A26"/>
    <w:rPr>
      <w:rFonts w:ascii="Trebuchet MS" w:eastAsia="Times New Roman" w:hAnsi="Trebuchet MS" w:cs="Arial"/>
      <w:bCs/>
      <w:i/>
      <w:iCs/>
      <w:color w:val="000000" w:themeColor="text1"/>
      <w:kern w:val="32"/>
      <w:sz w:val="18"/>
      <w:szCs w:val="32"/>
    </w:rPr>
  </w:style>
  <w:style w:type="character" w:styleId="Strong">
    <w:name w:val="Strong"/>
    <w:basedOn w:val="DefaultParagraphFont"/>
    <w:uiPriority w:val="22"/>
    <w:qFormat/>
    <w:rsid w:val="00335A26"/>
    <w:rPr>
      <w:rFonts w:ascii="Trebuchet MS" w:hAnsi="Trebuchet MS"/>
      <w:b/>
      <w:bCs/>
      <w:i w:val="0"/>
    </w:rPr>
  </w:style>
  <w:style w:type="paragraph" w:styleId="Subtitle">
    <w:name w:val="Subtitle"/>
    <w:basedOn w:val="Normal"/>
    <w:next w:val="Normal"/>
    <w:link w:val="SubtitleChar"/>
    <w:uiPriority w:val="11"/>
    <w:rsid w:val="00981460"/>
    <w:pPr>
      <w:numPr>
        <w:ilvl w:val="1"/>
      </w:numPr>
    </w:pPr>
    <w:rPr>
      <w:rFonts w:eastAsiaTheme="majorEastAsia" w:cstheme="majorBidi"/>
      <w:iCs/>
      <w:color w:val="4F81BD" w:themeColor="accent1"/>
      <w:spacing w:val="15"/>
      <w:sz w:val="32"/>
      <w:szCs w:val="24"/>
    </w:rPr>
  </w:style>
  <w:style w:type="character" w:customStyle="1" w:styleId="SubtitleChar">
    <w:name w:val="Subtitle Char"/>
    <w:basedOn w:val="DefaultParagraphFont"/>
    <w:link w:val="Subtitle"/>
    <w:uiPriority w:val="11"/>
    <w:rsid w:val="00981460"/>
    <w:rPr>
      <w:rFonts w:ascii="Trebuchet MS" w:eastAsiaTheme="majorEastAsia" w:hAnsi="Trebuchet MS" w:cstheme="majorBidi"/>
      <w:bCs/>
      <w:iCs/>
      <w:color w:val="4F81BD" w:themeColor="accent1"/>
      <w:spacing w:val="15"/>
      <w:kern w:val="32"/>
      <w:sz w:val="32"/>
      <w:szCs w:val="24"/>
    </w:rPr>
  </w:style>
  <w:style w:type="character" w:styleId="SubtleEmphasis">
    <w:name w:val="Subtle Emphasis"/>
    <w:basedOn w:val="DefaultParagraphFont"/>
    <w:uiPriority w:val="19"/>
    <w:qFormat/>
    <w:rsid w:val="00335A26"/>
    <w:rPr>
      <w:rFonts w:ascii="Trebuchet MS" w:hAnsi="Trebuchet MS"/>
      <w:b w:val="0"/>
      <w:i/>
      <w:iCs/>
      <w:color w:val="808080" w:themeColor="text1" w:themeTint="7F"/>
    </w:rPr>
  </w:style>
  <w:style w:type="character" w:styleId="SubtleReference">
    <w:name w:val="Subtle Reference"/>
    <w:basedOn w:val="DefaultParagraphFont"/>
    <w:uiPriority w:val="31"/>
    <w:qFormat/>
    <w:rsid w:val="00335A26"/>
    <w:rPr>
      <w:rFonts w:ascii="Trebuchet MS" w:hAnsi="Trebuchet MS"/>
      <w:caps w:val="0"/>
      <w:smallCaps/>
      <w:color w:val="C0504D" w:themeColor="accent2"/>
      <w:u w:val="single"/>
    </w:rPr>
  </w:style>
  <w:style w:type="paragraph" w:customStyle="1" w:styleId="TableText">
    <w:name w:val="Table Text"/>
    <w:rsid w:val="00335A26"/>
    <w:pPr>
      <w:spacing w:after="0" w:line="240" w:lineRule="auto"/>
    </w:pPr>
    <w:rPr>
      <w:rFonts w:ascii="Trebuchet MS" w:eastAsia="Times New Roman" w:hAnsi="Trebuchet MS" w:cs="Times New Roman"/>
      <w:sz w:val="18"/>
      <w:szCs w:val="20"/>
    </w:rPr>
  </w:style>
  <w:style w:type="paragraph" w:styleId="Title">
    <w:name w:val="Title"/>
    <w:basedOn w:val="Normal"/>
    <w:next w:val="Normal"/>
    <w:link w:val="TitleChar"/>
    <w:uiPriority w:val="10"/>
    <w:rsid w:val="00981460"/>
    <w:pPr>
      <w:pBdr>
        <w:bottom w:val="single" w:sz="8" w:space="4" w:color="4F81BD" w:themeColor="accent1"/>
      </w:pBdr>
      <w:spacing w:after="300" w:line="240" w:lineRule="auto"/>
      <w:contextualSpacing/>
    </w:pPr>
    <w:rPr>
      <w:rFonts w:eastAsiaTheme="majorEastAsia" w:cstheme="majorBidi"/>
      <w:b/>
      <w:color w:val="2E65B0"/>
      <w:spacing w:val="5"/>
      <w:kern w:val="28"/>
      <w:sz w:val="40"/>
      <w:szCs w:val="52"/>
    </w:rPr>
  </w:style>
  <w:style w:type="character" w:customStyle="1" w:styleId="TitleChar">
    <w:name w:val="Title Char"/>
    <w:basedOn w:val="DefaultParagraphFont"/>
    <w:link w:val="Title"/>
    <w:uiPriority w:val="10"/>
    <w:rsid w:val="00981460"/>
    <w:rPr>
      <w:rFonts w:ascii="Trebuchet MS" w:eastAsiaTheme="majorEastAsia" w:hAnsi="Trebuchet MS" w:cstheme="majorBidi"/>
      <w:b/>
      <w:bCs/>
      <w:color w:val="2E65B0"/>
      <w:spacing w:val="5"/>
      <w:kern w:val="28"/>
      <w:sz w:val="40"/>
      <w:szCs w:val="52"/>
    </w:rPr>
  </w:style>
  <w:style w:type="paragraph" w:styleId="TOC1">
    <w:name w:val="toc 1"/>
    <w:next w:val="Normal"/>
    <w:uiPriority w:val="39"/>
    <w:rsid w:val="00335A26"/>
    <w:pPr>
      <w:spacing w:after="120" w:line="288" w:lineRule="auto"/>
    </w:pPr>
    <w:rPr>
      <w:rFonts w:ascii="Trebuchet MS" w:eastAsia="Times New Roman" w:hAnsi="Trebuchet MS" w:cs="Times New Roman"/>
      <w:b/>
      <w:caps/>
      <w:szCs w:val="20"/>
    </w:rPr>
  </w:style>
  <w:style w:type="paragraph" w:styleId="TOC2">
    <w:name w:val="toc 2"/>
    <w:next w:val="Normal"/>
    <w:uiPriority w:val="39"/>
    <w:rsid w:val="00335A26"/>
    <w:pPr>
      <w:spacing w:after="0" w:line="288" w:lineRule="auto"/>
      <w:ind w:left="720"/>
    </w:pPr>
    <w:rPr>
      <w:rFonts w:ascii="Trebuchet MS" w:eastAsia="Times New Roman" w:hAnsi="Trebuchet MS" w:cs="Times New Roman"/>
      <w:szCs w:val="20"/>
    </w:rPr>
  </w:style>
  <w:style w:type="paragraph" w:styleId="TOC3">
    <w:name w:val="toc 3"/>
    <w:next w:val="Normal"/>
    <w:uiPriority w:val="39"/>
    <w:rsid w:val="00335A26"/>
    <w:pPr>
      <w:spacing w:after="0" w:line="288" w:lineRule="auto"/>
      <w:ind w:left="1440"/>
    </w:pPr>
    <w:rPr>
      <w:rFonts w:ascii="Trebuchet MS" w:eastAsia="Times New Roman" w:hAnsi="Trebuchet MS" w:cs="Times New Roman"/>
      <w:szCs w:val="20"/>
    </w:rPr>
  </w:style>
  <w:style w:type="paragraph" w:styleId="TOC4">
    <w:name w:val="toc 4"/>
    <w:basedOn w:val="Normal"/>
    <w:next w:val="Normal"/>
    <w:autoRedefine/>
    <w:semiHidden/>
    <w:rsid w:val="00335A26"/>
    <w:pPr>
      <w:ind w:left="660"/>
    </w:pPr>
  </w:style>
  <w:style w:type="paragraph" w:styleId="TOC5">
    <w:name w:val="toc 5"/>
    <w:basedOn w:val="Normal"/>
    <w:next w:val="Normal"/>
    <w:autoRedefine/>
    <w:semiHidden/>
    <w:rsid w:val="00335A26"/>
    <w:pPr>
      <w:spacing w:line="240" w:lineRule="auto"/>
      <w:ind w:left="960"/>
    </w:pPr>
    <w:rPr>
      <w:rFonts w:ascii="Times New Roman" w:hAnsi="Times New Roman" w:cs="Times New Roman"/>
      <w:bCs w:val="0"/>
      <w:kern w:val="0"/>
      <w:sz w:val="24"/>
      <w:szCs w:val="24"/>
    </w:rPr>
  </w:style>
  <w:style w:type="paragraph" w:styleId="TOC6">
    <w:name w:val="toc 6"/>
    <w:basedOn w:val="Normal"/>
    <w:next w:val="Normal"/>
    <w:autoRedefine/>
    <w:semiHidden/>
    <w:rsid w:val="00335A26"/>
    <w:pPr>
      <w:spacing w:line="240" w:lineRule="auto"/>
      <w:ind w:left="1200"/>
    </w:pPr>
    <w:rPr>
      <w:rFonts w:ascii="Times New Roman" w:hAnsi="Times New Roman" w:cs="Times New Roman"/>
      <w:bCs w:val="0"/>
      <w:kern w:val="0"/>
      <w:sz w:val="24"/>
      <w:szCs w:val="24"/>
    </w:rPr>
  </w:style>
  <w:style w:type="paragraph" w:styleId="TOC7">
    <w:name w:val="toc 7"/>
    <w:basedOn w:val="Normal"/>
    <w:next w:val="Normal"/>
    <w:autoRedefine/>
    <w:semiHidden/>
    <w:rsid w:val="00335A26"/>
    <w:pPr>
      <w:spacing w:line="240" w:lineRule="auto"/>
      <w:ind w:left="1440"/>
    </w:pPr>
    <w:rPr>
      <w:rFonts w:ascii="Times New Roman" w:hAnsi="Times New Roman" w:cs="Times New Roman"/>
      <w:bCs w:val="0"/>
      <w:kern w:val="0"/>
      <w:sz w:val="24"/>
      <w:szCs w:val="24"/>
    </w:rPr>
  </w:style>
  <w:style w:type="paragraph" w:styleId="TOC8">
    <w:name w:val="toc 8"/>
    <w:basedOn w:val="Normal"/>
    <w:next w:val="Normal"/>
    <w:autoRedefine/>
    <w:semiHidden/>
    <w:rsid w:val="00335A26"/>
    <w:pPr>
      <w:spacing w:line="240" w:lineRule="auto"/>
      <w:ind w:left="1680"/>
    </w:pPr>
    <w:rPr>
      <w:rFonts w:ascii="Times New Roman" w:hAnsi="Times New Roman" w:cs="Times New Roman"/>
      <w:bCs w:val="0"/>
      <w:kern w:val="0"/>
      <w:sz w:val="24"/>
      <w:szCs w:val="24"/>
    </w:rPr>
  </w:style>
  <w:style w:type="paragraph" w:styleId="TOC9">
    <w:name w:val="toc 9"/>
    <w:basedOn w:val="Normal"/>
    <w:next w:val="Normal"/>
    <w:autoRedefine/>
    <w:semiHidden/>
    <w:rsid w:val="00335A26"/>
    <w:pPr>
      <w:spacing w:line="240" w:lineRule="auto"/>
      <w:ind w:left="1920"/>
    </w:pPr>
    <w:rPr>
      <w:rFonts w:ascii="Times New Roman" w:hAnsi="Times New Roman" w:cs="Times New Roman"/>
      <w:bCs w:val="0"/>
      <w:kern w:val="0"/>
      <w:sz w:val="24"/>
      <w:szCs w:val="24"/>
    </w:rPr>
  </w:style>
  <w:style w:type="paragraph" w:styleId="BodyText2">
    <w:name w:val="Body Text 2"/>
    <w:basedOn w:val="Normal"/>
    <w:link w:val="BodyText2Char"/>
    <w:semiHidden/>
    <w:unhideWhenUsed/>
    <w:rsid w:val="008041BE"/>
    <w:pPr>
      <w:spacing w:line="240" w:lineRule="auto"/>
      <w:jc w:val="both"/>
    </w:pPr>
    <w:rPr>
      <w:rFonts w:ascii="Times New Roman" w:hAnsi="Times New Roman" w:cs="Times New Roman"/>
      <w:bCs w:val="0"/>
      <w:kern w:val="0"/>
      <w:sz w:val="24"/>
      <w:szCs w:val="20"/>
    </w:rPr>
  </w:style>
  <w:style w:type="character" w:customStyle="1" w:styleId="BodyText2Char">
    <w:name w:val="Body Text 2 Char"/>
    <w:basedOn w:val="DefaultParagraphFont"/>
    <w:link w:val="BodyText2"/>
    <w:semiHidden/>
    <w:rsid w:val="008041BE"/>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211256">
      <w:bodyDiv w:val="1"/>
      <w:marLeft w:val="0"/>
      <w:marRight w:val="0"/>
      <w:marTop w:val="0"/>
      <w:marBottom w:val="0"/>
      <w:divBdr>
        <w:top w:val="none" w:sz="0" w:space="0" w:color="auto"/>
        <w:left w:val="none" w:sz="0" w:space="0" w:color="auto"/>
        <w:bottom w:val="none" w:sz="0" w:space="0" w:color="auto"/>
        <w:right w:val="none" w:sz="0" w:space="0" w:color="auto"/>
      </w:divBdr>
    </w:div>
    <w:div w:id="89400525">
      <w:bodyDiv w:val="1"/>
      <w:marLeft w:val="0"/>
      <w:marRight w:val="0"/>
      <w:marTop w:val="0"/>
      <w:marBottom w:val="0"/>
      <w:divBdr>
        <w:top w:val="none" w:sz="0" w:space="0" w:color="auto"/>
        <w:left w:val="none" w:sz="0" w:space="0" w:color="auto"/>
        <w:bottom w:val="none" w:sz="0" w:space="0" w:color="auto"/>
        <w:right w:val="none" w:sz="0" w:space="0" w:color="auto"/>
      </w:divBdr>
    </w:div>
    <w:div w:id="197284225">
      <w:bodyDiv w:val="1"/>
      <w:marLeft w:val="0"/>
      <w:marRight w:val="0"/>
      <w:marTop w:val="0"/>
      <w:marBottom w:val="0"/>
      <w:divBdr>
        <w:top w:val="none" w:sz="0" w:space="0" w:color="auto"/>
        <w:left w:val="none" w:sz="0" w:space="0" w:color="auto"/>
        <w:bottom w:val="none" w:sz="0" w:space="0" w:color="auto"/>
        <w:right w:val="none" w:sz="0" w:space="0" w:color="auto"/>
      </w:divBdr>
    </w:div>
    <w:div w:id="672685804">
      <w:bodyDiv w:val="1"/>
      <w:marLeft w:val="0"/>
      <w:marRight w:val="0"/>
      <w:marTop w:val="0"/>
      <w:marBottom w:val="0"/>
      <w:divBdr>
        <w:top w:val="none" w:sz="0" w:space="0" w:color="auto"/>
        <w:left w:val="none" w:sz="0" w:space="0" w:color="auto"/>
        <w:bottom w:val="none" w:sz="0" w:space="0" w:color="auto"/>
        <w:right w:val="none" w:sz="0" w:space="0" w:color="auto"/>
      </w:divBdr>
    </w:div>
    <w:div w:id="1030685275">
      <w:bodyDiv w:val="1"/>
      <w:marLeft w:val="0"/>
      <w:marRight w:val="0"/>
      <w:marTop w:val="0"/>
      <w:marBottom w:val="0"/>
      <w:divBdr>
        <w:top w:val="none" w:sz="0" w:space="0" w:color="auto"/>
        <w:left w:val="none" w:sz="0" w:space="0" w:color="auto"/>
        <w:bottom w:val="none" w:sz="0" w:space="0" w:color="auto"/>
        <w:right w:val="none" w:sz="0" w:space="0" w:color="auto"/>
      </w:divBdr>
    </w:div>
    <w:div w:id="1042243712">
      <w:bodyDiv w:val="1"/>
      <w:marLeft w:val="0"/>
      <w:marRight w:val="0"/>
      <w:marTop w:val="0"/>
      <w:marBottom w:val="0"/>
      <w:divBdr>
        <w:top w:val="none" w:sz="0" w:space="0" w:color="auto"/>
        <w:left w:val="none" w:sz="0" w:space="0" w:color="auto"/>
        <w:bottom w:val="none" w:sz="0" w:space="0" w:color="auto"/>
        <w:right w:val="none" w:sz="0" w:space="0" w:color="auto"/>
      </w:divBdr>
    </w:div>
    <w:div w:id="1108505450">
      <w:bodyDiv w:val="1"/>
      <w:marLeft w:val="0"/>
      <w:marRight w:val="0"/>
      <w:marTop w:val="0"/>
      <w:marBottom w:val="0"/>
      <w:divBdr>
        <w:top w:val="none" w:sz="0" w:space="0" w:color="auto"/>
        <w:left w:val="none" w:sz="0" w:space="0" w:color="auto"/>
        <w:bottom w:val="none" w:sz="0" w:space="0" w:color="auto"/>
        <w:right w:val="none" w:sz="0" w:space="0" w:color="auto"/>
      </w:divBdr>
    </w:div>
    <w:div w:id="1176117392">
      <w:bodyDiv w:val="1"/>
      <w:marLeft w:val="0"/>
      <w:marRight w:val="0"/>
      <w:marTop w:val="0"/>
      <w:marBottom w:val="0"/>
      <w:divBdr>
        <w:top w:val="none" w:sz="0" w:space="0" w:color="auto"/>
        <w:left w:val="none" w:sz="0" w:space="0" w:color="auto"/>
        <w:bottom w:val="none" w:sz="0" w:space="0" w:color="auto"/>
        <w:right w:val="none" w:sz="0" w:space="0" w:color="auto"/>
      </w:divBdr>
    </w:div>
    <w:div w:id="1968588803">
      <w:bodyDiv w:val="1"/>
      <w:marLeft w:val="0"/>
      <w:marRight w:val="0"/>
      <w:marTop w:val="0"/>
      <w:marBottom w:val="0"/>
      <w:divBdr>
        <w:top w:val="none" w:sz="0" w:space="0" w:color="auto"/>
        <w:left w:val="none" w:sz="0" w:space="0" w:color="auto"/>
        <w:bottom w:val="none" w:sz="0" w:space="0" w:color="auto"/>
        <w:right w:val="none" w:sz="0" w:space="0" w:color="auto"/>
      </w:divBdr>
    </w:div>
    <w:div w:id="1993564133">
      <w:bodyDiv w:val="1"/>
      <w:marLeft w:val="0"/>
      <w:marRight w:val="0"/>
      <w:marTop w:val="0"/>
      <w:marBottom w:val="0"/>
      <w:divBdr>
        <w:top w:val="none" w:sz="0" w:space="0" w:color="auto"/>
        <w:left w:val="none" w:sz="0" w:space="0" w:color="auto"/>
        <w:bottom w:val="none" w:sz="0" w:space="0" w:color="auto"/>
        <w:right w:val="none" w:sz="0" w:space="0" w:color="auto"/>
      </w:divBdr>
    </w:div>
    <w:div w:id="2119371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ybeanresearchdata.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oi.org/10.1007/s00122-019-03369-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8281EE-40EF-4027-A704-52A2FCC14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2513</Words>
  <Characters>14330</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Zeik</dc:creator>
  <cp:lastModifiedBy>Davis, Connie</cp:lastModifiedBy>
  <cp:revision>2</cp:revision>
  <cp:lastPrinted>2015-12-03T22:07:00Z</cp:lastPrinted>
  <dcterms:created xsi:type="dcterms:W3CDTF">2019-12-09T19:53:00Z</dcterms:created>
  <dcterms:modified xsi:type="dcterms:W3CDTF">2019-12-09T19:53:00Z</dcterms:modified>
</cp:coreProperties>
</file>