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47EC6" w14:textId="77777777" w:rsidR="002145CB" w:rsidRDefault="002145CB" w:rsidP="002145CB">
      <w:pPr>
        <w:jc w:val="center"/>
        <w:rPr>
          <w:b/>
          <w:sz w:val="32"/>
          <w:szCs w:val="32"/>
        </w:rPr>
      </w:pPr>
      <w:r w:rsidRPr="002145CB">
        <w:rPr>
          <w:b/>
          <w:sz w:val="32"/>
          <w:szCs w:val="32"/>
        </w:rPr>
        <w:t>Evaluation of Soybean Germplasm Under Pennsylvania Conditions</w:t>
      </w:r>
    </w:p>
    <w:p w14:paraId="00A046AE" w14:textId="77777777" w:rsidR="00F7575F" w:rsidRDefault="00F7575F" w:rsidP="002145CB">
      <w:pPr>
        <w:jc w:val="center"/>
      </w:pPr>
    </w:p>
    <w:p w14:paraId="1FC41F09" w14:textId="77777777" w:rsidR="002145CB" w:rsidRDefault="00200615" w:rsidP="002145CB">
      <w:pPr>
        <w:jc w:val="center"/>
      </w:pPr>
      <w:r>
        <w:t>Final Report</w:t>
      </w:r>
    </w:p>
    <w:p w14:paraId="41E75AFC" w14:textId="7B7D2E38" w:rsidR="002145CB" w:rsidRDefault="00903C09" w:rsidP="002145CB">
      <w:pPr>
        <w:jc w:val="center"/>
      </w:pPr>
      <w:r>
        <w:t>January</w:t>
      </w:r>
      <w:r w:rsidR="00195331">
        <w:t xml:space="preserve"> 22, 2020</w:t>
      </w:r>
    </w:p>
    <w:p w14:paraId="639A5C29" w14:textId="58BF42AE" w:rsidR="00833220" w:rsidRDefault="00833220" w:rsidP="00833220">
      <w:pPr>
        <w:jc w:val="center"/>
      </w:pPr>
      <w:r>
        <w:t xml:space="preserve">Mark E. Antle and </w:t>
      </w:r>
      <w:r w:rsidR="00C10315">
        <w:t>Corey S. Dillon</w:t>
      </w:r>
      <w:r>
        <w:t>, Department of Plant Science,</w:t>
      </w:r>
    </w:p>
    <w:p w14:paraId="33CE748D" w14:textId="77777777" w:rsidR="00833220" w:rsidRDefault="00833220" w:rsidP="00833220">
      <w:pPr>
        <w:jc w:val="center"/>
      </w:pPr>
      <w:r>
        <w:t>Penn State University</w:t>
      </w:r>
    </w:p>
    <w:p w14:paraId="125A0F08" w14:textId="77777777" w:rsidR="00381CCC" w:rsidRDefault="00381CCC" w:rsidP="00FD2AEF"/>
    <w:p w14:paraId="32994B86" w14:textId="0D9BDE2B" w:rsidR="0053165D" w:rsidRDefault="00DB02A4" w:rsidP="00E21AAF">
      <w:r>
        <w:t>In 201</w:t>
      </w:r>
      <w:r w:rsidR="00C10315">
        <w:t>9</w:t>
      </w:r>
      <w:r w:rsidR="00381CCC">
        <w:t xml:space="preserve">, </w:t>
      </w:r>
      <w:r w:rsidR="00F25DC6">
        <w:t xml:space="preserve">Penn State </w:t>
      </w:r>
      <w:r w:rsidR="00381CCC">
        <w:t xml:space="preserve">soybean evaluation trials </w:t>
      </w:r>
      <w:r w:rsidR="00F25DC6">
        <w:t xml:space="preserve">were conducted </w:t>
      </w:r>
      <w:r w:rsidR="00381CCC">
        <w:t xml:space="preserve">at three locations: Blair, Centre, and Lancaster Counties.  </w:t>
      </w:r>
      <w:r w:rsidR="0053165D">
        <w:t xml:space="preserve">The results </w:t>
      </w:r>
      <w:r w:rsidR="00742F15">
        <w:t>from</w:t>
      </w:r>
      <w:r w:rsidR="0053165D">
        <w:t xml:space="preserve"> these trials </w:t>
      </w:r>
      <w:r w:rsidR="00F65B28">
        <w:t>are summarized below.</w:t>
      </w:r>
    </w:p>
    <w:p w14:paraId="2FD46FC1" w14:textId="77777777" w:rsidR="009462A2" w:rsidRDefault="009462A2" w:rsidP="00E21AAF"/>
    <w:p w14:paraId="49F46952" w14:textId="33FC79F8" w:rsidR="0013461B" w:rsidRDefault="00F269DB" w:rsidP="00E21AAF">
      <w:r w:rsidRPr="00F269DB">
        <w:t xml:space="preserve">On May </w:t>
      </w:r>
      <w:r w:rsidR="00C0304F">
        <w:t>21st</w:t>
      </w:r>
      <w:r w:rsidRPr="00F269DB">
        <w:t xml:space="preserve">, on a private </w:t>
      </w:r>
      <w:r w:rsidR="00860366">
        <w:t>farm in Blair County, we planted</w:t>
      </w:r>
      <w:r w:rsidRPr="00F269DB">
        <w:t xml:space="preserve"> </w:t>
      </w:r>
      <w:r w:rsidR="0042691A">
        <w:t>24</w:t>
      </w:r>
      <w:r w:rsidRPr="00F269DB">
        <w:t xml:space="preserve"> entries in the Early </w:t>
      </w:r>
      <w:r w:rsidR="0042691A">
        <w:t>Maturity Group</w:t>
      </w:r>
      <w:r w:rsidRPr="00F269DB">
        <w:t xml:space="preserve"> </w:t>
      </w:r>
      <w:r w:rsidR="0042691A" w:rsidRPr="00DB02A4">
        <w:t xml:space="preserve">(MG 3.0 and earlier) </w:t>
      </w:r>
      <w:r w:rsidRPr="00F269DB">
        <w:t xml:space="preserve">trial and </w:t>
      </w:r>
      <w:r w:rsidR="005A2BC0">
        <w:t>45</w:t>
      </w:r>
      <w:r w:rsidRPr="00F269DB">
        <w:t xml:space="preserve"> entries in the Late </w:t>
      </w:r>
      <w:r w:rsidR="0042691A">
        <w:t>Maturity Group</w:t>
      </w:r>
      <w:r w:rsidRPr="00F269DB">
        <w:t xml:space="preserve"> </w:t>
      </w:r>
      <w:r w:rsidR="0042691A">
        <w:t>(MG 3.1 and later)</w:t>
      </w:r>
      <w:r w:rsidR="0042691A" w:rsidRPr="00DB02A4">
        <w:t xml:space="preserve"> </w:t>
      </w:r>
      <w:r w:rsidRPr="00F269DB">
        <w:t>trial.</w:t>
      </w:r>
      <w:r w:rsidR="00F35D24">
        <w:t xml:space="preserve">  </w:t>
      </w:r>
      <w:r w:rsidR="0042691A">
        <w:t>On October 1</w:t>
      </w:r>
      <w:r w:rsidR="00746948">
        <w:t>3</w:t>
      </w:r>
      <w:r w:rsidR="0042691A" w:rsidRPr="0042691A">
        <w:rPr>
          <w:vertAlign w:val="superscript"/>
        </w:rPr>
        <w:t>th</w:t>
      </w:r>
      <w:r w:rsidR="0042691A">
        <w:t xml:space="preserve"> we harvested the Early MG trial and averaged </w:t>
      </w:r>
      <w:r w:rsidR="006766D0">
        <w:t>67.3</w:t>
      </w:r>
      <w:r w:rsidR="0042691A">
        <w:t xml:space="preserve"> bushels per acre. On October </w:t>
      </w:r>
      <w:r w:rsidR="00FD0E14">
        <w:t>21</w:t>
      </w:r>
      <w:r w:rsidR="00FD0E14" w:rsidRPr="00922997">
        <w:rPr>
          <w:vertAlign w:val="superscript"/>
        </w:rPr>
        <w:t>st</w:t>
      </w:r>
      <w:r w:rsidR="0042691A">
        <w:t xml:space="preserve">, we harvested the Late MG trial and averaged </w:t>
      </w:r>
      <w:r w:rsidR="0013461B">
        <w:t>76.5</w:t>
      </w:r>
      <w:r w:rsidR="0042691A">
        <w:t xml:space="preserve"> bushels per acre.  </w:t>
      </w:r>
      <w:r w:rsidR="00B5034D">
        <w:t>The 201</w:t>
      </w:r>
      <w:r w:rsidR="00D20301">
        <w:t>9 yields</w:t>
      </w:r>
      <w:r w:rsidR="001E0BDD">
        <w:t xml:space="preserve"> in the early and late MG trials </w:t>
      </w:r>
      <w:r w:rsidR="00366F49">
        <w:t>in Blair County</w:t>
      </w:r>
      <w:r w:rsidR="00D20301">
        <w:t xml:space="preserve"> were u</w:t>
      </w:r>
      <w:r w:rsidR="009056DA">
        <w:t xml:space="preserve">p </w:t>
      </w:r>
      <w:r w:rsidR="00F9789A">
        <w:t>25% and 29% respectively,</w:t>
      </w:r>
      <w:r w:rsidR="009056DA">
        <w:t xml:space="preserve"> when compared to the 2018 yields</w:t>
      </w:r>
      <w:r w:rsidR="001C7E02">
        <w:t>.</w:t>
      </w:r>
    </w:p>
    <w:p w14:paraId="38BF0F77" w14:textId="77777777" w:rsidR="0042691A" w:rsidRDefault="0042691A" w:rsidP="00E21AAF"/>
    <w:p w14:paraId="0CD333B7" w14:textId="45EB5369" w:rsidR="00F43192" w:rsidRDefault="00AC7077" w:rsidP="00AC7077">
      <w:r w:rsidRPr="00DB02A4">
        <w:t xml:space="preserve">On May </w:t>
      </w:r>
      <w:r>
        <w:t>2</w:t>
      </w:r>
      <w:r w:rsidR="00316613">
        <w:t>2</w:t>
      </w:r>
      <w:r w:rsidR="00316613" w:rsidRPr="00316613">
        <w:rPr>
          <w:vertAlign w:val="superscript"/>
        </w:rPr>
        <w:t>nd</w:t>
      </w:r>
      <w:r w:rsidRPr="00DB02A4">
        <w:t xml:space="preserve">, at the Russell E. Larson Agricultural Research Center in Centre County, we planted </w:t>
      </w:r>
      <w:r w:rsidR="00A454AD">
        <w:t>28</w:t>
      </w:r>
      <w:r w:rsidRPr="00DB02A4">
        <w:t xml:space="preserve"> varieties in the Early Maturity Group (MG 3.0 and earlier) trial and </w:t>
      </w:r>
      <w:r w:rsidR="00326C31">
        <w:t>48</w:t>
      </w:r>
      <w:r w:rsidRPr="00DB02A4">
        <w:t xml:space="preserve"> entries in the </w:t>
      </w:r>
      <w:r>
        <w:t xml:space="preserve">Late Maturity Group </w:t>
      </w:r>
      <w:bookmarkStart w:id="0" w:name="_Hlk1382892"/>
      <w:r>
        <w:t>(MG 3.1 and later)</w:t>
      </w:r>
      <w:r w:rsidRPr="00DB02A4">
        <w:t xml:space="preserve"> </w:t>
      </w:r>
      <w:bookmarkEnd w:id="0"/>
      <w:r w:rsidRPr="00DB02A4">
        <w:t xml:space="preserve">trial.  </w:t>
      </w:r>
      <w:r>
        <w:t xml:space="preserve">On October </w:t>
      </w:r>
      <w:r w:rsidR="004E7719">
        <w:t>2</w:t>
      </w:r>
      <w:r>
        <w:t>9</w:t>
      </w:r>
      <w:r w:rsidRPr="00465C9C">
        <w:rPr>
          <w:vertAlign w:val="superscript"/>
        </w:rPr>
        <w:t>th</w:t>
      </w:r>
      <w:r w:rsidR="00552DAE">
        <w:t xml:space="preserve">, </w:t>
      </w:r>
      <w:r w:rsidR="00F43192">
        <w:t>we harvested</w:t>
      </w:r>
      <w:r>
        <w:t xml:space="preserve"> the early MG trial</w:t>
      </w:r>
      <w:r w:rsidR="00CC13BD">
        <w:t>, which</w:t>
      </w:r>
      <w:r w:rsidR="00391545">
        <w:t xml:space="preserve"> had an average</w:t>
      </w:r>
      <w:r w:rsidR="00CC13BD">
        <w:t xml:space="preserve"> yiel</w:t>
      </w:r>
      <w:r w:rsidR="00391545">
        <w:t>d</w:t>
      </w:r>
      <w:r w:rsidR="00A547DC">
        <w:t xml:space="preserve"> </w:t>
      </w:r>
      <w:r w:rsidR="00F6331A">
        <w:t xml:space="preserve">of </w:t>
      </w:r>
      <w:r w:rsidR="00C308F4">
        <w:t>65.8 bushels per acre.  O</w:t>
      </w:r>
      <w:bookmarkStart w:id="1" w:name="_GoBack"/>
      <w:bookmarkEnd w:id="1"/>
      <w:r w:rsidR="00C308F4">
        <w:t xml:space="preserve">n </w:t>
      </w:r>
      <w:r w:rsidR="00723E86">
        <w:t>November 3</w:t>
      </w:r>
      <w:r w:rsidR="00723E86" w:rsidRPr="00552DAE">
        <w:rPr>
          <w:vertAlign w:val="superscript"/>
        </w:rPr>
        <w:t>rd</w:t>
      </w:r>
      <w:r w:rsidR="00552DAE">
        <w:t xml:space="preserve">, we harvested the late MG trial and averaged </w:t>
      </w:r>
      <w:r w:rsidR="008E1582">
        <w:t>72.3 bushels per acre.</w:t>
      </w:r>
      <w:r w:rsidR="00501B9A">
        <w:t xml:space="preserve">  The 2019 yields </w:t>
      </w:r>
      <w:r w:rsidR="00CE672F">
        <w:t xml:space="preserve">in our Centre County trials were up </w:t>
      </w:r>
      <w:r w:rsidR="001C20D8">
        <w:t>considerably compared to the 2018 Centre County trials</w:t>
      </w:r>
      <w:r w:rsidR="00895E32">
        <w:t xml:space="preserve">, with the Early MG trial </w:t>
      </w:r>
      <w:r w:rsidR="0042024B">
        <w:t>increasing by</w:t>
      </w:r>
      <w:r w:rsidR="006B43A4">
        <w:t xml:space="preserve"> 35%</w:t>
      </w:r>
      <w:r w:rsidR="0042024B">
        <w:t xml:space="preserve"> and the Late MG trial increasing by </w:t>
      </w:r>
      <w:r w:rsidR="008512F8">
        <w:t xml:space="preserve">43%.  </w:t>
      </w:r>
    </w:p>
    <w:p w14:paraId="777A2673" w14:textId="77777777" w:rsidR="00F43192" w:rsidRDefault="00F43192" w:rsidP="00AC7077"/>
    <w:p w14:paraId="77DA4DB8" w14:textId="6377980B" w:rsidR="00C05ADA" w:rsidRDefault="00C05ADA" w:rsidP="00883B87">
      <w:r>
        <w:t>O</w:t>
      </w:r>
      <w:r w:rsidRPr="00A5636D">
        <w:t xml:space="preserve">n </w:t>
      </w:r>
      <w:r>
        <w:t>June 4</w:t>
      </w:r>
      <w:r w:rsidRPr="001C3B26">
        <w:rPr>
          <w:vertAlign w:val="superscript"/>
        </w:rPr>
        <w:t>th</w:t>
      </w:r>
      <w:r w:rsidRPr="00A5636D">
        <w:t xml:space="preserve">, at the Southeast Agriculture Research </w:t>
      </w:r>
      <w:r>
        <w:t xml:space="preserve">and Extension </w:t>
      </w:r>
      <w:r w:rsidRPr="00A5636D">
        <w:t xml:space="preserve">Center, we planted </w:t>
      </w:r>
      <w:r>
        <w:t>26</w:t>
      </w:r>
      <w:r w:rsidRPr="00A5636D">
        <w:t xml:space="preserve"> varieties in the Early </w:t>
      </w:r>
      <w:r>
        <w:t>Maturity Group trial (</w:t>
      </w:r>
      <w:r w:rsidRPr="00A5636D">
        <w:t xml:space="preserve">MG </w:t>
      </w:r>
      <w:r>
        <w:t>3.3 and earlier) and 53</w:t>
      </w:r>
      <w:r w:rsidRPr="00A5636D">
        <w:t xml:space="preserve"> varieties in the </w:t>
      </w:r>
      <w:r>
        <w:t xml:space="preserve">Late Maturity Group trial (MG 3.4 and later).  </w:t>
      </w:r>
      <w:r w:rsidRPr="00F35D24">
        <w:t>On Ju</w:t>
      </w:r>
      <w:r>
        <w:t>ly 16</w:t>
      </w:r>
      <w:r w:rsidRPr="00BD7CFF">
        <w:rPr>
          <w:vertAlign w:val="superscript"/>
        </w:rPr>
        <w:t>th</w:t>
      </w:r>
      <w:r w:rsidRPr="00F35D24">
        <w:t xml:space="preserve">, we planted </w:t>
      </w:r>
      <w:r>
        <w:t>27</w:t>
      </w:r>
      <w:r w:rsidRPr="00F35D24">
        <w:t xml:space="preserve"> varieties in our Double-Crop trial</w:t>
      </w:r>
      <w:r>
        <w:t xml:space="preserve"> at the same location</w:t>
      </w:r>
      <w:r w:rsidRPr="00F35D24">
        <w:t xml:space="preserve">.  </w:t>
      </w:r>
      <w:r>
        <w:t xml:space="preserve">Both full-season trials were planted into conventionally tilled ground and the double-crop trial was planted into a field that had been planted to an </w:t>
      </w:r>
      <w:proofErr w:type="gramStart"/>
      <w:r>
        <w:t>oats</w:t>
      </w:r>
      <w:proofErr w:type="gramEnd"/>
      <w:r>
        <w:t xml:space="preserve"> cover crop</w:t>
      </w:r>
      <w:r w:rsidR="00073EB7">
        <w:t xml:space="preserve"> that </w:t>
      </w:r>
      <w:r>
        <w:t>was terminated and lightly disked prior to planting.  On October 10</w:t>
      </w:r>
      <w:r w:rsidRPr="00A5636D">
        <w:rPr>
          <w:vertAlign w:val="superscript"/>
        </w:rPr>
        <w:t>th</w:t>
      </w:r>
      <w:r>
        <w:t>, the early and late MG trials were harvested and averaged 54.4 and 57.6 bushels per acre respectively.  On November 11</w:t>
      </w:r>
      <w:r w:rsidRPr="001A424A">
        <w:rPr>
          <w:vertAlign w:val="superscript"/>
        </w:rPr>
        <w:t>th</w:t>
      </w:r>
      <w:r>
        <w:t xml:space="preserve">, the Double-Crop trial was harvested and averaged 42.1 bushels per acre.  The Early and Late MG trial yields were down by 17% and 8% respectively, when compared to 2018 and the Double-Crop trial yielded 23% lower than the 2018 Double-Crop trial.  </w:t>
      </w:r>
    </w:p>
    <w:p w14:paraId="341D39DE" w14:textId="77777777" w:rsidR="00C05ADA" w:rsidRDefault="00C05ADA" w:rsidP="00883B87"/>
    <w:p w14:paraId="0F9ADA28" w14:textId="62125ECB" w:rsidR="00BF231E" w:rsidRDefault="00BF231E" w:rsidP="00883B87">
      <w:r>
        <w:t>Field c</w:t>
      </w:r>
      <w:r w:rsidR="002F4E58">
        <w:t>onditions</w:t>
      </w:r>
      <w:r>
        <w:t xml:space="preserve"> </w:t>
      </w:r>
      <w:r w:rsidR="00CB749E">
        <w:t xml:space="preserve">at all 3 locations </w:t>
      </w:r>
      <w:r>
        <w:t xml:space="preserve">were wetter than normal during </w:t>
      </w:r>
      <w:r w:rsidR="00586F1C">
        <w:t xml:space="preserve">May.  The Blair County site was </w:t>
      </w:r>
      <w:r w:rsidR="00685039">
        <w:t>especially</w:t>
      </w:r>
      <w:r w:rsidR="00C64FDD">
        <w:t xml:space="preserve"> </w:t>
      </w:r>
      <w:r w:rsidR="007A28E4">
        <w:t>affected</w:t>
      </w:r>
      <w:r w:rsidR="00C64FDD">
        <w:t xml:space="preserve"> and</w:t>
      </w:r>
      <w:r w:rsidR="00A635C7">
        <w:t xml:space="preserve"> was partially flooded </w:t>
      </w:r>
      <w:r w:rsidR="0095475B">
        <w:t xml:space="preserve">in early May, due to </w:t>
      </w:r>
      <w:r w:rsidR="0059339C">
        <w:t xml:space="preserve">a nearby stream overflowing.  </w:t>
      </w:r>
      <w:r w:rsidR="003B3839">
        <w:t xml:space="preserve">Fortunately, the drainage </w:t>
      </w:r>
      <w:r w:rsidR="00913181">
        <w:t xml:space="preserve">system installed </w:t>
      </w:r>
      <w:r w:rsidR="003B3839">
        <w:t>in th</w:t>
      </w:r>
      <w:r w:rsidR="00913181">
        <w:t>at</w:t>
      </w:r>
      <w:r w:rsidR="003B3839">
        <w:t xml:space="preserve"> field was </w:t>
      </w:r>
      <w:r w:rsidR="00913181">
        <w:t xml:space="preserve">able to </w:t>
      </w:r>
      <w:r w:rsidR="00613474">
        <w:t>provide adequate drainage and we were able to pla</w:t>
      </w:r>
      <w:r w:rsidR="00D1063B">
        <w:t xml:space="preserve">nt approximately 2 weeks after the flood.  </w:t>
      </w:r>
      <w:r w:rsidR="00937FFB">
        <w:t>Planting at t</w:t>
      </w:r>
      <w:r w:rsidR="000A15EA">
        <w:t xml:space="preserve">he Lancaster County </w:t>
      </w:r>
      <w:r w:rsidR="00937FFB">
        <w:t>site was delaye</w:t>
      </w:r>
      <w:r w:rsidR="00A712B2">
        <w:t>d, in part due to wet condition</w:t>
      </w:r>
      <w:r w:rsidR="003D37FC">
        <w:t>s, which most likely played a role in the reduced yields.</w:t>
      </w:r>
      <w:r w:rsidR="008C02C0">
        <w:t xml:space="preserve">  </w:t>
      </w:r>
      <w:r w:rsidR="00873D7E">
        <w:t>By</w:t>
      </w:r>
      <w:r w:rsidR="00525AB6">
        <w:t xml:space="preserve"> mid-June</w:t>
      </w:r>
      <w:r w:rsidR="00F6405B">
        <w:t xml:space="preserve">, rainfall and temperatures were near normal </w:t>
      </w:r>
      <w:r w:rsidR="00D35BE5">
        <w:t xml:space="preserve">at all trial locations </w:t>
      </w:r>
      <w:r w:rsidR="00F6405B">
        <w:t xml:space="preserve">and </w:t>
      </w:r>
      <w:r w:rsidR="00933244">
        <w:t xml:space="preserve">by </w:t>
      </w:r>
      <w:r w:rsidR="001A04D1">
        <w:t>mid-</w:t>
      </w:r>
      <w:r w:rsidR="00933244">
        <w:t>July,</w:t>
      </w:r>
      <w:r w:rsidR="00D35BE5">
        <w:t xml:space="preserve"> </w:t>
      </w:r>
      <w:r w:rsidR="002D4981">
        <w:t xml:space="preserve">rainfall had </w:t>
      </w:r>
      <w:r w:rsidR="00542E3D">
        <w:t xml:space="preserve">been reduced to the point that </w:t>
      </w:r>
      <w:r w:rsidR="00DE64C5">
        <w:t xml:space="preserve">conditions were drier than </w:t>
      </w:r>
      <w:r w:rsidR="008B4FF0">
        <w:t>ideal</w:t>
      </w:r>
      <w:r w:rsidR="00AA71F6">
        <w:t xml:space="preserve">, until </w:t>
      </w:r>
      <w:r w:rsidR="007725CF">
        <w:t>late September</w:t>
      </w:r>
      <w:r w:rsidR="008B4FF0">
        <w:t xml:space="preserve">.  </w:t>
      </w:r>
      <w:r w:rsidR="00633F46">
        <w:t>Except for</w:t>
      </w:r>
      <w:r w:rsidR="00D011FF">
        <w:t xml:space="preserve"> the </w:t>
      </w:r>
      <w:r w:rsidR="009E76AD">
        <w:t xml:space="preserve">wet conditions during </w:t>
      </w:r>
      <w:r w:rsidR="007F3F83">
        <w:t xml:space="preserve">May, growing conditions at all 3 sites were much better than </w:t>
      </w:r>
      <w:r w:rsidR="00633F46">
        <w:t>what we experienced</w:t>
      </w:r>
      <w:r w:rsidR="0025052F">
        <w:t xml:space="preserve"> during 2018.</w:t>
      </w:r>
    </w:p>
    <w:p w14:paraId="019257B7" w14:textId="663BC5E5" w:rsidR="00CF25EA" w:rsidRDefault="00CF25EA" w:rsidP="00883B87"/>
    <w:p w14:paraId="0B57911E" w14:textId="36B917E2" w:rsidR="00883B87" w:rsidRDefault="00CF25EA" w:rsidP="00CF6700">
      <w:r>
        <w:t xml:space="preserve">Overall, we feel that we had a successful season, despite </w:t>
      </w:r>
      <w:r w:rsidR="005363DB">
        <w:t>the</w:t>
      </w:r>
      <w:r w:rsidR="00A442B8">
        <w:t xml:space="preserve"> early-season challenges</w:t>
      </w:r>
      <w:r w:rsidR="00AC1076">
        <w:t xml:space="preserve">.  </w:t>
      </w:r>
      <w:r>
        <w:t xml:space="preserve">Our yields were </w:t>
      </w:r>
      <w:r w:rsidR="00BC4282">
        <w:t>up considerably at 2 of the 3 locations</w:t>
      </w:r>
      <w:r w:rsidR="00122B9C">
        <w:t xml:space="preserve"> and </w:t>
      </w:r>
      <w:r w:rsidR="000C76D5">
        <w:t>we were able t</w:t>
      </w:r>
      <w:r w:rsidR="00C72306">
        <w:t xml:space="preserve">o </w:t>
      </w:r>
      <w:r w:rsidR="007002D1">
        <w:t>document</w:t>
      </w:r>
      <w:r w:rsidR="00E64D60">
        <w:t xml:space="preserve"> differences in variety performance</w:t>
      </w:r>
      <w:r w:rsidR="00123AD1">
        <w:t xml:space="preserve">, which </w:t>
      </w:r>
      <w:r w:rsidR="00001668">
        <w:t>could be use</w:t>
      </w:r>
      <w:r w:rsidR="00C842DA">
        <w:t xml:space="preserve">ful </w:t>
      </w:r>
      <w:r w:rsidR="004A7D09">
        <w:t>information for</w:t>
      </w:r>
      <w:r w:rsidR="005363DB">
        <w:t xml:space="preserve"> producers in </w:t>
      </w:r>
      <w:r w:rsidR="004A7D09">
        <w:t>Pennsylvania</w:t>
      </w:r>
      <w:r w:rsidR="005363DB">
        <w:t xml:space="preserve">.  </w:t>
      </w:r>
    </w:p>
    <w:p w14:paraId="20B52059" w14:textId="77777777" w:rsidR="00D12C0D" w:rsidRDefault="00D12C0D" w:rsidP="00F77967"/>
    <w:p w14:paraId="3966EF2F" w14:textId="4BDBECCC" w:rsidR="00F77967" w:rsidRDefault="00F77967" w:rsidP="00F77967">
      <w:r>
        <w:t xml:space="preserve">Results of these trials </w:t>
      </w:r>
      <w:r w:rsidR="00A46CB1">
        <w:t>are</w:t>
      </w:r>
      <w:r>
        <w:t xml:space="preserve"> posted on the </w:t>
      </w:r>
      <w:r w:rsidR="004A181F">
        <w:t>Penn State Extension</w:t>
      </w:r>
      <w:r>
        <w:t xml:space="preserve"> website at:</w:t>
      </w:r>
    </w:p>
    <w:p w14:paraId="3CF2BC42" w14:textId="77777777" w:rsidR="00F77967" w:rsidRDefault="00F77967" w:rsidP="00F77967">
      <w:r>
        <w:t xml:space="preserve">  </w:t>
      </w:r>
    </w:p>
    <w:p w14:paraId="6780B79E" w14:textId="23A71D74" w:rsidR="00CF25EA" w:rsidRDefault="001D5157" w:rsidP="00F77967">
      <w:hyperlink r:id="rId7" w:history="1">
        <w:r w:rsidRPr="001D5157">
          <w:rPr>
            <w:color w:val="0000FF"/>
            <w:u w:val="single"/>
          </w:rPr>
          <w:t>https://extension.psu.edu/2019-soybean-variety-trials</w:t>
        </w:r>
      </w:hyperlink>
    </w:p>
    <w:p w14:paraId="5D21A489" w14:textId="77777777" w:rsidR="001D5157" w:rsidRDefault="001D5157" w:rsidP="00F77967"/>
    <w:p w14:paraId="73C1CEEE" w14:textId="652F236D" w:rsidR="00150D00" w:rsidRDefault="00F77967" w:rsidP="00F77967">
      <w:r>
        <w:t>For more information, please feel free to contact Mark Antle at (814) 360-783</w:t>
      </w:r>
      <w:r w:rsidR="0053165D">
        <w:t>1</w:t>
      </w:r>
      <w:r w:rsidR="00CF25EA">
        <w:t xml:space="preserve"> or mea5@psu.edu</w:t>
      </w:r>
      <w:r w:rsidR="0053165D">
        <w:t>.</w:t>
      </w:r>
    </w:p>
    <w:p w14:paraId="6D2C6623" w14:textId="77777777" w:rsidR="00150D00" w:rsidRDefault="00150D00" w:rsidP="00F77967"/>
    <w:p w14:paraId="281C8D15" w14:textId="715B77CD" w:rsidR="007C0042" w:rsidRDefault="007C0042" w:rsidP="007C0042"/>
    <w:sectPr w:rsidR="007C0042" w:rsidSect="00827D83">
      <w:pgSz w:w="12240" w:h="15840"/>
      <w:pgMar w:top="720" w:right="1008" w:bottom="14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5B"/>
    <w:rsid w:val="00001668"/>
    <w:rsid w:val="00002923"/>
    <w:rsid w:val="00007088"/>
    <w:rsid w:val="00010793"/>
    <w:rsid w:val="00020FD7"/>
    <w:rsid w:val="00025099"/>
    <w:rsid w:val="00026879"/>
    <w:rsid w:val="00026EBB"/>
    <w:rsid w:val="000641F7"/>
    <w:rsid w:val="00064B5B"/>
    <w:rsid w:val="00066007"/>
    <w:rsid w:val="00073EB7"/>
    <w:rsid w:val="00081B6A"/>
    <w:rsid w:val="000A15EA"/>
    <w:rsid w:val="000A2187"/>
    <w:rsid w:val="000A2D23"/>
    <w:rsid w:val="000B1A00"/>
    <w:rsid w:val="000B69DA"/>
    <w:rsid w:val="000C76D5"/>
    <w:rsid w:val="000D2363"/>
    <w:rsid w:val="000D4E6A"/>
    <w:rsid w:val="000D6EBA"/>
    <w:rsid w:val="000E7076"/>
    <w:rsid w:val="000F1819"/>
    <w:rsid w:val="00104982"/>
    <w:rsid w:val="00122559"/>
    <w:rsid w:val="00122B9C"/>
    <w:rsid w:val="00123AD1"/>
    <w:rsid w:val="001301CE"/>
    <w:rsid w:val="0013461B"/>
    <w:rsid w:val="0013771C"/>
    <w:rsid w:val="00150D00"/>
    <w:rsid w:val="0015259B"/>
    <w:rsid w:val="00161D62"/>
    <w:rsid w:val="00164F8A"/>
    <w:rsid w:val="00165CF8"/>
    <w:rsid w:val="0016617F"/>
    <w:rsid w:val="00174A8B"/>
    <w:rsid w:val="00176BAC"/>
    <w:rsid w:val="001921BE"/>
    <w:rsid w:val="00193A57"/>
    <w:rsid w:val="00195331"/>
    <w:rsid w:val="00195901"/>
    <w:rsid w:val="001A04D1"/>
    <w:rsid w:val="001A424A"/>
    <w:rsid w:val="001B51B9"/>
    <w:rsid w:val="001B67FA"/>
    <w:rsid w:val="001B7351"/>
    <w:rsid w:val="001C20D8"/>
    <w:rsid w:val="001C3B26"/>
    <w:rsid w:val="001C4AF1"/>
    <w:rsid w:val="001C7E02"/>
    <w:rsid w:val="001D5157"/>
    <w:rsid w:val="001D6F23"/>
    <w:rsid w:val="001E0BDD"/>
    <w:rsid w:val="001F0E43"/>
    <w:rsid w:val="001F53B6"/>
    <w:rsid w:val="00200615"/>
    <w:rsid w:val="002145CB"/>
    <w:rsid w:val="00215DE1"/>
    <w:rsid w:val="002238C7"/>
    <w:rsid w:val="002303B3"/>
    <w:rsid w:val="0025052F"/>
    <w:rsid w:val="00256760"/>
    <w:rsid w:val="00263D71"/>
    <w:rsid w:val="002857CA"/>
    <w:rsid w:val="002C3F98"/>
    <w:rsid w:val="002C64D0"/>
    <w:rsid w:val="002D4981"/>
    <w:rsid w:val="002D4EB7"/>
    <w:rsid w:val="002F2870"/>
    <w:rsid w:val="002F4E58"/>
    <w:rsid w:val="002F6A49"/>
    <w:rsid w:val="002F6FAD"/>
    <w:rsid w:val="0031434E"/>
    <w:rsid w:val="00316613"/>
    <w:rsid w:val="00324916"/>
    <w:rsid w:val="00326C31"/>
    <w:rsid w:val="00352DCD"/>
    <w:rsid w:val="00356671"/>
    <w:rsid w:val="00360F10"/>
    <w:rsid w:val="00364478"/>
    <w:rsid w:val="00366F49"/>
    <w:rsid w:val="00377C61"/>
    <w:rsid w:val="00381CCC"/>
    <w:rsid w:val="00386911"/>
    <w:rsid w:val="00391545"/>
    <w:rsid w:val="003943B4"/>
    <w:rsid w:val="00397470"/>
    <w:rsid w:val="003A3CDC"/>
    <w:rsid w:val="003A4436"/>
    <w:rsid w:val="003A591C"/>
    <w:rsid w:val="003A6F3C"/>
    <w:rsid w:val="003B3839"/>
    <w:rsid w:val="003D27F0"/>
    <w:rsid w:val="003D2C96"/>
    <w:rsid w:val="003D37FC"/>
    <w:rsid w:val="003D3EEE"/>
    <w:rsid w:val="003D7623"/>
    <w:rsid w:val="003F020D"/>
    <w:rsid w:val="003F521A"/>
    <w:rsid w:val="0042024B"/>
    <w:rsid w:val="00423DA8"/>
    <w:rsid w:val="0042691A"/>
    <w:rsid w:val="00426A2E"/>
    <w:rsid w:val="00427F40"/>
    <w:rsid w:val="00445B6E"/>
    <w:rsid w:val="004557E8"/>
    <w:rsid w:val="004575E4"/>
    <w:rsid w:val="00460E1A"/>
    <w:rsid w:val="00465A2F"/>
    <w:rsid w:val="00465C9C"/>
    <w:rsid w:val="004746F0"/>
    <w:rsid w:val="004767A6"/>
    <w:rsid w:val="004947A8"/>
    <w:rsid w:val="004A1151"/>
    <w:rsid w:val="004A181F"/>
    <w:rsid w:val="004A7D09"/>
    <w:rsid w:val="004B4508"/>
    <w:rsid w:val="004B4671"/>
    <w:rsid w:val="004B5105"/>
    <w:rsid w:val="004C017F"/>
    <w:rsid w:val="004E41E6"/>
    <w:rsid w:val="004E7719"/>
    <w:rsid w:val="004F5602"/>
    <w:rsid w:val="00501B9A"/>
    <w:rsid w:val="00507EA1"/>
    <w:rsid w:val="00521052"/>
    <w:rsid w:val="00525AB6"/>
    <w:rsid w:val="00527113"/>
    <w:rsid w:val="0053165D"/>
    <w:rsid w:val="005363DB"/>
    <w:rsid w:val="005429F6"/>
    <w:rsid w:val="00542E3D"/>
    <w:rsid w:val="00543C48"/>
    <w:rsid w:val="0054568B"/>
    <w:rsid w:val="00552DAE"/>
    <w:rsid w:val="00586F1C"/>
    <w:rsid w:val="005872CC"/>
    <w:rsid w:val="00590785"/>
    <w:rsid w:val="0059339C"/>
    <w:rsid w:val="005A0D5D"/>
    <w:rsid w:val="005A2BC0"/>
    <w:rsid w:val="005B1A29"/>
    <w:rsid w:val="005D1B59"/>
    <w:rsid w:val="005D6E22"/>
    <w:rsid w:val="005E46B4"/>
    <w:rsid w:val="005F22F9"/>
    <w:rsid w:val="005F35B5"/>
    <w:rsid w:val="005F5AAB"/>
    <w:rsid w:val="00612893"/>
    <w:rsid w:val="00613474"/>
    <w:rsid w:val="00616BA3"/>
    <w:rsid w:val="00621BA6"/>
    <w:rsid w:val="00624A55"/>
    <w:rsid w:val="00633F46"/>
    <w:rsid w:val="00643D60"/>
    <w:rsid w:val="00655F3A"/>
    <w:rsid w:val="00656698"/>
    <w:rsid w:val="0065765B"/>
    <w:rsid w:val="00671611"/>
    <w:rsid w:val="0067233C"/>
    <w:rsid w:val="006766D0"/>
    <w:rsid w:val="00685039"/>
    <w:rsid w:val="0069507C"/>
    <w:rsid w:val="00697014"/>
    <w:rsid w:val="006A4EA3"/>
    <w:rsid w:val="006B2431"/>
    <w:rsid w:val="006B39F3"/>
    <w:rsid w:val="006B43A4"/>
    <w:rsid w:val="006C039A"/>
    <w:rsid w:val="006C1491"/>
    <w:rsid w:val="006D1626"/>
    <w:rsid w:val="006E0FFC"/>
    <w:rsid w:val="006F7CF5"/>
    <w:rsid w:val="007002D1"/>
    <w:rsid w:val="007003DF"/>
    <w:rsid w:val="0070134F"/>
    <w:rsid w:val="007041EA"/>
    <w:rsid w:val="007075B6"/>
    <w:rsid w:val="00721029"/>
    <w:rsid w:val="00722501"/>
    <w:rsid w:val="00723E86"/>
    <w:rsid w:val="00742F15"/>
    <w:rsid w:val="00746948"/>
    <w:rsid w:val="00751F66"/>
    <w:rsid w:val="00757A8B"/>
    <w:rsid w:val="007641EB"/>
    <w:rsid w:val="007650C7"/>
    <w:rsid w:val="007725CF"/>
    <w:rsid w:val="00784824"/>
    <w:rsid w:val="00785F95"/>
    <w:rsid w:val="00787AC8"/>
    <w:rsid w:val="007A28E4"/>
    <w:rsid w:val="007A3690"/>
    <w:rsid w:val="007B0DEE"/>
    <w:rsid w:val="007C0042"/>
    <w:rsid w:val="007C4492"/>
    <w:rsid w:val="007E1B74"/>
    <w:rsid w:val="007E3FE9"/>
    <w:rsid w:val="007F099D"/>
    <w:rsid w:val="007F3F83"/>
    <w:rsid w:val="007F4A80"/>
    <w:rsid w:val="007F7623"/>
    <w:rsid w:val="0082339D"/>
    <w:rsid w:val="008245B9"/>
    <w:rsid w:val="00827D83"/>
    <w:rsid w:val="00833220"/>
    <w:rsid w:val="00846752"/>
    <w:rsid w:val="008512F8"/>
    <w:rsid w:val="00854BCF"/>
    <w:rsid w:val="00860366"/>
    <w:rsid w:val="00861489"/>
    <w:rsid w:val="00872DFA"/>
    <w:rsid w:val="00873D7E"/>
    <w:rsid w:val="00883B87"/>
    <w:rsid w:val="00884680"/>
    <w:rsid w:val="008865F7"/>
    <w:rsid w:val="00887B13"/>
    <w:rsid w:val="00893CF3"/>
    <w:rsid w:val="00895E32"/>
    <w:rsid w:val="008962F8"/>
    <w:rsid w:val="008B4FF0"/>
    <w:rsid w:val="008C02C0"/>
    <w:rsid w:val="008E1582"/>
    <w:rsid w:val="008E3903"/>
    <w:rsid w:val="00901700"/>
    <w:rsid w:val="00901996"/>
    <w:rsid w:val="00903C09"/>
    <w:rsid w:val="009056DA"/>
    <w:rsid w:val="009125C7"/>
    <w:rsid w:val="00912D3E"/>
    <w:rsid w:val="00913181"/>
    <w:rsid w:val="00922997"/>
    <w:rsid w:val="009327AB"/>
    <w:rsid w:val="00933244"/>
    <w:rsid w:val="00935E28"/>
    <w:rsid w:val="00936FBB"/>
    <w:rsid w:val="0093769D"/>
    <w:rsid w:val="00937FFB"/>
    <w:rsid w:val="0094218F"/>
    <w:rsid w:val="0094386D"/>
    <w:rsid w:val="009462A2"/>
    <w:rsid w:val="0095475B"/>
    <w:rsid w:val="00966552"/>
    <w:rsid w:val="00966564"/>
    <w:rsid w:val="00980839"/>
    <w:rsid w:val="00981EAD"/>
    <w:rsid w:val="0099153A"/>
    <w:rsid w:val="009B5FA7"/>
    <w:rsid w:val="009C0C65"/>
    <w:rsid w:val="009C45B7"/>
    <w:rsid w:val="009E1122"/>
    <w:rsid w:val="009E32C1"/>
    <w:rsid w:val="009E76AD"/>
    <w:rsid w:val="009F02CB"/>
    <w:rsid w:val="00A0079D"/>
    <w:rsid w:val="00A05C54"/>
    <w:rsid w:val="00A070C0"/>
    <w:rsid w:val="00A20017"/>
    <w:rsid w:val="00A27055"/>
    <w:rsid w:val="00A3554D"/>
    <w:rsid w:val="00A36E81"/>
    <w:rsid w:val="00A442B8"/>
    <w:rsid w:val="00A448E0"/>
    <w:rsid w:val="00A454AD"/>
    <w:rsid w:val="00A46CB1"/>
    <w:rsid w:val="00A547DC"/>
    <w:rsid w:val="00A552FD"/>
    <w:rsid w:val="00A5636D"/>
    <w:rsid w:val="00A635C7"/>
    <w:rsid w:val="00A712B2"/>
    <w:rsid w:val="00A7273D"/>
    <w:rsid w:val="00A76257"/>
    <w:rsid w:val="00A77938"/>
    <w:rsid w:val="00A9781D"/>
    <w:rsid w:val="00AA2D2C"/>
    <w:rsid w:val="00AA71F6"/>
    <w:rsid w:val="00AB44DD"/>
    <w:rsid w:val="00AB4D38"/>
    <w:rsid w:val="00AC1076"/>
    <w:rsid w:val="00AC7077"/>
    <w:rsid w:val="00AE2F70"/>
    <w:rsid w:val="00AE412E"/>
    <w:rsid w:val="00AF7CD3"/>
    <w:rsid w:val="00B01F57"/>
    <w:rsid w:val="00B0643A"/>
    <w:rsid w:val="00B25595"/>
    <w:rsid w:val="00B37F00"/>
    <w:rsid w:val="00B5034D"/>
    <w:rsid w:val="00B52BB6"/>
    <w:rsid w:val="00B65352"/>
    <w:rsid w:val="00B6655B"/>
    <w:rsid w:val="00B71020"/>
    <w:rsid w:val="00B80224"/>
    <w:rsid w:val="00B86AF8"/>
    <w:rsid w:val="00BA7C4C"/>
    <w:rsid w:val="00BB344D"/>
    <w:rsid w:val="00BC4282"/>
    <w:rsid w:val="00BD7CFF"/>
    <w:rsid w:val="00BE5CD7"/>
    <w:rsid w:val="00BF231E"/>
    <w:rsid w:val="00BF3DDF"/>
    <w:rsid w:val="00BF5E40"/>
    <w:rsid w:val="00BF774B"/>
    <w:rsid w:val="00C016C5"/>
    <w:rsid w:val="00C0304F"/>
    <w:rsid w:val="00C05ADA"/>
    <w:rsid w:val="00C10315"/>
    <w:rsid w:val="00C15833"/>
    <w:rsid w:val="00C308F4"/>
    <w:rsid w:val="00C3451A"/>
    <w:rsid w:val="00C415B2"/>
    <w:rsid w:val="00C63B42"/>
    <w:rsid w:val="00C64FDD"/>
    <w:rsid w:val="00C70149"/>
    <w:rsid w:val="00C70E5F"/>
    <w:rsid w:val="00C72306"/>
    <w:rsid w:val="00C82D6A"/>
    <w:rsid w:val="00C842DA"/>
    <w:rsid w:val="00C969CB"/>
    <w:rsid w:val="00CA254F"/>
    <w:rsid w:val="00CB2034"/>
    <w:rsid w:val="00CB749E"/>
    <w:rsid w:val="00CC09F6"/>
    <w:rsid w:val="00CC0EA9"/>
    <w:rsid w:val="00CC13BD"/>
    <w:rsid w:val="00CC2CF7"/>
    <w:rsid w:val="00CD4B00"/>
    <w:rsid w:val="00CE0354"/>
    <w:rsid w:val="00CE672F"/>
    <w:rsid w:val="00CF25EA"/>
    <w:rsid w:val="00CF6700"/>
    <w:rsid w:val="00D011FF"/>
    <w:rsid w:val="00D0599D"/>
    <w:rsid w:val="00D1063B"/>
    <w:rsid w:val="00D12C0D"/>
    <w:rsid w:val="00D12D48"/>
    <w:rsid w:val="00D20301"/>
    <w:rsid w:val="00D22F23"/>
    <w:rsid w:val="00D3099C"/>
    <w:rsid w:val="00D34F93"/>
    <w:rsid w:val="00D35BE5"/>
    <w:rsid w:val="00D609B5"/>
    <w:rsid w:val="00D912A3"/>
    <w:rsid w:val="00D91CFD"/>
    <w:rsid w:val="00D92368"/>
    <w:rsid w:val="00DA0E6E"/>
    <w:rsid w:val="00DA5229"/>
    <w:rsid w:val="00DB02A4"/>
    <w:rsid w:val="00DC20B1"/>
    <w:rsid w:val="00DC7FAE"/>
    <w:rsid w:val="00DD3FE4"/>
    <w:rsid w:val="00DE164C"/>
    <w:rsid w:val="00DE2CD4"/>
    <w:rsid w:val="00DE64C5"/>
    <w:rsid w:val="00DF00F5"/>
    <w:rsid w:val="00E06D3F"/>
    <w:rsid w:val="00E21AAF"/>
    <w:rsid w:val="00E23131"/>
    <w:rsid w:val="00E23EF1"/>
    <w:rsid w:val="00E333B1"/>
    <w:rsid w:val="00E61FEB"/>
    <w:rsid w:val="00E64D60"/>
    <w:rsid w:val="00E653E3"/>
    <w:rsid w:val="00EA2EAF"/>
    <w:rsid w:val="00EA3505"/>
    <w:rsid w:val="00EA7301"/>
    <w:rsid w:val="00EC2E37"/>
    <w:rsid w:val="00ED0852"/>
    <w:rsid w:val="00ED2A74"/>
    <w:rsid w:val="00ED408B"/>
    <w:rsid w:val="00ED4CA3"/>
    <w:rsid w:val="00EE53FD"/>
    <w:rsid w:val="00EF1704"/>
    <w:rsid w:val="00EF2DD2"/>
    <w:rsid w:val="00F05EDF"/>
    <w:rsid w:val="00F0698B"/>
    <w:rsid w:val="00F06F7B"/>
    <w:rsid w:val="00F148BE"/>
    <w:rsid w:val="00F25DC6"/>
    <w:rsid w:val="00F269DB"/>
    <w:rsid w:val="00F278D1"/>
    <w:rsid w:val="00F35D24"/>
    <w:rsid w:val="00F42751"/>
    <w:rsid w:val="00F43192"/>
    <w:rsid w:val="00F45884"/>
    <w:rsid w:val="00F6331A"/>
    <w:rsid w:val="00F6405B"/>
    <w:rsid w:val="00F640A8"/>
    <w:rsid w:val="00F65B28"/>
    <w:rsid w:val="00F756DD"/>
    <w:rsid w:val="00F7575F"/>
    <w:rsid w:val="00F77072"/>
    <w:rsid w:val="00F77967"/>
    <w:rsid w:val="00F8175F"/>
    <w:rsid w:val="00F873E4"/>
    <w:rsid w:val="00F955D3"/>
    <w:rsid w:val="00F9789A"/>
    <w:rsid w:val="00FA4A1B"/>
    <w:rsid w:val="00FB4F42"/>
    <w:rsid w:val="00FD0E14"/>
    <w:rsid w:val="00FD2AEF"/>
    <w:rsid w:val="00FE0007"/>
    <w:rsid w:val="00FE4FC3"/>
    <w:rsid w:val="00FE5C6C"/>
    <w:rsid w:val="00FF3146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1915A3"/>
  <w14:defaultImageDpi w14:val="0"/>
  <w15:docId w15:val="{AE413FAE-0B87-42D9-B398-EE519335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6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25DC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extension.psu.edu/2019-soybean-variety-trial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6570A2C4993498F17E5B4BFE4CC5C" ma:contentTypeVersion="7" ma:contentTypeDescription="Create a new document." ma:contentTypeScope="" ma:versionID="7a06860e8d17c28bd55cdf796113dd5b">
  <xsd:schema xmlns:xsd="http://www.w3.org/2001/XMLSchema" xmlns:xs="http://www.w3.org/2001/XMLSchema" xmlns:p="http://schemas.microsoft.com/office/2006/metadata/properties" xmlns:ns3="10928f7f-f855-49e7-b071-be5ddb629e3c" targetNamespace="http://schemas.microsoft.com/office/2006/metadata/properties" ma:root="true" ma:fieldsID="7784bc4c8463b70ebdc4827ec5bb7502" ns3:_="">
    <xsd:import namespace="10928f7f-f855-49e7-b071-be5ddb629e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28f7f-f855-49e7-b071-be5ddb629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F6CE98-71F7-4877-9EEA-4238D954BD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F8C867-4C87-4A5B-B600-15528AC36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06F59-B8A5-40A2-9762-D55C8BB3E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28f7f-f855-49e7-b071-be5ddb629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7087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1, 2008</vt:lpstr>
    </vt:vector>
  </TitlesOfParts>
  <Company>Dept. Crop &amp; Soil Sciences, PSU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1, 2008</dc:title>
  <dc:creator>Mark E. Antle</dc:creator>
  <cp:lastModifiedBy>Antle, Mark Edward</cp:lastModifiedBy>
  <cp:revision>200</cp:revision>
  <dcterms:created xsi:type="dcterms:W3CDTF">2020-01-22T18:40:00Z</dcterms:created>
  <dcterms:modified xsi:type="dcterms:W3CDTF">2020-01-27T16:47:00Z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0x0101009866570A2C4993498F17E5B4BFE4CC5C</vt:lpwstr>
  </property>
</Properties>
</file>