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05291" w14:textId="77777777" w:rsidR="00110A59" w:rsidRDefault="00FC6F41" w:rsidP="00D536FB">
      <w:r>
        <w:t xml:space="preserve">Spring planting conditions throughout Iowa were </w:t>
      </w:r>
      <w:r w:rsidR="00110A59">
        <w:t xml:space="preserve">excellent and ahead of historical planting records. In general, drought conditions were evident and field in western Iowa, in particular, were stressed. Abnormally dry or moderate drought conditions persisted throughout the entire growing season. </w:t>
      </w:r>
    </w:p>
    <w:p w14:paraId="5B8C3A79" w14:textId="77777777" w:rsidR="00812960" w:rsidRDefault="009638AA" w:rsidP="00D536FB">
      <w:r>
        <w:t xml:space="preserve">Population fluctuations between locations and years is typical soybean aphid dynamics for Iowa. </w:t>
      </w:r>
      <w:r w:rsidR="00FC6F41">
        <w:t xml:space="preserve">Soybean aphids arrived on soybean in </w:t>
      </w:r>
      <w:r>
        <w:t xml:space="preserve">July, </w:t>
      </w:r>
      <w:r w:rsidR="008E642B">
        <w:t>which is average for Iowa</w:t>
      </w:r>
      <w:r>
        <w:t xml:space="preserve">. Soybean aphid colonization was initially patchy and continued to grow at a slow pace. </w:t>
      </w:r>
    </w:p>
    <w:p w14:paraId="2DAC1DD6" w14:textId="77777777" w:rsidR="00FC6F41" w:rsidRDefault="00D536FB" w:rsidP="00D536FB">
      <w:r w:rsidRPr="00FC6F41">
        <w:t xml:space="preserve">I was able to complete proposed work, including research and extension related to soybean aphid management. I established a foliar insecticide efficacy evaluation at </w:t>
      </w:r>
      <w:r w:rsidR="00811A5B">
        <w:t>one</w:t>
      </w:r>
      <w:r w:rsidRPr="00FC6F41">
        <w:t xml:space="preserve"> location in 20</w:t>
      </w:r>
      <w:r w:rsidR="00812960">
        <w:t>21</w:t>
      </w:r>
      <w:r w:rsidRPr="00FC6F41">
        <w:t xml:space="preserve"> (</w:t>
      </w:r>
      <w:r w:rsidR="00811A5B">
        <w:t>ISU N</w:t>
      </w:r>
      <w:r w:rsidRPr="00FC6F41">
        <w:t>orthwest</w:t>
      </w:r>
      <w:r w:rsidR="00811A5B">
        <w:t xml:space="preserve"> Research Farm</w:t>
      </w:r>
      <w:r w:rsidRPr="00FC6F41">
        <w:t xml:space="preserve">). I had 25+ treatments at </w:t>
      </w:r>
      <w:r w:rsidR="00811A5B">
        <w:t xml:space="preserve">this </w:t>
      </w:r>
      <w:r w:rsidRPr="00FC6F41">
        <w:t>location</w:t>
      </w:r>
      <w:r w:rsidR="00812960">
        <w:t xml:space="preserve">; however, </w:t>
      </w:r>
      <w:r w:rsidR="00811A5B">
        <w:t xml:space="preserve">aphids </w:t>
      </w:r>
      <w:r w:rsidR="00812960">
        <w:t>did not approach</w:t>
      </w:r>
      <w:r w:rsidR="00811A5B">
        <w:t xml:space="preserve"> the economic threshold. </w:t>
      </w:r>
      <w:r w:rsidR="006309D6">
        <w:t xml:space="preserve"> </w:t>
      </w:r>
    </w:p>
    <w:p w14:paraId="3F01581C" w14:textId="77777777" w:rsidR="008E642B" w:rsidRDefault="008E642B" w:rsidP="00D536FB">
      <w:r>
        <w:t xml:space="preserve">Soybean gall midge continues to emerge as an economic pest in Iowa. </w:t>
      </w:r>
      <w:r w:rsidR="0059556F">
        <w:t>Three</w:t>
      </w:r>
      <w:r>
        <w:t xml:space="preserve"> new counties were confirmed with infestations (total of </w:t>
      </w:r>
      <w:r w:rsidRPr="0059556F">
        <w:t>31</w:t>
      </w:r>
      <w:r>
        <w:t xml:space="preserve"> counties), and expanded to</w:t>
      </w:r>
      <w:r w:rsidR="00812960">
        <w:t xml:space="preserve"> over 120</w:t>
      </w:r>
      <w:r>
        <w:t xml:space="preserve"> total counties in five states (IA, MN, MO, NE,</w:t>
      </w:r>
      <w:r w:rsidR="0056080D">
        <w:t xml:space="preserve"> SD). I dedicated many extension programs to soybean gall midge and spoke about the limited information on biology, life cycle and management. </w:t>
      </w:r>
      <w:r>
        <w:t>Overall, severity of commercial fields was less than in 2019 and infestations tended to be more scattered within fields. I established efficacy evaluations at two locations in 202</w:t>
      </w:r>
      <w:r w:rsidR="00812960">
        <w:t>1</w:t>
      </w:r>
      <w:r w:rsidR="0056080D">
        <w:t xml:space="preserve">. Multiple chemistries and sites of application were used, but emphasis was placed on suppressing overwintering adult establishment. Our 25+ treatments did not appear to delay or effectively suppress larval feeding. </w:t>
      </w:r>
    </w:p>
    <w:p w14:paraId="319DFAF2" w14:textId="77777777" w:rsidR="008E642B" w:rsidRDefault="0059556F" w:rsidP="00FC6F41">
      <w:r>
        <w:rPr>
          <w:noProof/>
        </w:rPr>
        <w:drawing>
          <wp:inline distT="0" distB="0" distL="0" distR="0" wp14:anchorId="5EC55298" wp14:editId="52FE8BCD">
            <wp:extent cx="3876261" cy="2352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ies Scouted for SGM.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80352" cy="2355158"/>
                    </a:xfrm>
                    <a:prstGeom prst="rect">
                      <a:avLst/>
                    </a:prstGeom>
                  </pic:spPr>
                </pic:pic>
              </a:graphicData>
            </a:graphic>
          </wp:inline>
        </w:drawing>
      </w:r>
    </w:p>
    <w:p w14:paraId="14B0E86A" w14:textId="77777777" w:rsidR="0000346E" w:rsidRDefault="0000346E" w:rsidP="00FC6F41"/>
    <w:p w14:paraId="61D0DD75" w14:textId="77777777" w:rsidR="00FC6F41" w:rsidRPr="00FB448B" w:rsidRDefault="00FC6F41" w:rsidP="00FC6F41">
      <w:pPr>
        <w:rPr>
          <w:rFonts w:cstheme="minorHAnsi"/>
        </w:rPr>
      </w:pPr>
      <w:r w:rsidRPr="00FB448B">
        <w:rPr>
          <w:rFonts w:cstheme="minorHAnsi"/>
        </w:rPr>
        <w:t>My extension efforts are summarized here:</w:t>
      </w:r>
    </w:p>
    <w:p w14:paraId="24CCBF20" w14:textId="77777777" w:rsidR="003B3DC3" w:rsidRPr="00FB448B" w:rsidRDefault="003B3DC3" w:rsidP="009638AA">
      <w:pPr>
        <w:rPr>
          <w:rFonts w:cstheme="minorHAnsi"/>
          <w:b/>
        </w:rPr>
      </w:pPr>
      <w:r w:rsidRPr="00FB448B">
        <w:rPr>
          <w:rFonts w:cstheme="minorHAnsi"/>
          <w:b/>
        </w:rPr>
        <w:t xml:space="preserve">Peer-Reviewed </w:t>
      </w:r>
      <w:r w:rsidR="00FB448B" w:rsidRPr="00FB448B">
        <w:rPr>
          <w:rFonts w:cstheme="minorHAnsi"/>
          <w:b/>
        </w:rPr>
        <w:t xml:space="preserve">and Peer-Edited </w:t>
      </w:r>
      <w:r w:rsidR="00E37A39" w:rsidRPr="00FB448B">
        <w:rPr>
          <w:rFonts w:cstheme="minorHAnsi"/>
          <w:b/>
        </w:rPr>
        <w:t>Ex</w:t>
      </w:r>
      <w:r w:rsidRPr="00FB448B">
        <w:rPr>
          <w:rFonts w:cstheme="minorHAnsi"/>
          <w:b/>
        </w:rPr>
        <w:t>tension P</w:t>
      </w:r>
      <w:r w:rsidR="009638AA" w:rsidRPr="00FB448B">
        <w:rPr>
          <w:rFonts w:cstheme="minorHAnsi"/>
          <w:b/>
        </w:rPr>
        <w:t>ublications</w:t>
      </w:r>
      <w:r w:rsidR="00EF722B" w:rsidRPr="00FB448B">
        <w:rPr>
          <w:rFonts w:cstheme="minorHAnsi"/>
          <w:b/>
        </w:rPr>
        <w:t xml:space="preserve"> and Proceedings</w:t>
      </w:r>
      <w:r w:rsidR="009638AA" w:rsidRPr="00FB448B">
        <w:rPr>
          <w:rFonts w:cstheme="minorHAnsi"/>
          <w:b/>
        </w:rPr>
        <w:t xml:space="preserve">: </w:t>
      </w:r>
      <w:r w:rsidR="00FB448B">
        <w:rPr>
          <w:rFonts w:cstheme="minorHAnsi"/>
          <w:b/>
        </w:rPr>
        <w:t>5</w:t>
      </w:r>
    </w:p>
    <w:p w14:paraId="5DCCFE7F" w14:textId="77777777" w:rsidR="00FB448B" w:rsidRPr="004576CC" w:rsidRDefault="00FB448B" w:rsidP="00FB448B">
      <w:pPr>
        <w:pStyle w:val="mainbody"/>
        <w:rPr>
          <w:rFonts w:asciiTheme="minorHAnsi" w:hAnsiTheme="minorHAnsi" w:cstheme="minorHAnsi"/>
          <w:color w:val="auto"/>
          <w:sz w:val="22"/>
          <w:szCs w:val="22"/>
        </w:rPr>
      </w:pPr>
      <w:r w:rsidRPr="00FB448B">
        <w:rPr>
          <w:rFonts w:asciiTheme="minorHAnsi" w:hAnsiTheme="minorHAnsi" w:cstheme="minorHAnsi"/>
          <w:sz w:val="22"/>
          <w:szCs w:val="22"/>
        </w:rPr>
        <w:t>Huseth, A. S., R. L. Koch, D. Reisig, J. A. Davis,</w:t>
      </w:r>
      <w:r w:rsidRPr="004576CC">
        <w:rPr>
          <w:rFonts w:asciiTheme="minorHAnsi" w:hAnsiTheme="minorHAnsi" w:cstheme="minorHAnsi"/>
          <w:color w:val="auto"/>
          <w:sz w:val="22"/>
          <w:szCs w:val="22"/>
        </w:rPr>
        <w:t xml:space="preserve"> S. V. Paula-Moraes, and </w:t>
      </w:r>
      <w:r w:rsidRPr="004576CC">
        <w:rPr>
          <w:rFonts w:asciiTheme="minorHAnsi" w:hAnsiTheme="minorHAnsi" w:cstheme="minorHAnsi"/>
          <w:bCs/>
          <w:color w:val="auto"/>
          <w:sz w:val="22"/>
          <w:szCs w:val="22"/>
        </w:rPr>
        <w:t>E. W. Hodgson</w:t>
      </w:r>
      <w:r w:rsidRPr="004576CC">
        <w:rPr>
          <w:rFonts w:asciiTheme="minorHAnsi" w:hAnsiTheme="minorHAnsi" w:cstheme="minorHAnsi"/>
          <w:color w:val="auto"/>
          <w:sz w:val="22"/>
          <w:szCs w:val="22"/>
        </w:rPr>
        <w:t xml:space="preserve">. 2021. Current distribution and population persistence of five caterpillars in U.S. soybean. Journal of Integrated Pest Management. DOI: </w:t>
      </w:r>
      <w:r w:rsidRPr="004576CC">
        <w:rPr>
          <w:rStyle w:val="Hyperlink"/>
          <w:rFonts w:asciiTheme="minorHAnsi" w:hAnsiTheme="minorHAnsi" w:cstheme="minorHAnsi"/>
          <w:color w:val="auto"/>
          <w:sz w:val="22"/>
          <w:szCs w:val="22"/>
        </w:rPr>
        <w:t>10.1093/</w:t>
      </w:r>
      <w:proofErr w:type="spellStart"/>
      <w:r w:rsidRPr="004576CC">
        <w:rPr>
          <w:rStyle w:val="Hyperlink"/>
          <w:rFonts w:asciiTheme="minorHAnsi" w:hAnsiTheme="minorHAnsi" w:cstheme="minorHAnsi"/>
          <w:color w:val="auto"/>
          <w:sz w:val="22"/>
          <w:szCs w:val="22"/>
        </w:rPr>
        <w:t>jipm</w:t>
      </w:r>
      <w:proofErr w:type="spellEnd"/>
      <w:r w:rsidRPr="004576CC">
        <w:rPr>
          <w:rStyle w:val="Hyperlink"/>
          <w:rFonts w:asciiTheme="minorHAnsi" w:hAnsiTheme="minorHAnsi" w:cstheme="minorHAnsi"/>
          <w:color w:val="auto"/>
          <w:sz w:val="22"/>
          <w:szCs w:val="22"/>
        </w:rPr>
        <w:t>/pmab004</w:t>
      </w:r>
      <w:r w:rsidRPr="004576CC">
        <w:rPr>
          <w:rFonts w:asciiTheme="minorHAnsi" w:hAnsiTheme="minorHAnsi" w:cstheme="minorHAnsi"/>
          <w:color w:val="auto"/>
          <w:sz w:val="22"/>
          <w:szCs w:val="22"/>
        </w:rPr>
        <w:t xml:space="preserve">. </w:t>
      </w:r>
    </w:p>
    <w:p w14:paraId="1C4C401B" w14:textId="77777777" w:rsidR="00FB448B" w:rsidRPr="004576CC" w:rsidRDefault="00FB448B" w:rsidP="00FB448B">
      <w:pPr>
        <w:pStyle w:val="mainbody"/>
        <w:rPr>
          <w:rFonts w:asciiTheme="minorHAnsi" w:hAnsiTheme="minorHAnsi" w:cstheme="minorHAnsi"/>
          <w:color w:val="auto"/>
          <w:sz w:val="22"/>
          <w:szCs w:val="22"/>
        </w:rPr>
      </w:pPr>
      <w:r w:rsidRPr="004576CC">
        <w:rPr>
          <w:rFonts w:asciiTheme="minorHAnsi" w:hAnsiTheme="minorHAnsi" w:cstheme="minorHAnsi"/>
          <w:bCs/>
          <w:color w:val="auto"/>
          <w:sz w:val="22"/>
          <w:szCs w:val="22"/>
        </w:rPr>
        <w:t>Hodgson, E. W.</w:t>
      </w:r>
      <w:r w:rsidRPr="004576CC">
        <w:rPr>
          <w:rFonts w:asciiTheme="minorHAnsi" w:hAnsiTheme="minorHAnsi" w:cstheme="minorHAnsi"/>
          <w:color w:val="auto"/>
          <w:sz w:val="22"/>
          <w:szCs w:val="22"/>
        </w:rPr>
        <w:t xml:space="preserve">, R. L. Koch, J. A. Davis, D. Reisig, and S. V. Paula-Moraes. 2021. Identification and biology of common caterpillars in U.S. soybean. Journal of Integrated Pest Management. DOI: </w:t>
      </w:r>
      <w:r w:rsidRPr="004576CC">
        <w:rPr>
          <w:rStyle w:val="Hyperlink"/>
          <w:rFonts w:asciiTheme="minorHAnsi" w:hAnsiTheme="minorHAnsi" w:cstheme="minorHAnsi"/>
          <w:color w:val="auto"/>
          <w:sz w:val="22"/>
          <w:szCs w:val="22"/>
        </w:rPr>
        <w:t>10.1093/</w:t>
      </w:r>
      <w:proofErr w:type="spellStart"/>
      <w:r w:rsidRPr="004576CC">
        <w:rPr>
          <w:rStyle w:val="Hyperlink"/>
          <w:rFonts w:asciiTheme="minorHAnsi" w:hAnsiTheme="minorHAnsi" w:cstheme="minorHAnsi"/>
          <w:color w:val="auto"/>
          <w:sz w:val="22"/>
          <w:szCs w:val="22"/>
        </w:rPr>
        <w:t>jipm</w:t>
      </w:r>
      <w:proofErr w:type="spellEnd"/>
      <w:r w:rsidRPr="004576CC">
        <w:rPr>
          <w:rStyle w:val="Hyperlink"/>
          <w:rFonts w:asciiTheme="minorHAnsi" w:hAnsiTheme="minorHAnsi" w:cstheme="minorHAnsi"/>
          <w:color w:val="auto"/>
          <w:sz w:val="22"/>
          <w:szCs w:val="22"/>
        </w:rPr>
        <w:t xml:space="preserve">/pmab006. </w:t>
      </w:r>
    </w:p>
    <w:p w14:paraId="344409DA" w14:textId="77777777" w:rsidR="00FB448B" w:rsidRPr="004576CC" w:rsidRDefault="00FB448B" w:rsidP="00FB448B">
      <w:pPr>
        <w:pStyle w:val="mainbody"/>
        <w:rPr>
          <w:rFonts w:asciiTheme="minorHAnsi" w:hAnsiTheme="minorHAnsi" w:cstheme="minorHAnsi"/>
          <w:i/>
          <w:iCs/>
          <w:color w:val="auto"/>
          <w:sz w:val="22"/>
          <w:szCs w:val="22"/>
        </w:rPr>
      </w:pPr>
      <w:r w:rsidRPr="004576CC">
        <w:rPr>
          <w:rFonts w:asciiTheme="minorHAnsi" w:hAnsiTheme="minorHAnsi" w:cstheme="minorHAnsi"/>
          <w:color w:val="auto"/>
          <w:sz w:val="22"/>
          <w:szCs w:val="22"/>
        </w:rPr>
        <w:lastRenderedPageBreak/>
        <w:t xml:space="preserve">McMechan, A. J., </w:t>
      </w:r>
      <w:r w:rsidRPr="004576CC">
        <w:rPr>
          <w:rFonts w:asciiTheme="minorHAnsi" w:hAnsiTheme="minorHAnsi" w:cstheme="minorHAnsi"/>
          <w:bCs/>
          <w:color w:val="auto"/>
          <w:sz w:val="22"/>
          <w:szCs w:val="22"/>
        </w:rPr>
        <w:t>E. W. Hodgson</w:t>
      </w:r>
      <w:r w:rsidRPr="004576CC">
        <w:rPr>
          <w:rFonts w:asciiTheme="minorHAnsi" w:hAnsiTheme="minorHAnsi" w:cstheme="minorHAnsi"/>
          <w:color w:val="auto"/>
          <w:sz w:val="22"/>
          <w:szCs w:val="22"/>
        </w:rPr>
        <w:t xml:space="preserve">, A. Varenhorst, T. Hunt, R. Wright, and B. Potter. 2021. Soybean gall midge (Diptera: Cecidomyiidae), a new species causing injury to soybean in the United States. Journal of Integrated Pest Management. DOI: </w:t>
      </w:r>
      <w:proofErr w:type="gramStart"/>
      <w:r w:rsidRPr="004576CC">
        <w:rPr>
          <w:rStyle w:val="Hyperlink"/>
          <w:rFonts w:asciiTheme="minorHAnsi" w:hAnsiTheme="minorHAnsi" w:cstheme="minorHAnsi"/>
          <w:color w:val="auto"/>
          <w:sz w:val="22"/>
          <w:szCs w:val="22"/>
        </w:rPr>
        <w:t>10.1093.jipm</w:t>
      </w:r>
      <w:proofErr w:type="gramEnd"/>
      <w:r w:rsidRPr="004576CC">
        <w:rPr>
          <w:rStyle w:val="Hyperlink"/>
          <w:rFonts w:asciiTheme="minorHAnsi" w:hAnsiTheme="minorHAnsi" w:cstheme="minorHAnsi"/>
          <w:color w:val="auto"/>
          <w:sz w:val="22"/>
          <w:szCs w:val="22"/>
        </w:rPr>
        <w:t>/pmab001</w:t>
      </w:r>
      <w:r w:rsidRPr="004576CC">
        <w:rPr>
          <w:rFonts w:asciiTheme="minorHAnsi" w:hAnsiTheme="minorHAnsi" w:cstheme="minorHAnsi"/>
          <w:i/>
          <w:iCs/>
          <w:color w:val="auto"/>
          <w:sz w:val="22"/>
          <w:szCs w:val="22"/>
        </w:rPr>
        <w:t xml:space="preserve">. </w:t>
      </w:r>
    </w:p>
    <w:p w14:paraId="313AB2F5" w14:textId="77777777" w:rsidR="00FB448B" w:rsidRPr="004576CC" w:rsidRDefault="00FB448B" w:rsidP="00FB448B">
      <w:pPr>
        <w:pStyle w:val="mainbody"/>
        <w:rPr>
          <w:rFonts w:asciiTheme="minorHAnsi" w:hAnsiTheme="minorHAnsi" w:cstheme="minorHAnsi"/>
          <w:color w:val="auto"/>
          <w:sz w:val="22"/>
          <w:szCs w:val="22"/>
        </w:rPr>
      </w:pPr>
      <w:r w:rsidRPr="004576CC">
        <w:rPr>
          <w:rStyle w:val="boldformainbody"/>
          <w:rFonts w:asciiTheme="minorHAnsi" w:hAnsiTheme="minorHAnsi" w:cstheme="minorHAnsi"/>
          <w:b w:val="0"/>
          <w:color w:val="auto"/>
          <w:sz w:val="22"/>
          <w:szCs w:val="22"/>
        </w:rPr>
        <w:t>Hodgson, E. W.</w:t>
      </w:r>
      <w:r w:rsidRPr="004576CC">
        <w:rPr>
          <w:rFonts w:asciiTheme="minorHAnsi" w:hAnsiTheme="minorHAnsi" w:cstheme="minorHAnsi"/>
          <w:color w:val="auto"/>
          <w:sz w:val="22"/>
          <w:szCs w:val="22"/>
        </w:rPr>
        <w:t xml:space="preserve">, and M. Helton. 2021. Soybean gall midge efficacy screening program, 2020. Entomological Society of America Arthropod Management Tests. DOI: </w:t>
      </w:r>
      <w:r w:rsidRPr="004576CC">
        <w:rPr>
          <w:rStyle w:val="Hyperlink"/>
          <w:rFonts w:asciiTheme="minorHAnsi" w:hAnsiTheme="minorHAnsi" w:cstheme="minorHAnsi"/>
          <w:color w:val="auto"/>
          <w:sz w:val="22"/>
          <w:szCs w:val="22"/>
        </w:rPr>
        <w:t>10.1093/amt/tsab010</w:t>
      </w:r>
      <w:r w:rsidRPr="004576CC">
        <w:rPr>
          <w:rFonts w:asciiTheme="minorHAnsi" w:hAnsiTheme="minorHAnsi" w:cstheme="minorHAnsi"/>
          <w:color w:val="auto"/>
          <w:sz w:val="22"/>
          <w:szCs w:val="22"/>
        </w:rPr>
        <w:t xml:space="preserve">. </w:t>
      </w:r>
    </w:p>
    <w:p w14:paraId="33F034C6" w14:textId="77777777" w:rsidR="00FB448B" w:rsidRPr="004576CC" w:rsidRDefault="00FB448B" w:rsidP="00FB448B">
      <w:pPr>
        <w:pStyle w:val="mainbody"/>
        <w:rPr>
          <w:rFonts w:asciiTheme="minorHAnsi" w:hAnsiTheme="minorHAnsi" w:cstheme="minorHAnsi"/>
          <w:color w:val="auto"/>
          <w:sz w:val="22"/>
          <w:szCs w:val="22"/>
        </w:rPr>
      </w:pPr>
      <w:r w:rsidRPr="004576CC">
        <w:rPr>
          <w:rStyle w:val="boldformainbody"/>
          <w:rFonts w:asciiTheme="minorHAnsi" w:hAnsiTheme="minorHAnsi" w:cstheme="minorHAnsi"/>
          <w:b w:val="0"/>
          <w:color w:val="auto"/>
          <w:sz w:val="22"/>
          <w:szCs w:val="22"/>
        </w:rPr>
        <w:t>Hodgson, E. W.</w:t>
      </w:r>
      <w:r w:rsidRPr="004576CC">
        <w:rPr>
          <w:rFonts w:asciiTheme="minorHAnsi" w:hAnsiTheme="minorHAnsi" w:cstheme="minorHAnsi"/>
          <w:color w:val="auto"/>
          <w:sz w:val="22"/>
          <w:szCs w:val="22"/>
        </w:rPr>
        <w:t xml:space="preserve">, and G. VanNostrand. 2021. Soybean aphid efficacy screening program, 2020. Entomological Society of America Arthropod Management Tests. DOI: </w:t>
      </w:r>
      <w:r w:rsidRPr="004576CC">
        <w:rPr>
          <w:rStyle w:val="Hyperlink"/>
          <w:rFonts w:asciiTheme="minorHAnsi" w:hAnsiTheme="minorHAnsi" w:cstheme="minorHAnsi"/>
          <w:color w:val="auto"/>
          <w:sz w:val="22"/>
          <w:szCs w:val="22"/>
        </w:rPr>
        <w:t>10.1093/amt/tsaa053</w:t>
      </w:r>
      <w:r w:rsidRPr="004576CC">
        <w:rPr>
          <w:rFonts w:asciiTheme="minorHAnsi" w:hAnsiTheme="minorHAnsi" w:cstheme="minorHAnsi"/>
          <w:color w:val="auto"/>
          <w:sz w:val="22"/>
          <w:szCs w:val="22"/>
        </w:rPr>
        <w:t>.</w:t>
      </w:r>
    </w:p>
    <w:p w14:paraId="21256C9E" w14:textId="77777777" w:rsidR="003E694E" w:rsidRPr="00FB448B" w:rsidRDefault="003E694E" w:rsidP="003B3DC3">
      <w:pPr>
        <w:rPr>
          <w:rFonts w:cstheme="minorHAnsi"/>
        </w:rPr>
      </w:pPr>
    </w:p>
    <w:p w14:paraId="33C4B753" w14:textId="77777777" w:rsidR="003B3DC3" w:rsidRPr="00FB448B" w:rsidRDefault="003B3DC3" w:rsidP="00190996">
      <w:pPr>
        <w:rPr>
          <w:rFonts w:cstheme="minorHAnsi"/>
          <w:b/>
        </w:rPr>
      </w:pPr>
      <w:r w:rsidRPr="00FB448B">
        <w:rPr>
          <w:rFonts w:cstheme="minorHAnsi"/>
          <w:b/>
        </w:rPr>
        <w:t>Other Extension Publications</w:t>
      </w:r>
      <w:r w:rsidR="00235AE3" w:rsidRPr="00FB448B">
        <w:rPr>
          <w:rFonts w:cstheme="minorHAnsi"/>
          <w:b/>
        </w:rPr>
        <w:t>:</w:t>
      </w:r>
      <w:r w:rsidRPr="00FB448B">
        <w:rPr>
          <w:rFonts w:cstheme="minorHAnsi"/>
          <w:b/>
        </w:rPr>
        <w:t xml:space="preserve"> </w:t>
      </w:r>
      <w:r w:rsidR="00FB448B">
        <w:rPr>
          <w:rFonts w:cstheme="minorHAnsi"/>
          <w:b/>
        </w:rPr>
        <w:t>15</w:t>
      </w:r>
    </w:p>
    <w:p w14:paraId="1CB9C166" w14:textId="77777777" w:rsidR="00FB448B" w:rsidRPr="00FB448B" w:rsidRDefault="00FB448B" w:rsidP="00FB448B">
      <w:pPr>
        <w:pStyle w:val="mainbody"/>
        <w:rPr>
          <w:rFonts w:asciiTheme="minorHAnsi" w:hAnsiTheme="minorHAnsi" w:cstheme="minorHAnsi"/>
          <w:sz w:val="22"/>
          <w:szCs w:val="22"/>
        </w:rPr>
      </w:pPr>
      <w:r w:rsidRPr="00FB448B">
        <w:rPr>
          <w:rFonts w:asciiTheme="minorHAnsi" w:hAnsiTheme="minorHAnsi" w:cstheme="minorHAnsi"/>
          <w:sz w:val="22"/>
          <w:szCs w:val="22"/>
        </w:rPr>
        <w:t xml:space="preserve">Sisson, A. J., D. S. Mueller, S. P. Conley, C. K. Gerber, S. H. Graham, </w:t>
      </w:r>
      <w:r w:rsidRPr="00FB448B">
        <w:rPr>
          <w:rFonts w:asciiTheme="minorHAnsi" w:hAnsiTheme="minorHAnsi" w:cstheme="minorHAnsi"/>
          <w:bCs/>
          <w:sz w:val="22"/>
          <w:szCs w:val="22"/>
        </w:rPr>
        <w:t>E. W. Hodgson</w:t>
      </w:r>
      <w:r w:rsidRPr="00FB448B">
        <w:rPr>
          <w:rFonts w:asciiTheme="minorHAnsi" w:hAnsiTheme="minorHAnsi" w:cstheme="minorHAnsi"/>
          <w:sz w:val="22"/>
          <w:szCs w:val="22"/>
        </w:rPr>
        <w:t xml:space="preserve">, T. R. </w:t>
      </w:r>
      <w:proofErr w:type="spellStart"/>
      <w:r w:rsidRPr="00FB448B">
        <w:rPr>
          <w:rFonts w:asciiTheme="minorHAnsi" w:hAnsiTheme="minorHAnsi" w:cstheme="minorHAnsi"/>
          <w:sz w:val="22"/>
          <w:szCs w:val="22"/>
        </w:rPr>
        <w:t>Leglieter</w:t>
      </w:r>
      <w:proofErr w:type="spellEnd"/>
      <w:r w:rsidRPr="00FB448B">
        <w:rPr>
          <w:rFonts w:asciiTheme="minorHAnsi" w:hAnsiTheme="minorHAnsi" w:cstheme="minorHAnsi"/>
          <w:sz w:val="22"/>
          <w:szCs w:val="22"/>
        </w:rPr>
        <w:t xml:space="preserve">, P. P. Price, K. J. Schaefer, E. J. Sikora, T. H. Wilkerson, and K. L. Wise. 2021. Crop scouting basics for corn and soybean. Crop Protection Network CPN 4007. DOI: </w:t>
      </w:r>
      <w:r w:rsidRPr="00FB448B">
        <w:rPr>
          <w:rStyle w:val="Hyperlink"/>
          <w:rFonts w:asciiTheme="minorHAnsi" w:hAnsiTheme="minorHAnsi" w:cstheme="minorHAnsi"/>
          <w:sz w:val="22"/>
          <w:szCs w:val="22"/>
        </w:rPr>
        <w:t>10.31274/cpn-20201214-0</w:t>
      </w:r>
      <w:r w:rsidRPr="00FB448B">
        <w:rPr>
          <w:rFonts w:asciiTheme="minorHAnsi" w:hAnsiTheme="minorHAnsi" w:cstheme="minorHAnsi"/>
          <w:sz w:val="22"/>
          <w:szCs w:val="22"/>
        </w:rPr>
        <w:t>.</w:t>
      </w:r>
    </w:p>
    <w:p w14:paraId="1D3D1C28"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bCs/>
          <w:color w:val="000000"/>
          <w:spacing w:val="6"/>
        </w:rPr>
        <w:t>Hodgson, E</w:t>
      </w:r>
      <w:r w:rsidRPr="00FB448B">
        <w:rPr>
          <w:rFonts w:cstheme="minorHAnsi"/>
          <w:color w:val="000000"/>
          <w:spacing w:val="6"/>
        </w:rPr>
        <w:t xml:space="preserve">., and A. Dean. “Fall armyworm is a 2021 late-season pest.” </w:t>
      </w:r>
      <w:r w:rsidRPr="00FB448B">
        <w:rPr>
          <w:rFonts w:cstheme="minorHAnsi"/>
          <w:i/>
          <w:iCs/>
          <w:color w:val="000000"/>
          <w:spacing w:val="6"/>
        </w:rPr>
        <w:t>In</w:t>
      </w:r>
      <w:r w:rsidRPr="00FB448B">
        <w:rPr>
          <w:rFonts w:cstheme="minorHAnsi"/>
          <w:color w:val="000000"/>
          <w:spacing w:val="6"/>
        </w:rPr>
        <w:t xml:space="preserve"> ICM News. 2 September 2021.</w:t>
      </w:r>
    </w:p>
    <w:p w14:paraId="4C6DE38D"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bCs/>
          <w:color w:val="000000"/>
          <w:spacing w:val="6"/>
        </w:rPr>
        <w:t>Hodgson, E</w:t>
      </w:r>
      <w:r w:rsidRPr="00FB448B">
        <w:rPr>
          <w:rFonts w:cstheme="minorHAnsi"/>
          <w:color w:val="000000"/>
          <w:spacing w:val="6"/>
        </w:rPr>
        <w:t xml:space="preserve">. “Twospotted spider mite scouting reminders.” </w:t>
      </w:r>
      <w:r w:rsidRPr="00FB448B">
        <w:rPr>
          <w:rFonts w:cstheme="minorHAnsi"/>
          <w:i/>
          <w:iCs/>
          <w:color w:val="000000"/>
          <w:spacing w:val="6"/>
        </w:rPr>
        <w:t>In</w:t>
      </w:r>
      <w:r w:rsidRPr="00FB448B">
        <w:rPr>
          <w:rFonts w:cstheme="minorHAnsi"/>
          <w:color w:val="000000"/>
          <w:spacing w:val="6"/>
        </w:rPr>
        <w:t xml:space="preserve"> ICM News. 28 July 2021.</w:t>
      </w:r>
    </w:p>
    <w:p w14:paraId="2EBF7AD4"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bCs/>
          <w:color w:val="000000"/>
          <w:spacing w:val="6"/>
        </w:rPr>
        <w:t>Hodgson, E</w:t>
      </w:r>
      <w:r w:rsidRPr="00FB448B">
        <w:rPr>
          <w:rFonts w:cstheme="minorHAnsi"/>
          <w:color w:val="000000"/>
          <w:spacing w:val="6"/>
        </w:rPr>
        <w:t xml:space="preserve">. “Corn silks (and feeders) are out - assess pollination in fields.” </w:t>
      </w:r>
      <w:r w:rsidRPr="00FB448B">
        <w:rPr>
          <w:rFonts w:cstheme="minorHAnsi"/>
          <w:i/>
          <w:iCs/>
          <w:color w:val="000000"/>
          <w:spacing w:val="6"/>
        </w:rPr>
        <w:t>In</w:t>
      </w:r>
      <w:r w:rsidRPr="00FB448B">
        <w:rPr>
          <w:rFonts w:cstheme="minorHAnsi"/>
          <w:color w:val="000000"/>
          <w:spacing w:val="6"/>
        </w:rPr>
        <w:t xml:space="preserve"> ICM News. 14 July 2021.</w:t>
      </w:r>
    </w:p>
    <w:p w14:paraId="02D7F25B"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bCs/>
          <w:color w:val="000000"/>
          <w:spacing w:val="6"/>
        </w:rPr>
        <w:t>Hodgson, E</w:t>
      </w:r>
      <w:r w:rsidRPr="00FB448B">
        <w:rPr>
          <w:rFonts w:cstheme="minorHAnsi"/>
          <w:color w:val="000000"/>
          <w:spacing w:val="6"/>
        </w:rPr>
        <w:t xml:space="preserve">. “Alfalfa weevils active in northern Iowa” </w:t>
      </w:r>
      <w:r w:rsidRPr="00FB448B">
        <w:rPr>
          <w:rFonts w:cstheme="minorHAnsi"/>
          <w:i/>
          <w:iCs/>
          <w:color w:val="000000"/>
          <w:spacing w:val="6"/>
        </w:rPr>
        <w:t>In</w:t>
      </w:r>
      <w:r w:rsidRPr="00FB448B">
        <w:rPr>
          <w:rFonts w:cstheme="minorHAnsi"/>
          <w:color w:val="000000"/>
          <w:spacing w:val="6"/>
        </w:rPr>
        <w:t xml:space="preserve"> ICM News. 7 July 2021.</w:t>
      </w:r>
    </w:p>
    <w:p w14:paraId="317950A5"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bCs/>
          <w:color w:val="000000"/>
          <w:spacing w:val="6"/>
        </w:rPr>
        <w:t>Hodgson, E</w:t>
      </w:r>
      <w:r w:rsidRPr="00FB448B">
        <w:rPr>
          <w:rFonts w:cstheme="minorHAnsi"/>
          <w:color w:val="000000"/>
          <w:spacing w:val="6"/>
        </w:rPr>
        <w:t xml:space="preserve">. “Soybean gall midge emergence beginning in Iowa.” </w:t>
      </w:r>
      <w:r w:rsidRPr="00FB448B">
        <w:rPr>
          <w:rFonts w:cstheme="minorHAnsi"/>
          <w:i/>
          <w:iCs/>
          <w:color w:val="000000"/>
          <w:spacing w:val="6"/>
        </w:rPr>
        <w:t>In</w:t>
      </w:r>
      <w:r w:rsidRPr="00FB448B">
        <w:rPr>
          <w:rFonts w:cstheme="minorHAnsi"/>
          <w:color w:val="000000"/>
          <w:spacing w:val="6"/>
        </w:rPr>
        <w:t xml:space="preserve"> ICM News. 17 June 2021.</w:t>
      </w:r>
    </w:p>
    <w:p w14:paraId="16179DA4"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“Corn rootworm egg hatch peaking in Iowa.” </w:t>
      </w:r>
      <w:r w:rsidRPr="00FB448B">
        <w:rPr>
          <w:rFonts w:cstheme="minorHAnsi"/>
          <w:i/>
          <w:iCs/>
          <w:color w:val="000000"/>
          <w:spacing w:val="6"/>
        </w:rPr>
        <w:t>In</w:t>
      </w:r>
      <w:r w:rsidRPr="00FB448B">
        <w:rPr>
          <w:rFonts w:cstheme="minorHAnsi"/>
          <w:color w:val="000000"/>
          <w:spacing w:val="6"/>
        </w:rPr>
        <w:t xml:space="preserve"> ICM News. 14 June 2021. </w:t>
      </w:r>
    </w:p>
    <w:p w14:paraId="230762F0"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“Japanese beetle adult emergence beginning in southern Iowa.” </w:t>
      </w:r>
      <w:r w:rsidRPr="00FB448B">
        <w:rPr>
          <w:rFonts w:cstheme="minorHAnsi"/>
          <w:i/>
          <w:iCs/>
          <w:color w:val="000000"/>
          <w:spacing w:val="6"/>
        </w:rPr>
        <w:t>In</w:t>
      </w:r>
      <w:r w:rsidRPr="00FB448B">
        <w:rPr>
          <w:rFonts w:cstheme="minorHAnsi"/>
          <w:color w:val="000000"/>
          <w:spacing w:val="6"/>
        </w:rPr>
        <w:t xml:space="preserve"> ICM News. 11 June 2021. </w:t>
      </w:r>
    </w:p>
    <w:p w14:paraId="6D6B5A2A"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“Stalk borers are on the move across Iowa.” </w:t>
      </w:r>
      <w:r w:rsidRPr="00FB448B">
        <w:rPr>
          <w:rFonts w:cstheme="minorHAnsi"/>
          <w:i/>
          <w:iCs/>
          <w:color w:val="000000"/>
          <w:spacing w:val="6"/>
        </w:rPr>
        <w:t>In</w:t>
      </w:r>
      <w:r w:rsidRPr="00FB448B">
        <w:rPr>
          <w:rFonts w:cstheme="minorHAnsi"/>
          <w:color w:val="000000"/>
          <w:spacing w:val="6"/>
        </w:rPr>
        <w:t xml:space="preserve"> ICM News. 8 June 2021. </w:t>
      </w:r>
    </w:p>
    <w:p w14:paraId="4A6EFA50"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“Soybean aphid egg hatch complete.” </w:t>
      </w:r>
      <w:r w:rsidRPr="00FB448B">
        <w:rPr>
          <w:rFonts w:cstheme="minorHAnsi"/>
          <w:i/>
          <w:iCs/>
          <w:color w:val="000000"/>
          <w:spacing w:val="6"/>
        </w:rPr>
        <w:t>In</w:t>
      </w:r>
      <w:r w:rsidRPr="00FB448B">
        <w:rPr>
          <w:rFonts w:cstheme="minorHAnsi"/>
          <w:color w:val="000000"/>
          <w:spacing w:val="6"/>
        </w:rPr>
        <w:t xml:space="preserve"> ICM News. 13 May 2021. </w:t>
      </w:r>
    </w:p>
    <w:p w14:paraId="1E85AF0C"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“Begin scouting for black cutworm in corn.” </w:t>
      </w:r>
      <w:r w:rsidRPr="00FB448B">
        <w:rPr>
          <w:rFonts w:cstheme="minorHAnsi"/>
          <w:i/>
          <w:iCs/>
          <w:color w:val="000000"/>
          <w:spacing w:val="6"/>
        </w:rPr>
        <w:t>In</w:t>
      </w:r>
      <w:r w:rsidRPr="00FB448B">
        <w:rPr>
          <w:rFonts w:cstheme="minorHAnsi"/>
          <w:color w:val="000000"/>
          <w:spacing w:val="6"/>
        </w:rPr>
        <w:t xml:space="preserve"> ICM News. 11 May 2021. </w:t>
      </w:r>
    </w:p>
    <w:p w14:paraId="09992CFD"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“High mortality rates for bean leaf beetle in northern Iowa.” </w:t>
      </w:r>
      <w:r w:rsidRPr="00FB448B">
        <w:rPr>
          <w:rFonts w:cstheme="minorHAnsi"/>
          <w:i/>
          <w:iCs/>
          <w:color w:val="000000"/>
          <w:spacing w:val="6"/>
        </w:rPr>
        <w:t>In</w:t>
      </w:r>
      <w:r w:rsidRPr="00FB448B">
        <w:rPr>
          <w:rFonts w:cstheme="minorHAnsi"/>
          <w:color w:val="000000"/>
          <w:spacing w:val="6"/>
        </w:rPr>
        <w:t xml:space="preserve"> ICM News. 20 April 2021. </w:t>
      </w:r>
    </w:p>
    <w:p w14:paraId="545FA047"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“Seedcorn maggots get an early start.” </w:t>
      </w:r>
      <w:r w:rsidRPr="00FB448B">
        <w:rPr>
          <w:rFonts w:cstheme="minorHAnsi"/>
          <w:i/>
          <w:iCs/>
          <w:color w:val="000000"/>
          <w:spacing w:val="6"/>
        </w:rPr>
        <w:t>In</w:t>
      </w:r>
      <w:r w:rsidRPr="00FB448B">
        <w:rPr>
          <w:rFonts w:cstheme="minorHAnsi"/>
          <w:color w:val="000000"/>
          <w:spacing w:val="6"/>
        </w:rPr>
        <w:t xml:space="preserve"> ICM News. 12 April 2021. </w:t>
      </w:r>
    </w:p>
    <w:p w14:paraId="7394B0BC"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“Alfalfa weevils active throughout southern Iowa.” </w:t>
      </w:r>
      <w:r w:rsidRPr="00FB448B">
        <w:rPr>
          <w:rFonts w:cstheme="minorHAnsi"/>
          <w:i/>
          <w:iCs/>
          <w:color w:val="000000"/>
          <w:spacing w:val="6"/>
        </w:rPr>
        <w:t>In</w:t>
      </w:r>
      <w:r w:rsidRPr="00FB448B">
        <w:rPr>
          <w:rFonts w:cstheme="minorHAnsi"/>
          <w:color w:val="000000"/>
          <w:spacing w:val="6"/>
        </w:rPr>
        <w:t xml:space="preserve"> ICM News. 12 April 2021. </w:t>
      </w:r>
    </w:p>
    <w:p w14:paraId="2A4D208C"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and </w:t>
      </w:r>
      <w:r w:rsidRPr="00FB448B">
        <w:rPr>
          <w:rFonts w:cstheme="minorHAnsi"/>
          <w:bCs/>
          <w:color w:val="000000"/>
          <w:spacing w:val="6"/>
        </w:rPr>
        <w:t>E. Hodgson</w:t>
      </w:r>
      <w:r w:rsidRPr="00FB448B">
        <w:rPr>
          <w:rFonts w:cstheme="minorHAnsi"/>
          <w:color w:val="000000"/>
          <w:spacing w:val="6"/>
        </w:rPr>
        <w:t xml:space="preserve">. “Summary of 2020 insecticide evaluations for soybean pests.” </w:t>
      </w:r>
      <w:r w:rsidRPr="00FB448B">
        <w:rPr>
          <w:rFonts w:cstheme="minorHAnsi"/>
          <w:i/>
          <w:iCs/>
          <w:color w:val="000000"/>
          <w:spacing w:val="6"/>
        </w:rPr>
        <w:t>In</w:t>
      </w:r>
      <w:r w:rsidRPr="00FB448B">
        <w:rPr>
          <w:rFonts w:cstheme="minorHAnsi"/>
          <w:color w:val="000000"/>
          <w:spacing w:val="6"/>
        </w:rPr>
        <w:t xml:space="preserve"> ICM News. 10 January 2021. </w:t>
      </w:r>
    </w:p>
    <w:p w14:paraId="6BE66543" w14:textId="77777777" w:rsidR="007F7D30" w:rsidRPr="00FB448B" w:rsidRDefault="007F7D30" w:rsidP="00D32E5F">
      <w:pPr>
        <w:rPr>
          <w:rFonts w:cstheme="minorHAnsi"/>
          <w:bCs/>
        </w:rPr>
      </w:pPr>
    </w:p>
    <w:p w14:paraId="00C7A358" w14:textId="77777777" w:rsidR="003E694E" w:rsidRPr="00FB448B" w:rsidRDefault="003E694E" w:rsidP="009F793B">
      <w:pPr>
        <w:rPr>
          <w:rFonts w:cstheme="minorHAnsi"/>
          <w:b/>
        </w:rPr>
      </w:pPr>
      <w:r w:rsidRPr="00FB448B">
        <w:rPr>
          <w:rFonts w:cstheme="minorHAnsi"/>
          <w:b/>
        </w:rPr>
        <w:t xml:space="preserve">Extension </w:t>
      </w:r>
      <w:r w:rsidR="00FB448B" w:rsidRPr="00FB448B">
        <w:rPr>
          <w:rFonts w:cstheme="minorHAnsi"/>
          <w:b/>
        </w:rPr>
        <w:t>Presentations</w:t>
      </w:r>
      <w:r w:rsidRPr="00FB448B">
        <w:rPr>
          <w:rFonts w:cstheme="minorHAnsi"/>
          <w:b/>
        </w:rPr>
        <w:t>:</w:t>
      </w:r>
      <w:r w:rsidR="002E3438">
        <w:rPr>
          <w:rFonts w:cstheme="minorHAnsi"/>
          <w:b/>
        </w:rPr>
        <w:t xml:space="preserve"> 8</w:t>
      </w:r>
    </w:p>
    <w:p w14:paraId="05D21EF2"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004128">
        <w:rPr>
          <w:rFonts w:cstheme="minorHAnsi"/>
          <w:bCs/>
          <w:color w:val="000000"/>
          <w:spacing w:val="6"/>
        </w:rPr>
        <w:t>Hodgson, E. W.</w:t>
      </w:r>
      <w:r w:rsidRPr="00FB448B">
        <w:rPr>
          <w:rFonts w:cstheme="minorHAnsi"/>
          <w:color w:val="000000"/>
          <w:spacing w:val="6"/>
        </w:rPr>
        <w:t xml:space="preserve"> Soybean gall midge and soybean aphid management update. Stine Annual Summer Meeting, Adele, IA. [75 people] 21 July 2021</w:t>
      </w:r>
    </w:p>
    <w:p w14:paraId="68F9D153"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004128">
        <w:rPr>
          <w:rFonts w:cstheme="minorHAnsi"/>
          <w:bCs/>
          <w:color w:val="000000"/>
          <w:spacing w:val="6"/>
        </w:rPr>
        <w:t xml:space="preserve">Hodgson, E. </w:t>
      </w:r>
      <w:r w:rsidRPr="00004128">
        <w:rPr>
          <w:rFonts w:cstheme="minorHAnsi"/>
          <w:color w:val="000000"/>
          <w:spacing w:val="6"/>
        </w:rPr>
        <w:t>Management updates for corn and soybean pests. Stine</w:t>
      </w:r>
      <w:r w:rsidRPr="00FB448B">
        <w:rPr>
          <w:rFonts w:cstheme="minorHAnsi"/>
          <w:color w:val="000000"/>
          <w:spacing w:val="6"/>
        </w:rPr>
        <w:t xml:space="preserve"> Field Day, Field Extension Education Laboratory, Iowa State University, Ames, IA. [3 sessions; 55 people] 30 July 2021</w:t>
      </w:r>
    </w:p>
    <w:p w14:paraId="52E05751"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004128">
        <w:rPr>
          <w:rFonts w:cstheme="minorHAnsi"/>
          <w:bCs/>
          <w:color w:val="000000"/>
          <w:spacing w:val="6"/>
        </w:rPr>
        <w:t xml:space="preserve">Hodgson, E. </w:t>
      </w:r>
      <w:r w:rsidRPr="00004128">
        <w:rPr>
          <w:rFonts w:cstheme="minorHAnsi"/>
          <w:color w:val="000000"/>
          <w:spacing w:val="6"/>
        </w:rPr>
        <w:t>Corn pest management. Management Clinic</w:t>
      </w:r>
      <w:r w:rsidRPr="00FB448B">
        <w:rPr>
          <w:rFonts w:cstheme="minorHAnsi"/>
          <w:color w:val="000000"/>
          <w:spacing w:val="6"/>
        </w:rPr>
        <w:t>, Field Extension Education Laboratory, Iowa State University, Ames, IA. [25 people] 22 July 2021</w:t>
      </w:r>
    </w:p>
    <w:p w14:paraId="0382AA2D"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004128">
        <w:rPr>
          <w:rFonts w:cstheme="minorHAnsi"/>
          <w:bCs/>
          <w:color w:val="000000"/>
          <w:spacing w:val="6"/>
        </w:rPr>
        <w:lastRenderedPageBreak/>
        <w:t xml:space="preserve">Hodgson, E. </w:t>
      </w:r>
      <w:r w:rsidRPr="00FB448B">
        <w:rPr>
          <w:rFonts w:cstheme="minorHAnsi"/>
          <w:color w:val="000000"/>
          <w:spacing w:val="6"/>
        </w:rPr>
        <w:t>Corn rootworm and soybean gall midge updates. Northwest Research Farm, Iowa State University, Sutherland, IA. [125</w:t>
      </w:r>
      <w:r w:rsidRPr="00FB448B">
        <w:rPr>
          <w:rFonts w:cstheme="minorHAnsi"/>
          <w:color w:val="FF00FF"/>
          <w:spacing w:val="6"/>
        </w:rPr>
        <w:t xml:space="preserve"> </w:t>
      </w:r>
      <w:r w:rsidRPr="00FB448B">
        <w:rPr>
          <w:rFonts w:cstheme="minorHAnsi"/>
          <w:color w:val="000000"/>
          <w:spacing w:val="6"/>
        </w:rPr>
        <w:t>people] 7 July 2021</w:t>
      </w:r>
    </w:p>
    <w:p w14:paraId="46C73B77"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Dean, A., M. O’Neal, and </w:t>
      </w:r>
      <w:r w:rsidRPr="00FB448B">
        <w:rPr>
          <w:rFonts w:cstheme="minorHAnsi"/>
          <w:bCs/>
          <w:color w:val="000000"/>
          <w:spacing w:val="6"/>
        </w:rPr>
        <w:t>E. W. Hodgson</w:t>
      </w:r>
      <w:r w:rsidRPr="00FB448B">
        <w:rPr>
          <w:rFonts w:cstheme="minorHAnsi"/>
          <w:color w:val="000000"/>
          <w:spacing w:val="6"/>
        </w:rPr>
        <w:t>. Developing a decision-making framework for pest management. Soybean Breeders’ Workshop, Virtual Delivery [23 February 2021]</w:t>
      </w:r>
    </w:p>
    <w:p w14:paraId="64412A22"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004128">
        <w:rPr>
          <w:rFonts w:cstheme="minorHAnsi"/>
          <w:bCs/>
          <w:color w:val="000000"/>
          <w:spacing w:val="6"/>
        </w:rPr>
        <w:t>Hodgson, E. W.</w:t>
      </w:r>
      <w:r w:rsidRPr="00004128">
        <w:rPr>
          <w:rFonts w:cstheme="minorHAnsi"/>
          <w:color w:val="000000"/>
          <w:spacing w:val="6"/>
        </w:rPr>
        <w:t>, M. Helton, and J. McMechan.</w:t>
      </w:r>
      <w:r w:rsidRPr="00FB448B">
        <w:rPr>
          <w:rFonts w:cstheme="minorHAnsi"/>
          <w:color w:val="000000"/>
          <w:spacing w:val="6"/>
        </w:rPr>
        <w:t xml:space="preserve"> Soybean gall midge efficacy evaluations. Soybean gall midge discussion series, Virtual Delivery. [</w:t>
      </w:r>
      <w:r w:rsidR="00004128" w:rsidRPr="00004128">
        <w:rPr>
          <w:rFonts w:cstheme="minorHAnsi"/>
          <w:color w:val="000000"/>
          <w:spacing w:val="6"/>
        </w:rPr>
        <w:t>175 live views</w:t>
      </w:r>
      <w:r w:rsidRPr="00FB448B">
        <w:rPr>
          <w:rFonts w:cstheme="minorHAnsi"/>
          <w:color w:val="000000"/>
          <w:spacing w:val="6"/>
        </w:rPr>
        <w:t>] 19 January 2021</w:t>
      </w:r>
    </w:p>
    <w:p w14:paraId="32FA3564" w14:textId="77777777" w:rsidR="00FB448B" w:rsidRPr="00FB448B" w:rsidRDefault="00FB448B" w:rsidP="00FB448B">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McMechan, J., </w:t>
      </w:r>
      <w:r w:rsidRPr="00FB448B">
        <w:rPr>
          <w:rFonts w:cstheme="minorHAnsi"/>
          <w:bCs/>
          <w:color w:val="000000"/>
          <w:spacing w:val="6"/>
        </w:rPr>
        <w:t xml:space="preserve">E. W. </w:t>
      </w:r>
      <w:r w:rsidRPr="00004128">
        <w:rPr>
          <w:rFonts w:cstheme="minorHAnsi"/>
          <w:bCs/>
          <w:color w:val="000000"/>
          <w:spacing w:val="6"/>
        </w:rPr>
        <w:t>Hodgson</w:t>
      </w:r>
      <w:r w:rsidRPr="00004128">
        <w:rPr>
          <w:rFonts w:cstheme="minorHAnsi"/>
          <w:color w:val="000000"/>
          <w:spacing w:val="6"/>
        </w:rPr>
        <w:t>, and Vilma Montenegro.</w:t>
      </w:r>
      <w:r w:rsidRPr="00FB448B">
        <w:rPr>
          <w:rFonts w:cstheme="minorHAnsi"/>
          <w:color w:val="000000"/>
          <w:spacing w:val="6"/>
        </w:rPr>
        <w:t xml:space="preserve"> Soybean gall midge ecology and plant injury. Soybean gall midge discussion series, Virtual Delivery. [</w:t>
      </w:r>
      <w:r w:rsidR="00004128" w:rsidRPr="00004128">
        <w:rPr>
          <w:rFonts w:cstheme="minorHAnsi"/>
          <w:color w:val="000000"/>
          <w:spacing w:val="6"/>
        </w:rPr>
        <w:t>180 live views</w:t>
      </w:r>
      <w:r w:rsidRPr="00FB448B">
        <w:rPr>
          <w:rFonts w:cstheme="minorHAnsi"/>
          <w:color w:val="000000"/>
          <w:spacing w:val="6"/>
        </w:rPr>
        <w:t>] 12 January 2021</w:t>
      </w:r>
    </w:p>
    <w:p w14:paraId="43DF0B67" w14:textId="77777777" w:rsidR="003E694E" w:rsidRPr="00004128" w:rsidRDefault="00FB448B" w:rsidP="00004128">
      <w:pPr>
        <w:tabs>
          <w:tab w:val="left" w:pos="540"/>
        </w:tabs>
        <w:suppressAutoHyphens/>
        <w:autoSpaceDE w:val="0"/>
        <w:autoSpaceDN w:val="0"/>
        <w:adjustRightInd w:val="0"/>
        <w:spacing w:after="0" w:line="280" w:lineRule="atLeast"/>
        <w:ind w:left="450" w:hanging="450"/>
        <w:textAlignment w:val="center"/>
        <w:rPr>
          <w:rFonts w:cstheme="minorHAnsi"/>
          <w:color w:val="000000"/>
          <w:spacing w:val="6"/>
        </w:rPr>
      </w:pPr>
      <w:r w:rsidRPr="00FB448B">
        <w:rPr>
          <w:rFonts w:cstheme="minorHAnsi"/>
          <w:color w:val="000000"/>
          <w:spacing w:val="6"/>
        </w:rPr>
        <w:t xml:space="preserve">McMechan, J., T. Hunt, </w:t>
      </w:r>
      <w:r w:rsidRPr="00FB448B">
        <w:rPr>
          <w:rFonts w:cstheme="minorHAnsi"/>
          <w:bCs/>
          <w:color w:val="000000"/>
          <w:spacing w:val="6"/>
        </w:rPr>
        <w:t xml:space="preserve">E. W. </w:t>
      </w:r>
      <w:r w:rsidRPr="00004128">
        <w:rPr>
          <w:rFonts w:cstheme="minorHAnsi"/>
          <w:bCs/>
          <w:color w:val="000000"/>
          <w:spacing w:val="6"/>
        </w:rPr>
        <w:t>Hodgson</w:t>
      </w:r>
      <w:r w:rsidRPr="00004128">
        <w:rPr>
          <w:rFonts w:cstheme="minorHAnsi"/>
          <w:color w:val="000000"/>
          <w:spacing w:val="6"/>
        </w:rPr>
        <w:t xml:space="preserve">, B. Koch, and B. Potter. </w:t>
      </w:r>
      <w:r w:rsidRPr="00FB448B">
        <w:rPr>
          <w:rFonts w:cstheme="minorHAnsi"/>
          <w:color w:val="000000"/>
          <w:spacing w:val="6"/>
        </w:rPr>
        <w:t>Soybean gall midge biology, distribution, sampling tips, and look-alikes. Soybean gall midge discussion series, Virtual Delivery. [210</w:t>
      </w:r>
      <w:r w:rsidR="00004128" w:rsidRPr="00004128">
        <w:rPr>
          <w:rFonts w:cstheme="minorHAnsi"/>
          <w:color w:val="000000"/>
          <w:spacing w:val="6"/>
        </w:rPr>
        <w:t xml:space="preserve"> live views</w:t>
      </w:r>
      <w:r w:rsidRPr="00FB448B">
        <w:rPr>
          <w:rFonts w:cstheme="minorHAnsi"/>
          <w:color w:val="000000"/>
          <w:spacing w:val="6"/>
        </w:rPr>
        <w:t>] 5 January 2021</w:t>
      </w:r>
    </w:p>
    <w:sectPr w:rsidR="003E694E" w:rsidRPr="000041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inionPro-Regular">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F41"/>
    <w:rsid w:val="0000346E"/>
    <w:rsid w:val="00004128"/>
    <w:rsid w:val="000400CC"/>
    <w:rsid w:val="00054A61"/>
    <w:rsid w:val="00110A59"/>
    <w:rsid w:val="00130742"/>
    <w:rsid w:val="001337F5"/>
    <w:rsid w:val="0017584D"/>
    <w:rsid w:val="00190996"/>
    <w:rsid w:val="00235AE3"/>
    <w:rsid w:val="00244FDB"/>
    <w:rsid w:val="002E3438"/>
    <w:rsid w:val="00332F9A"/>
    <w:rsid w:val="003B3DC3"/>
    <w:rsid w:val="003E694E"/>
    <w:rsid w:val="004576CC"/>
    <w:rsid w:val="00517B41"/>
    <w:rsid w:val="0056080D"/>
    <w:rsid w:val="00587D8E"/>
    <w:rsid w:val="0059556F"/>
    <w:rsid w:val="005A6038"/>
    <w:rsid w:val="006309D6"/>
    <w:rsid w:val="006722D2"/>
    <w:rsid w:val="006B5B2F"/>
    <w:rsid w:val="0077422A"/>
    <w:rsid w:val="00793F4A"/>
    <w:rsid w:val="007B07BF"/>
    <w:rsid w:val="007E0321"/>
    <w:rsid w:val="007F0C5F"/>
    <w:rsid w:val="007F7D30"/>
    <w:rsid w:val="007F7F51"/>
    <w:rsid w:val="00805647"/>
    <w:rsid w:val="00811A5B"/>
    <w:rsid w:val="00812960"/>
    <w:rsid w:val="00875707"/>
    <w:rsid w:val="008A5D4E"/>
    <w:rsid w:val="008E642B"/>
    <w:rsid w:val="00912129"/>
    <w:rsid w:val="009638AA"/>
    <w:rsid w:val="009F793B"/>
    <w:rsid w:val="00A27626"/>
    <w:rsid w:val="00A32D7D"/>
    <w:rsid w:val="00A96246"/>
    <w:rsid w:val="00B63CF9"/>
    <w:rsid w:val="00B80046"/>
    <w:rsid w:val="00C412CA"/>
    <w:rsid w:val="00CA6C59"/>
    <w:rsid w:val="00D32E5F"/>
    <w:rsid w:val="00D536FB"/>
    <w:rsid w:val="00D80702"/>
    <w:rsid w:val="00D933EA"/>
    <w:rsid w:val="00D95BFB"/>
    <w:rsid w:val="00DA5A5D"/>
    <w:rsid w:val="00E37A39"/>
    <w:rsid w:val="00EA3893"/>
    <w:rsid w:val="00EF722B"/>
    <w:rsid w:val="00F10644"/>
    <w:rsid w:val="00F819C7"/>
    <w:rsid w:val="00FB448B"/>
    <w:rsid w:val="00FC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70DF"/>
  <w15:chartTrackingRefBased/>
  <w15:docId w15:val="{750C718D-5EF5-4838-8C74-EB0781DE1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F41"/>
  </w:style>
  <w:style w:type="paragraph" w:styleId="Heading3">
    <w:name w:val="heading 3"/>
    <w:basedOn w:val="mainbody"/>
    <w:link w:val="Heading3Char"/>
    <w:uiPriority w:val="99"/>
    <w:qFormat/>
    <w:rsid w:val="00190996"/>
    <w:pPr>
      <w:outlineLvl w:val="2"/>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6F41"/>
    <w:rPr>
      <w:color w:val="0563C1" w:themeColor="hyperlink"/>
      <w:u w:val="single"/>
    </w:rPr>
  </w:style>
  <w:style w:type="character" w:customStyle="1" w:styleId="boldformainbody">
    <w:name w:val="bold for main body"/>
    <w:uiPriority w:val="99"/>
    <w:rsid w:val="00FC6F41"/>
    <w:rPr>
      <w:rFonts w:ascii="Century Gothic" w:hAnsi="Century Gothic" w:cs="Century Gothic"/>
      <w:b/>
      <w:bCs/>
    </w:rPr>
  </w:style>
  <w:style w:type="paragraph" w:customStyle="1" w:styleId="regtext">
    <w:name w:val="regtext"/>
    <w:basedOn w:val="Normal"/>
    <w:uiPriority w:val="99"/>
    <w:rsid w:val="00FC6F41"/>
    <w:pPr>
      <w:suppressAutoHyphens/>
      <w:autoSpaceDE w:val="0"/>
      <w:autoSpaceDN w:val="0"/>
      <w:adjustRightInd w:val="0"/>
      <w:spacing w:after="0" w:line="360" w:lineRule="atLeast"/>
      <w:textAlignment w:val="center"/>
    </w:pPr>
    <w:rPr>
      <w:rFonts w:ascii="Century Gothic" w:hAnsi="Century Gothic" w:cs="Century Gothic"/>
      <w:color w:val="000000"/>
      <w:spacing w:val="7"/>
    </w:rPr>
  </w:style>
  <w:style w:type="paragraph" w:customStyle="1" w:styleId="mainbody">
    <w:name w:val="main body"/>
    <w:basedOn w:val="Normal"/>
    <w:next w:val="Normal"/>
    <w:uiPriority w:val="99"/>
    <w:rsid w:val="00FC6F41"/>
    <w:pPr>
      <w:tabs>
        <w:tab w:val="left" w:pos="540"/>
      </w:tabs>
      <w:suppressAutoHyphens/>
      <w:autoSpaceDE w:val="0"/>
      <w:autoSpaceDN w:val="0"/>
      <w:adjustRightInd w:val="0"/>
      <w:spacing w:after="0" w:line="280" w:lineRule="atLeast"/>
      <w:ind w:left="450" w:hanging="450"/>
      <w:textAlignment w:val="center"/>
    </w:pPr>
    <w:rPr>
      <w:rFonts w:ascii="Century Gothic" w:hAnsi="Century Gothic" w:cs="Century Gothic"/>
      <w:color w:val="000000"/>
      <w:spacing w:val="6"/>
      <w:sz w:val="20"/>
      <w:szCs w:val="20"/>
    </w:rPr>
  </w:style>
  <w:style w:type="character" w:customStyle="1" w:styleId="italicsformainbody">
    <w:name w:val="italics for main body"/>
    <w:uiPriority w:val="99"/>
    <w:rsid w:val="00CA6C59"/>
    <w:rPr>
      <w:rFonts w:ascii="Century Gothic" w:hAnsi="Century Gothic" w:cs="Century Gothic"/>
      <w:i/>
      <w:iCs/>
      <w:color w:val="000000"/>
    </w:rPr>
  </w:style>
  <w:style w:type="paragraph" w:customStyle="1" w:styleId="NoParagraphStyle">
    <w:name w:val="[No Paragraph Style]"/>
    <w:rsid w:val="00CA6C59"/>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NoSpacing">
    <w:name w:val="No Spacing"/>
    <w:uiPriority w:val="1"/>
    <w:qFormat/>
    <w:rsid w:val="00190996"/>
    <w:pPr>
      <w:spacing w:after="0" w:line="240" w:lineRule="auto"/>
    </w:pPr>
  </w:style>
  <w:style w:type="character" w:customStyle="1" w:styleId="Heading3Char">
    <w:name w:val="Heading 3 Char"/>
    <w:basedOn w:val="DefaultParagraphFont"/>
    <w:link w:val="Heading3"/>
    <w:uiPriority w:val="99"/>
    <w:rsid w:val="00190996"/>
    <w:rPr>
      <w:rFonts w:ascii="Century Gothic" w:hAnsi="Century Gothic" w:cs="Century Gothic"/>
      <w:b/>
      <w:bCs/>
      <w:i/>
      <w:iCs/>
      <w:color w:val="000000"/>
      <w:spacing w:val="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IASTATE.edu</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Hodgson, Erin W [ENT]</dc:creator>
  <cp:keywords/>
  <dc:description/>
  <cp:lastModifiedBy>David Kurth</cp:lastModifiedBy>
  <cp:revision>2</cp:revision>
  <dcterms:created xsi:type="dcterms:W3CDTF">2021-10-25T17:50:00Z</dcterms:created>
  <dcterms:modified xsi:type="dcterms:W3CDTF">2021-10-25T17:50:00Z</dcterms:modified>
</cp:coreProperties>
</file>