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80DF" w14:textId="1F30B9B2" w:rsidR="00AE50FA" w:rsidRPr="004C46D8" w:rsidRDefault="000143B4" w:rsidP="00C10691">
      <w:pPr>
        <w:spacing w:before="120" w:after="120" w:line="360" w:lineRule="auto"/>
        <w:jc w:val="center"/>
        <w:rPr>
          <w:rFonts w:ascii="Times New Roman" w:hAnsi="Times New Roman" w:cs="Times New Roman"/>
          <w:b/>
          <w:bCs/>
          <w:color w:val="000000" w:themeColor="text1"/>
          <w:sz w:val="28"/>
          <w:szCs w:val="28"/>
        </w:rPr>
      </w:pPr>
      <w:r w:rsidRPr="004C46D8">
        <w:rPr>
          <w:rFonts w:ascii="Times New Roman" w:hAnsi="Times New Roman" w:cs="Times New Roman"/>
          <w:b/>
          <w:bCs/>
          <w:sz w:val="28"/>
          <w:szCs w:val="28"/>
        </w:rPr>
        <w:t xml:space="preserve">2021 Final </w:t>
      </w:r>
      <w:r w:rsidR="00947332" w:rsidRPr="004C46D8">
        <w:rPr>
          <w:rFonts w:ascii="Times New Roman" w:hAnsi="Times New Roman" w:cs="Times New Roman"/>
          <w:b/>
          <w:bCs/>
          <w:sz w:val="28"/>
          <w:szCs w:val="28"/>
        </w:rPr>
        <w:t xml:space="preserve">Progress Reports </w:t>
      </w:r>
      <w:r w:rsidR="008B1BBB" w:rsidRPr="004C46D8">
        <w:rPr>
          <w:rFonts w:ascii="Times New Roman" w:hAnsi="Times New Roman" w:cs="Times New Roman"/>
          <w:b/>
          <w:bCs/>
          <w:color w:val="000000" w:themeColor="text1"/>
          <w:sz w:val="28"/>
          <w:szCs w:val="28"/>
        </w:rPr>
        <w:t>for On-farm</w:t>
      </w:r>
      <w:r w:rsidR="00AE50FA" w:rsidRPr="004C46D8">
        <w:rPr>
          <w:rFonts w:ascii="Times New Roman" w:hAnsi="Times New Roman" w:cs="Times New Roman"/>
          <w:b/>
          <w:bCs/>
          <w:color w:val="000000" w:themeColor="text1"/>
          <w:sz w:val="28"/>
          <w:szCs w:val="28"/>
        </w:rPr>
        <w:t xml:space="preserve"> Soybean</w:t>
      </w:r>
      <w:r w:rsidR="008B1BBB" w:rsidRPr="004C46D8">
        <w:rPr>
          <w:rFonts w:ascii="Times New Roman" w:hAnsi="Times New Roman" w:cs="Times New Roman"/>
          <w:b/>
          <w:bCs/>
          <w:color w:val="000000" w:themeColor="text1"/>
          <w:sz w:val="28"/>
          <w:szCs w:val="28"/>
        </w:rPr>
        <w:t xml:space="preserve"> </w:t>
      </w:r>
      <w:r w:rsidR="003F0DE6" w:rsidRPr="004C46D8">
        <w:rPr>
          <w:rFonts w:ascii="Times New Roman" w:hAnsi="Times New Roman" w:cs="Times New Roman"/>
          <w:b/>
          <w:bCs/>
          <w:color w:val="000000" w:themeColor="text1"/>
          <w:sz w:val="28"/>
          <w:szCs w:val="28"/>
        </w:rPr>
        <w:t xml:space="preserve">Potassium </w:t>
      </w:r>
      <w:r w:rsidR="008B1BBB" w:rsidRPr="004C46D8">
        <w:rPr>
          <w:rFonts w:ascii="Times New Roman" w:hAnsi="Times New Roman" w:cs="Times New Roman"/>
          <w:b/>
          <w:bCs/>
          <w:color w:val="000000" w:themeColor="text1"/>
          <w:sz w:val="28"/>
          <w:szCs w:val="28"/>
        </w:rPr>
        <w:t>Project</w:t>
      </w:r>
    </w:p>
    <w:p w14:paraId="60AA4E18" w14:textId="2C50F0DA" w:rsidR="00F1258F" w:rsidRPr="004C46D8" w:rsidRDefault="00F1258F" w:rsidP="00C10691">
      <w:pPr>
        <w:spacing w:before="120" w:after="120" w:line="360" w:lineRule="auto"/>
        <w:ind w:left="1980" w:hanging="1980"/>
        <w:rPr>
          <w:rFonts w:ascii="Times New Roman" w:hAnsi="Times New Roman" w:cs="Times New Roman"/>
          <w:b/>
          <w:bCs/>
          <w:color w:val="000000" w:themeColor="text1"/>
        </w:rPr>
      </w:pPr>
      <w:r w:rsidRPr="004C46D8">
        <w:rPr>
          <w:rFonts w:ascii="Times New Roman" w:hAnsi="Times New Roman" w:cs="Times New Roman"/>
          <w:b/>
          <w:bCs/>
          <w:color w:val="000000" w:themeColor="text1"/>
        </w:rPr>
        <w:t xml:space="preserve">Project Title: </w:t>
      </w:r>
      <w:r w:rsidRPr="004C46D8">
        <w:rPr>
          <w:rFonts w:ascii="Times New Roman" w:hAnsi="Times New Roman" w:cs="Times New Roman"/>
          <w:b/>
          <w:bCs/>
          <w:color w:val="000000" w:themeColor="text1"/>
        </w:rPr>
        <w:tab/>
      </w:r>
      <w:r w:rsidR="002C0D29" w:rsidRPr="004C46D8">
        <w:rPr>
          <w:rFonts w:ascii="Times New Roman" w:hAnsi="Times New Roman" w:cs="Times New Roman"/>
          <w:b/>
          <w:bCs/>
          <w:color w:val="000000" w:themeColor="text1"/>
        </w:rPr>
        <w:t>Evaluating the effects</w:t>
      </w:r>
      <w:r w:rsidRPr="004C46D8">
        <w:rPr>
          <w:rFonts w:ascii="Times New Roman" w:hAnsi="Times New Roman" w:cs="Times New Roman"/>
          <w:b/>
          <w:bCs/>
          <w:color w:val="000000" w:themeColor="text1"/>
        </w:rPr>
        <w:t xml:space="preserve"> of </w:t>
      </w:r>
      <w:r w:rsidR="003D5F1C" w:rsidRPr="004C46D8">
        <w:rPr>
          <w:rFonts w:ascii="Times New Roman" w:hAnsi="Times New Roman" w:cs="Times New Roman"/>
          <w:b/>
          <w:bCs/>
          <w:color w:val="000000" w:themeColor="text1"/>
        </w:rPr>
        <w:t>Potassium Fertilizer</w:t>
      </w:r>
      <w:r w:rsidRPr="004C46D8">
        <w:rPr>
          <w:rFonts w:ascii="Times New Roman" w:hAnsi="Times New Roman" w:cs="Times New Roman"/>
          <w:b/>
          <w:bCs/>
          <w:color w:val="000000" w:themeColor="text1"/>
        </w:rPr>
        <w:t xml:space="preserve"> </w:t>
      </w:r>
      <w:r w:rsidR="002C0D29" w:rsidRPr="004C46D8">
        <w:rPr>
          <w:rFonts w:ascii="Times New Roman" w:hAnsi="Times New Roman" w:cs="Times New Roman"/>
          <w:b/>
          <w:bCs/>
          <w:color w:val="000000" w:themeColor="text1"/>
        </w:rPr>
        <w:t>on the Yield and Productivity of</w:t>
      </w:r>
      <w:r w:rsidRPr="004C46D8">
        <w:rPr>
          <w:rFonts w:ascii="Times New Roman" w:hAnsi="Times New Roman" w:cs="Times New Roman"/>
          <w:b/>
          <w:bCs/>
          <w:color w:val="000000" w:themeColor="text1"/>
        </w:rPr>
        <w:t xml:space="preserve"> </w:t>
      </w:r>
      <w:r w:rsidR="002C0D29" w:rsidRPr="004C46D8">
        <w:rPr>
          <w:rFonts w:ascii="Times New Roman" w:hAnsi="Times New Roman" w:cs="Times New Roman"/>
          <w:b/>
          <w:bCs/>
          <w:color w:val="000000" w:themeColor="text1"/>
        </w:rPr>
        <w:t xml:space="preserve">On-farm </w:t>
      </w:r>
      <w:r w:rsidRPr="004C46D8">
        <w:rPr>
          <w:rFonts w:ascii="Times New Roman" w:hAnsi="Times New Roman" w:cs="Times New Roman"/>
          <w:b/>
          <w:bCs/>
          <w:color w:val="000000" w:themeColor="text1"/>
        </w:rPr>
        <w:t>Soybean Production</w:t>
      </w:r>
      <w:r w:rsidR="002C0D29" w:rsidRPr="004C46D8">
        <w:rPr>
          <w:rFonts w:ascii="Times New Roman" w:hAnsi="Times New Roman" w:cs="Times New Roman"/>
          <w:b/>
          <w:bCs/>
          <w:color w:val="000000" w:themeColor="text1"/>
        </w:rPr>
        <w:t>.</w:t>
      </w:r>
    </w:p>
    <w:p w14:paraId="5C0EDB41" w14:textId="77777777" w:rsidR="00AE50FA" w:rsidRPr="004C46D8" w:rsidRDefault="00AE50FA" w:rsidP="00C10691">
      <w:pPr>
        <w:spacing w:before="120" w:after="120" w:line="360" w:lineRule="auto"/>
        <w:rPr>
          <w:rFonts w:ascii="Times New Roman" w:hAnsi="Times New Roman" w:cs="Times New Roman"/>
          <w:color w:val="000000" w:themeColor="text1"/>
        </w:rPr>
      </w:pPr>
      <w:r w:rsidRPr="004C46D8">
        <w:rPr>
          <w:rFonts w:ascii="Times New Roman" w:hAnsi="Times New Roman" w:cs="Times New Roman"/>
          <w:color w:val="000000" w:themeColor="text1"/>
        </w:rPr>
        <w:t>Prepared by: IDOWU, Ayodeji Peter</w:t>
      </w:r>
    </w:p>
    <w:p w14:paraId="7EEA1079" w14:textId="4A2D9616" w:rsidR="00F405F9" w:rsidRPr="004C46D8" w:rsidRDefault="00FA65DC" w:rsidP="00C10691">
      <w:pPr>
        <w:spacing w:before="120" w:after="120" w:line="360" w:lineRule="auto"/>
        <w:rPr>
          <w:rFonts w:ascii="Times New Roman" w:hAnsi="Times New Roman" w:cs="Times New Roman"/>
          <w:color w:val="000000" w:themeColor="text1"/>
        </w:rPr>
      </w:pPr>
      <w:r w:rsidRPr="004C46D8">
        <w:rPr>
          <w:rFonts w:ascii="Times New Roman" w:hAnsi="Times New Roman" w:cs="Times New Roman"/>
          <w:color w:val="000000" w:themeColor="text1"/>
        </w:rPr>
        <w:t xml:space="preserve">Principal Investigator (PI): </w:t>
      </w:r>
      <w:r w:rsidR="00AE50FA" w:rsidRPr="004C46D8">
        <w:rPr>
          <w:rFonts w:ascii="Times New Roman" w:hAnsi="Times New Roman" w:cs="Times New Roman"/>
          <w:color w:val="000000" w:themeColor="text1"/>
        </w:rPr>
        <w:t>Dr. Bhupinder Farmaha</w:t>
      </w:r>
    </w:p>
    <w:p w14:paraId="0945573D" w14:textId="0E90C204" w:rsidR="002C7720" w:rsidRPr="004C46D8" w:rsidRDefault="00947332" w:rsidP="006C72BA">
      <w:pPr>
        <w:spacing w:before="100" w:beforeAutospacing="1" w:after="100" w:afterAutospacing="1" w:line="360" w:lineRule="auto"/>
        <w:rPr>
          <w:rFonts w:ascii="Times New Roman" w:hAnsi="Times New Roman" w:cs="Times New Roman"/>
          <w:color w:val="000000" w:themeColor="text1"/>
        </w:rPr>
      </w:pPr>
      <w:r w:rsidRPr="004C46D8">
        <w:rPr>
          <w:rFonts w:ascii="Times New Roman" w:hAnsi="Times New Roman" w:cs="Times New Roman"/>
          <w:b/>
          <w:bCs/>
        </w:rPr>
        <w:t>Background:</w:t>
      </w:r>
    </w:p>
    <w:p w14:paraId="7EADDB2C" w14:textId="77777777" w:rsidR="0000646B" w:rsidRPr="004C46D8" w:rsidRDefault="002C7720" w:rsidP="006C72BA">
      <w:pPr>
        <w:spacing w:before="100" w:beforeAutospacing="1" w:after="100" w:afterAutospacing="1" w:line="360" w:lineRule="auto"/>
        <w:rPr>
          <w:rFonts w:ascii="Times New Roman" w:hAnsi="Times New Roman" w:cs="Times New Roman"/>
          <w:color w:val="000000" w:themeColor="text1"/>
        </w:rPr>
      </w:pPr>
      <w:r w:rsidRPr="004C46D8">
        <w:rPr>
          <w:rFonts w:ascii="Times New Roman" w:hAnsi="Times New Roman" w:cs="Times New Roman"/>
          <w:b/>
          <w:bCs/>
          <w:noProof/>
          <w:color w:val="000000" w:themeColor="text1"/>
        </w:rPr>
        <w:drawing>
          <wp:inline distT="0" distB="0" distL="0" distR="0" wp14:anchorId="1317B877" wp14:editId="6D0C3E84">
            <wp:extent cx="5300980" cy="3853554"/>
            <wp:effectExtent l="63500" t="63500" r="121920" b="121920"/>
            <wp:docPr id="31" name="Picture 3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Map&#10;&#10;Description automatically generated"/>
                    <pic:cNvPicPr/>
                  </pic:nvPicPr>
                  <pic:blipFill rotWithShape="1">
                    <a:blip r:embed="rId11">
                      <a:extLst>
                        <a:ext uri="{28A0092B-C50C-407E-A947-70E740481C1C}">
                          <a14:useLocalDpi xmlns:a14="http://schemas.microsoft.com/office/drawing/2010/main" val="0"/>
                        </a:ext>
                      </a:extLst>
                    </a:blip>
                    <a:srcRect l="-331" t="-269" r="327"/>
                    <a:stretch/>
                  </pic:blipFill>
                  <pic:spPr bwMode="auto">
                    <a:xfrm>
                      <a:off x="0" y="0"/>
                      <a:ext cx="5313757" cy="3862842"/>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2894BA7" w14:textId="29796F49" w:rsidR="00B15A75" w:rsidRPr="004C46D8" w:rsidRDefault="00073652" w:rsidP="00B1012E">
      <w:pPr>
        <w:pStyle w:val="NormalWeb"/>
        <w:spacing w:line="360" w:lineRule="auto"/>
        <w:ind w:firstLine="288"/>
      </w:pPr>
      <w:r w:rsidRPr="004C46D8">
        <w:t>Potassium (K) is an essential nutrient for soybean (</w:t>
      </w:r>
      <w:r w:rsidRPr="004C46D8">
        <w:rPr>
          <w:i/>
        </w:rPr>
        <w:t>Glycine max</w:t>
      </w:r>
      <w:r w:rsidRPr="004C46D8">
        <w:t xml:space="preserve"> L) </w:t>
      </w:r>
      <w:r w:rsidRPr="004C46D8">
        <w:rPr>
          <w:color w:val="000000" w:themeColor="text1"/>
        </w:rPr>
        <w:t xml:space="preserve">growth and development. </w:t>
      </w:r>
      <w:r w:rsidRPr="004C46D8">
        <w:rPr>
          <w:rFonts w:eastAsia="GaramondPremrPro"/>
          <w:color w:val="000000" w:themeColor="text1"/>
        </w:rPr>
        <w:t xml:space="preserve">Potassium deficiency can lead to low soybean seed yield </w:t>
      </w:r>
      <w:r w:rsidRPr="004C46D8">
        <w:rPr>
          <w:color w:val="000000" w:themeColor="text1"/>
        </w:rPr>
        <w:t xml:space="preserve">(Stammer and </w:t>
      </w:r>
      <w:proofErr w:type="spellStart"/>
      <w:r w:rsidRPr="004C46D8">
        <w:rPr>
          <w:color w:val="000000" w:themeColor="text1"/>
        </w:rPr>
        <w:t>Mallarino</w:t>
      </w:r>
      <w:proofErr w:type="spellEnd"/>
      <w:r w:rsidRPr="004C46D8">
        <w:rPr>
          <w:color w:val="000000" w:themeColor="text1"/>
        </w:rPr>
        <w:t>, 2018).</w:t>
      </w:r>
      <w:r w:rsidRPr="004C46D8">
        <w:t xml:space="preserve"> </w:t>
      </w:r>
      <w:r w:rsidRPr="004C46D8">
        <w:rPr>
          <w:rFonts w:eastAsia="GaramondPremrPro"/>
          <w:color w:val="000000" w:themeColor="text1"/>
        </w:rPr>
        <w:t xml:space="preserve">Adequate K fertilization has been shown to increase the seed yield </w:t>
      </w:r>
      <w:r w:rsidRPr="004C46D8">
        <w:rPr>
          <w:color w:val="000000"/>
        </w:rPr>
        <w:t xml:space="preserve">(Heckman and </w:t>
      </w:r>
      <w:proofErr w:type="spellStart"/>
      <w:r w:rsidRPr="004C46D8">
        <w:rPr>
          <w:color w:val="000000"/>
        </w:rPr>
        <w:t>Kamprath</w:t>
      </w:r>
      <w:proofErr w:type="spellEnd"/>
      <w:r w:rsidRPr="004C46D8">
        <w:rPr>
          <w:color w:val="000000"/>
        </w:rPr>
        <w:t xml:space="preserve">, 1995; </w:t>
      </w:r>
      <w:proofErr w:type="spellStart"/>
      <w:r w:rsidRPr="004C46D8">
        <w:rPr>
          <w:color w:val="000000"/>
        </w:rPr>
        <w:t>Parvej</w:t>
      </w:r>
      <w:proofErr w:type="spellEnd"/>
      <w:r w:rsidRPr="004C46D8">
        <w:rPr>
          <w:color w:val="000000"/>
        </w:rPr>
        <w:t xml:space="preserve"> et al., 2015)</w:t>
      </w:r>
      <w:r w:rsidRPr="004C46D8">
        <w:rPr>
          <w:color w:val="000000" w:themeColor="text1"/>
        </w:rPr>
        <w:t>.</w:t>
      </w:r>
      <w:r w:rsidR="009309A5" w:rsidRPr="004C46D8">
        <w:rPr>
          <w:color w:val="000000" w:themeColor="text1"/>
        </w:rPr>
        <w:t xml:space="preserve"> </w:t>
      </w:r>
      <w:r w:rsidRPr="004C46D8">
        <w:rPr>
          <w:color w:val="000000" w:themeColor="text1"/>
        </w:rPr>
        <w:t>However, the effect of K fertilization on seed yield has not always been positive</w:t>
      </w:r>
      <w:r w:rsidRPr="004C46D8">
        <w:t>, even on sandy Coastal Plain soils with low soil-test K (STK) (</w:t>
      </w:r>
      <w:proofErr w:type="spellStart"/>
      <w:r w:rsidRPr="004C46D8">
        <w:t>Evanylo</w:t>
      </w:r>
      <w:proofErr w:type="spellEnd"/>
      <w:r w:rsidRPr="004C46D8">
        <w:t>, 1991; and Woodruff and Parks, 1980)</w:t>
      </w:r>
      <w:r w:rsidRPr="004C46D8">
        <w:rPr>
          <w:color w:val="000000" w:themeColor="text1"/>
        </w:rPr>
        <w:t xml:space="preserve">. While Parvez </w:t>
      </w:r>
      <w:r w:rsidRPr="004C46D8">
        <w:rPr>
          <w:i/>
          <w:color w:val="000000" w:themeColor="text1"/>
        </w:rPr>
        <w:t>et al</w:t>
      </w:r>
      <w:r w:rsidRPr="004C46D8">
        <w:rPr>
          <w:color w:val="000000" w:themeColor="text1"/>
        </w:rPr>
        <w:t xml:space="preserve">. (2015) found an effect of K application on seed yield, </w:t>
      </w:r>
      <w:r w:rsidRPr="004C46D8">
        <w:rPr>
          <w:rFonts w:eastAsia="GaramondPremrPro"/>
          <w:color w:val="000000" w:themeColor="text1"/>
        </w:rPr>
        <w:t xml:space="preserve">Fernandez </w:t>
      </w:r>
      <w:r w:rsidRPr="004C46D8">
        <w:rPr>
          <w:rFonts w:eastAsia="GaramondPremrPro"/>
          <w:i/>
          <w:color w:val="000000" w:themeColor="text1"/>
        </w:rPr>
        <w:t>et al</w:t>
      </w:r>
      <w:r w:rsidRPr="004C46D8">
        <w:rPr>
          <w:rFonts w:eastAsia="GaramondPremrPro"/>
          <w:color w:val="000000" w:themeColor="text1"/>
        </w:rPr>
        <w:t>. (2009</w:t>
      </w:r>
      <w:r w:rsidRPr="004C46D8">
        <w:rPr>
          <w:b/>
          <w:color w:val="000000" w:themeColor="text1"/>
        </w:rPr>
        <w:t>)</w:t>
      </w:r>
      <w:r w:rsidRPr="004C46D8">
        <w:rPr>
          <w:color w:val="000000" w:themeColor="text1"/>
        </w:rPr>
        <w:t xml:space="preserve"> did not</w:t>
      </w:r>
      <w:r w:rsidRPr="004C46D8">
        <w:rPr>
          <w:b/>
          <w:color w:val="000000" w:themeColor="text1"/>
        </w:rPr>
        <w:t xml:space="preserve"> </w:t>
      </w:r>
      <w:r w:rsidRPr="004C46D8">
        <w:rPr>
          <w:color w:val="000000" w:themeColor="text1"/>
        </w:rPr>
        <w:t xml:space="preserve">while </w:t>
      </w:r>
      <w:proofErr w:type="spellStart"/>
      <w:r w:rsidRPr="004C46D8">
        <w:t>Ebelhar</w:t>
      </w:r>
      <w:proofErr w:type="spellEnd"/>
      <w:r w:rsidRPr="004C46D8">
        <w:t xml:space="preserve"> and </w:t>
      </w:r>
      <w:proofErr w:type="spellStart"/>
      <w:r w:rsidRPr="004C46D8">
        <w:t>Varsa</w:t>
      </w:r>
      <w:proofErr w:type="spellEnd"/>
      <w:r w:rsidRPr="004C46D8">
        <w:t xml:space="preserve"> (2000) and </w:t>
      </w:r>
      <w:r w:rsidRPr="004C46D8">
        <w:rPr>
          <w:rFonts w:eastAsia="GaramondPremrPro"/>
          <w:color w:val="000000" w:themeColor="text1"/>
        </w:rPr>
        <w:t xml:space="preserve">Farmaha </w:t>
      </w:r>
      <w:r w:rsidRPr="004C46D8">
        <w:rPr>
          <w:rFonts w:eastAsia="GaramondPremrPro"/>
          <w:i/>
          <w:color w:val="000000" w:themeColor="text1"/>
        </w:rPr>
        <w:t>et al</w:t>
      </w:r>
      <w:r w:rsidRPr="004C46D8">
        <w:rPr>
          <w:rFonts w:eastAsia="GaramondPremrPro"/>
          <w:color w:val="000000" w:themeColor="text1"/>
        </w:rPr>
        <w:t xml:space="preserve">. (2011) found a linear decrease in seed yield with </w:t>
      </w:r>
      <w:r w:rsidRPr="004C46D8">
        <w:t xml:space="preserve">an increase in K fertilizer rate. </w:t>
      </w:r>
      <w:r w:rsidR="00DB644D" w:rsidRPr="004C46D8">
        <w:rPr>
          <w:color w:val="000000" w:themeColor="text1"/>
        </w:rPr>
        <w:t>Therefore, evaluati</w:t>
      </w:r>
      <w:r w:rsidR="003E2C0D" w:rsidRPr="004C46D8">
        <w:rPr>
          <w:color w:val="000000" w:themeColor="text1"/>
        </w:rPr>
        <w:t>ng</w:t>
      </w:r>
      <w:r w:rsidR="00DB644D" w:rsidRPr="004C46D8">
        <w:rPr>
          <w:color w:val="000000" w:themeColor="text1"/>
        </w:rPr>
        <w:t xml:space="preserve"> </w:t>
      </w:r>
      <w:r w:rsidR="00CE6427" w:rsidRPr="004C46D8">
        <w:rPr>
          <w:color w:val="000000" w:themeColor="text1"/>
        </w:rPr>
        <w:t xml:space="preserve">soybean yield response to </w:t>
      </w:r>
      <w:r w:rsidR="00DB644D" w:rsidRPr="004C46D8">
        <w:rPr>
          <w:color w:val="000000" w:themeColor="text1"/>
        </w:rPr>
        <w:t>fertiliz</w:t>
      </w:r>
      <w:r w:rsidR="00CE6427" w:rsidRPr="004C46D8">
        <w:rPr>
          <w:color w:val="000000" w:themeColor="text1"/>
        </w:rPr>
        <w:t xml:space="preserve">er-K application </w:t>
      </w:r>
      <w:r w:rsidR="00CE6427" w:rsidRPr="004C46D8">
        <w:rPr>
          <w:color w:val="000000" w:themeColor="text1"/>
        </w:rPr>
        <w:lastRenderedPageBreak/>
        <w:t xml:space="preserve">across on-farm sites is needed. </w:t>
      </w:r>
      <w:r w:rsidR="002B011B" w:rsidRPr="004C46D8">
        <w:rPr>
          <w:color w:val="000000" w:themeColor="text1"/>
        </w:rPr>
        <w:t xml:space="preserve">In 2021, we conducted five on-farm and two on-station </w:t>
      </w:r>
      <w:r w:rsidR="00E23187" w:rsidRPr="004C46D8">
        <w:rPr>
          <w:color w:val="000000" w:themeColor="text1"/>
        </w:rPr>
        <w:t>trials</w:t>
      </w:r>
      <w:r w:rsidR="00BE558D" w:rsidRPr="004C46D8">
        <w:rPr>
          <w:color w:val="000000" w:themeColor="text1"/>
        </w:rPr>
        <w:t xml:space="preserve">. </w:t>
      </w:r>
      <w:r w:rsidR="003701F4" w:rsidRPr="004C46D8">
        <w:rPr>
          <w:color w:val="000000" w:themeColor="text1"/>
        </w:rPr>
        <w:t xml:space="preserve">We have yet to analyze </w:t>
      </w:r>
      <w:r w:rsidR="003E2C0D" w:rsidRPr="004C46D8">
        <w:rPr>
          <w:color w:val="000000" w:themeColor="text1"/>
        </w:rPr>
        <w:t xml:space="preserve">the </w:t>
      </w:r>
      <w:r w:rsidR="003701F4" w:rsidRPr="004C46D8">
        <w:rPr>
          <w:color w:val="000000" w:themeColor="text1"/>
        </w:rPr>
        <w:t xml:space="preserve">2021 results. However, </w:t>
      </w:r>
      <w:r w:rsidR="00ED3576" w:rsidRPr="004C46D8">
        <w:rPr>
          <w:color w:val="000000" w:themeColor="text1"/>
        </w:rPr>
        <w:t>2021</w:t>
      </w:r>
      <w:r w:rsidR="00B15A75" w:rsidRPr="004C46D8">
        <w:t xml:space="preserve"> </w:t>
      </w:r>
      <w:r w:rsidR="00D16611" w:rsidRPr="004C46D8">
        <w:t xml:space="preserve">datasets </w:t>
      </w:r>
      <w:r w:rsidR="003E2C0D" w:rsidRPr="004C46D8">
        <w:t xml:space="preserve">will not be adequate to make </w:t>
      </w:r>
      <w:r w:rsidR="00BB0AD3" w:rsidRPr="004C46D8">
        <w:t>changes to Clemson’s recommendations as more years of data are needed, including other soil types, cropping systems</w:t>
      </w:r>
      <w:r w:rsidR="00D16611" w:rsidRPr="004C46D8">
        <w:t>,</w:t>
      </w:r>
      <w:r w:rsidR="00403D81" w:rsidRPr="004C46D8">
        <w:t xml:space="preserve"> </w:t>
      </w:r>
      <w:r w:rsidR="004C00F6" w:rsidRPr="004C46D8">
        <w:t xml:space="preserve">and </w:t>
      </w:r>
      <w:r w:rsidR="00D16611" w:rsidRPr="004C46D8">
        <w:t xml:space="preserve">environments. Additional information will help us to </w:t>
      </w:r>
      <w:r w:rsidR="00B15A75" w:rsidRPr="004C46D8">
        <w:t xml:space="preserve">ascertain the residual </w:t>
      </w:r>
      <w:r w:rsidR="00D16611" w:rsidRPr="004C46D8">
        <w:t xml:space="preserve">and cumulative </w:t>
      </w:r>
      <w:r w:rsidR="00B15A75" w:rsidRPr="004C46D8">
        <w:t xml:space="preserve">effects of </w:t>
      </w:r>
      <w:r w:rsidR="00646135" w:rsidRPr="004C46D8">
        <w:t>fertilizer</w:t>
      </w:r>
      <w:r w:rsidR="00D16611" w:rsidRPr="004C46D8">
        <w:t xml:space="preserve">-K applications </w:t>
      </w:r>
      <w:r w:rsidR="00B15A75" w:rsidRPr="004C46D8">
        <w:t xml:space="preserve">in </w:t>
      </w:r>
      <w:r w:rsidR="00BB0AD3" w:rsidRPr="004C46D8">
        <w:t xml:space="preserve">the </w:t>
      </w:r>
      <w:r w:rsidR="00B15A75" w:rsidRPr="004C46D8">
        <w:t>region.</w:t>
      </w:r>
    </w:p>
    <w:p w14:paraId="617A22A1" w14:textId="77777777" w:rsidR="002C7720" w:rsidRPr="004C46D8" w:rsidRDefault="002C7720" w:rsidP="002C7720">
      <w:pPr>
        <w:spacing w:before="100" w:beforeAutospacing="1" w:after="100" w:afterAutospacing="1" w:line="360" w:lineRule="auto"/>
        <w:rPr>
          <w:rFonts w:ascii="Times New Roman" w:hAnsi="Times New Roman" w:cs="Times New Roman"/>
          <w:b/>
          <w:bCs/>
        </w:rPr>
      </w:pPr>
      <w:r w:rsidRPr="004C46D8">
        <w:rPr>
          <w:rFonts w:ascii="Times New Roman" w:hAnsi="Times New Roman" w:cs="Times New Roman"/>
          <w:b/>
          <w:bCs/>
        </w:rPr>
        <w:t>Completed Tasks:</w:t>
      </w:r>
    </w:p>
    <w:p w14:paraId="258F5AEC" w14:textId="6BC75DC6" w:rsidR="002C7720" w:rsidRPr="004C46D8" w:rsidRDefault="002C7720" w:rsidP="004125F4">
      <w:pPr>
        <w:spacing w:before="100" w:beforeAutospacing="1" w:after="100" w:afterAutospacing="1" w:line="360" w:lineRule="auto"/>
        <w:ind w:firstLine="720"/>
        <w:rPr>
          <w:rFonts w:ascii="Times New Roman" w:hAnsi="Times New Roman" w:cs="Times New Roman"/>
          <w:b/>
          <w:bCs/>
        </w:rPr>
      </w:pPr>
      <w:r w:rsidRPr="004C46D8">
        <w:rPr>
          <w:rFonts w:ascii="Times New Roman" w:hAnsi="Times New Roman" w:cs="Times New Roman"/>
        </w:rPr>
        <w:t>The test plots were harvested using a 2-row calibrated plot combine (shown below) while preliminary analysis on soybean yield and productivity will be conducted using raw weights of the harvested grains from the two middle rows.</w:t>
      </w:r>
      <w:r w:rsidRPr="004C46D8">
        <w:rPr>
          <w:rFonts w:ascii="Times New Roman" w:hAnsi="Times New Roman" w:cs="Times New Roman"/>
          <w:noProof/>
        </w:rPr>
        <w:t xml:space="preserve"> </w:t>
      </w:r>
      <w:r w:rsidRPr="004C46D8">
        <w:rPr>
          <w:rFonts w:ascii="Times New Roman" w:hAnsi="Times New Roman" w:cs="Times New Roman"/>
        </w:rPr>
        <w:t xml:space="preserve">Composite soil </w:t>
      </w:r>
      <w:r w:rsidR="008C0A9F" w:rsidRPr="004C46D8">
        <w:rPr>
          <w:rFonts w:ascii="Times New Roman" w:hAnsi="Times New Roman" w:cs="Times New Roman"/>
        </w:rPr>
        <w:t xml:space="preserve">samples </w:t>
      </w:r>
      <w:r w:rsidRPr="004C46D8">
        <w:rPr>
          <w:rFonts w:ascii="Times New Roman" w:hAnsi="Times New Roman" w:cs="Times New Roman"/>
        </w:rPr>
        <w:t>from three sampling depths (0-4, 4-12</w:t>
      </w:r>
      <w:r w:rsidR="007C56BF" w:rsidRPr="004C46D8">
        <w:rPr>
          <w:rFonts w:ascii="Times New Roman" w:hAnsi="Times New Roman" w:cs="Times New Roman"/>
        </w:rPr>
        <w:t>,</w:t>
      </w:r>
      <w:r w:rsidRPr="004C46D8">
        <w:rPr>
          <w:rFonts w:ascii="Times New Roman" w:hAnsi="Times New Roman" w:cs="Times New Roman"/>
        </w:rPr>
        <w:t xml:space="preserve"> and 12-24 inches</w:t>
      </w:r>
      <w:r w:rsidR="007C56BF" w:rsidRPr="004C46D8">
        <w:rPr>
          <w:rFonts w:ascii="Times New Roman" w:hAnsi="Times New Roman" w:cs="Times New Roman"/>
        </w:rPr>
        <w:t>,</w:t>
      </w:r>
      <w:r w:rsidRPr="004C46D8">
        <w:rPr>
          <w:rFonts w:ascii="Times New Roman" w:hAnsi="Times New Roman" w:cs="Times New Roman"/>
        </w:rPr>
        <w:t xml:space="preserve"> respectively) were collected random</w:t>
      </w:r>
      <w:r w:rsidR="00BB0AD3" w:rsidRPr="004C46D8">
        <w:rPr>
          <w:rFonts w:ascii="Times New Roman" w:hAnsi="Times New Roman" w:cs="Times New Roman"/>
        </w:rPr>
        <w:t>ly</w:t>
      </w:r>
      <w:r w:rsidRPr="004C46D8">
        <w:rPr>
          <w:rFonts w:ascii="Times New Roman" w:hAnsi="Times New Roman" w:cs="Times New Roman"/>
        </w:rPr>
        <w:t xml:space="preserve"> from the test plots after harvesting</w:t>
      </w:r>
      <w:r w:rsidR="00BB0AD3" w:rsidRPr="004C46D8">
        <w:rPr>
          <w:rFonts w:ascii="Times New Roman" w:hAnsi="Times New Roman" w:cs="Times New Roman"/>
        </w:rPr>
        <w:t>. A</w:t>
      </w:r>
      <w:r w:rsidRPr="004C46D8">
        <w:rPr>
          <w:rFonts w:ascii="Times New Roman" w:hAnsi="Times New Roman" w:cs="Times New Roman"/>
        </w:rPr>
        <w:t xml:space="preserve"> portion of the collected soil samples will be used for soil health assessment. </w:t>
      </w:r>
      <w:r w:rsidRPr="004C46D8">
        <w:rPr>
          <w:rFonts w:ascii="Times New Roman" w:hAnsi="Times New Roman" w:cs="Times New Roman"/>
          <w:noProof/>
        </w:rPr>
        <w:t xml:space="preserve">Similarly, </w:t>
      </w:r>
      <w:r w:rsidRPr="004C46D8">
        <w:rPr>
          <w:rFonts w:ascii="Times New Roman" w:hAnsi="Times New Roman" w:cs="Times New Roman"/>
        </w:rPr>
        <w:t>we will use part of the collected soybean grains (picture below) as well as the trifoliate leave samples from each field to analyze nutrient uptake</w:t>
      </w:r>
      <w:r w:rsidR="00201DC9" w:rsidRPr="004C46D8">
        <w:rPr>
          <w:rFonts w:ascii="Times New Roman" w:hAnsi="Times New Roman" w:cs="Times New Roman"/>
        </w:rPr>
        <w:t>s</w:t>
      </w:r>
      <w:r w:rsidRPr="004C46D8">
        <w:rPr>
          <w:rFonts w:ascii="Times New Roman" w:hAnsi="Times New Roman" w:cs="Times New Roman"/>
        </w:rPr>
        <w:t xml:space="preserve"> and nutrient use efficiency.</w:t>
      </w:r>
    </w:p>
    <w:tbl>
      <w:tblPr>
        <w:tblStyle w:val="TableGrid"/>
        <w:tblW w:w="8570" w:type="dxa"/>
        <w:tblLook w:val="04A0" w:firstRow="1" w:lastRow="0" w:firstColumn="1" w:lastColumn="0" w:noHBand="0" w:noVBand="1"/>
      </w:tblPr>
      <w:tblGrid>
        <w:gridCol w:w="5183"/>
        <w:gridCol w:w="3387"/>
      </w:tblGrid>
      <w:tr w:rsidR="002C7720" w:rsidRPr="004C46D8" w14:paraId="1F531316" w14:textId="77777777" w:rsidTr="00621652">
        <w:trPr>
          <w:trHeight w:val="3212"/>
        </w:trPr>
        <w:tc>
          <w:tcPr>
            <w:tcW w:w="0" w:type="auto"/>
          </w:tcPr>
          <w:p w14:paraId="079FE0D0" w14:textId="77777777" w:rsidR="002C7720" w:rsidRPr="004C46D8" w:rsidRDefault="002C7720" w:rsidP="00621652">
            <w:pPr>
              <w:spacing w:before="100" w:beforeAutospacing="1" w:after="100" w:afterAutospacing="1"/>
              <w:jc w:val="center"/>
              <w:rPr>
                <w:rFonts w:ascii="Times New Roman" w:hAnsi="Times New Roman" w:cs="Times New Roman"/>
                <w:b/>
                <w:bCs/>
              </w:rPr>
            </w:pPr>
            <w:r w:rsidRPr="004C46D8">
              <w:rPr>
                <w:rFonts w:ascii="Times New Roman" w:hAnsi="Times New Roman" w:cs="Times New Roman"/>
                <w:noProof/>
              </w:rPr>
              <w:drawing>
                <wp:inline distT="0" distB="0" distL="0" distR="0" wp14:anchorId="5055DB60" wp14:editId="08CDE019">
                  <wp:extent cx="3126377" cy="263843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665" r="5465"/>
                          <a:stretch/>
                        </pic:blipFill>
                        <pic:spPr bwMode="auto">
                          <a:xfrm>
                            <a:off x="0" y="0"/>
                            <a:ext cx="3187920" cy="2690376"/>
                          </a:xfrm>
                          <a:prstGeom prst="rect">
                            <a:avLst/>
                          </a:prstGeom>
                          <a:noFill/>
                          <a:ln>
                            <a:noFill/>
                          </a:ln>
                          <a:extLst>
                            <a:ext uri="{53640926-AAD7-44D8-BBD7-CCE9431645EC}">
                              <a14:shadowObscured xmlns:a14="http://schemas.microsoft.com/office/drawing/2010/main"/>
                            </a:ext>
                          </a:extLst>
                        </pic:spPr>
                      </pic:pic>
                    </a:graphicData>
                  </a:graphic>
                </wp:inline>
              </w:drawing>
            </w:r>
            <w:r w:rsidRPr="004C46D8">
              <w:rPr>
                <w:rFonts w:ascii="Times New Roman" w:hAnsi="Times New Roman" w:cs="Times New Roman"/>
                <w:b/>
                <w:bCs/>
                <w:sz w:val="20"/>
                <w:szCs w:val="20"/>
              </w:rPr>
              <w:t>Almaco two-row plot combine</w:t>
            </w:r>
          </w:p>
        </w:tc>
        <w:tc>
          <w:tcPr>
            <w:tcW w:w="0" w:type="auto"/>
          </w:tcPr>
          <w:p w14:paraId="1B802D35" w14:textId="77777777" w:rsidR="002C7720" w:rsidRPr="004C46D8" w:rsidRDefault="002C7720" w:rsidP="00621652">
            <w:pPr>
              <w:jc w:val="center"/>
              <w:rPr>
                <w:rFonts w:ascii="Times New Roman" w:hAnsi="Times New Roman" w:cs="Times New Roman"/>
                <w:b/>
                <w:bCs/>
                <w:sz w:val="20"/>
                <w:szCs w:val="20"/>
              </w:rPr>
            </w:pPr>
            <w:r w:rsidRPr="004C46D8">
              <w:rPr>
                <w:rFonts w:ascii="Times New Roman" w:hAnsi="Times New Roman" w:cs="Times New Roman"/>
                <w:noProof/>
              </w:rPr>
              <w:drawing>
                <wp:inline distT="0" distB="0" distL="0" distR="0" wp14:anchorId="5D1AD9F9" wp14:editId="6A291CD1">
                  <wp:extent cx="1985554" cy="26474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3367" cy="2684566"/>
                          </a:xfrm>
                          <a:prstGeom prst="rect">
                            <a:avLst/>
                          </a:prstGeom>
                        </pic:spPr>
                      </pic:pic>
                    </a:graphicData>
                  </a:graphic>
                </wp:inline>
              </w:drawing>
            </w:r>
            <w:r w:rsidRPr="004C46D8">
              <w:rPr>
                <w:rFonts w:ascii="Times New Roman" w:hAnsi="Times New Roman" w:cs="Times New Roman"/>
                <w:b/>
                <w:bCs/>
                <w:sz w:val="20"/>
                <w:szCs w:val="20"/>
              </w:rPr>
              <w:t>A 600 g Soybean Grain Sample</w:t>
            </w:r>
          </w:p>
        </w:tc>
      </w:tr>
    </w:tbl>
    <w:p w14:paraId="6FCD9822" w14:textId="77777777" w:rsidR="00CB462D" w:rsidRPr="004C46D8" w:rsidRDefault="00CB462D" w:rsidP="002C7720">
      <w:pPr>
        <w:spacing w:before="100" w:beforeAutospacing="1" w:after="100" w:afterAutospacing="1" w:line="360" w:lineRule="auto"/>
        <w:rPr>
          <w:rFonts w:ascii="Times New Roman" w:hAnsi="Times New Roman" w:cs="Times New Roman"/>
        </w:rPr>
      </w:pPr>
    </w:p>
    <w:p w14:paraId="16121591" w14:textId="77777777" w:rsidR="00CB462D" w:rsidRPr="004C46D8" w:rsidRDefault="00CB462D">
      <w:pPr>
        <w:rPr>
          <w:rFonts w:ascii="Times New Roman" w:hAnsi="Times New Roman" w:cs="Times New Roman"/>
        </w:rPr>
      </w:pPr>
      <w:r w:rsidRPr="004C46D8">
        <w:rPr>
          <w:rFonts w:ascii="Times New Roman" w:hAnsi="Times New Roman" w:cs="Times New Roman"/>
        </w:rPr>
        <w:br w:type="page"/>
      </w:r>
    </w:p>
    <w:p w14:paraId="5982744F" w14:textId="77777777" w:rsidR="00B14195" w:rsidRPr="004C46D8" w:rsidRDefault="00B14195" w:rsidP="00B14195">
      <w:pPr>
        <w:spacing w:before="100" w:beforeAutospacing="1" w:after="100" w:afterAutospacing="1" w:line="360" w:lineRule="auto"/>
        <w:rPr>
          <w:rFonts w:ascii="Times New Roman" w:hAnsi="Times New Roman" w:cs="Times New Roman"/>
          <w:strike/>
        </w:rPr>
      </w:pPr>
      <w:r w:rsidRPr="004C46D8">
        <w:rPr>
          <w:rFonts w:ascii="Times New Roman" w:hAnsi="Times New Roman" w:cs="Times New Roman"/>
        </w:rPr>
        <w:lastRenderedPageBreak/>
        <w:t>The table below summarizes the management practices of the stakeholders and the field activities from all the selected sites.</w:t>
      </w:r>
    </w:p>
    <w:tbl>
      <w:tblPr>
        <w:tblStyle w:val="GridTable1Light"/>
        <w:tblW w:w="0" w:type="auto"/>
        <w:tblLook w:val="06A0" w:firstRow="1" w:lastRow="0" w:firstColumn="1" w:lastColumn="0" w:noHBand="1" w:noVBand="1"/>
      </w:tblPr>
      <w:tblGrid>
        <w:gridCol w:w="1776"/>
        <w:gridCol w:w="1440"/>
        <w:gridCol w:w="1005"/>
        <w:gridCol w:w="1226"/>
        <w:gridCol w:w="1193"/>
        <w:gridCol w:w="1038"/>
        <w:gridCol w:w="1332"/>
      </w:tblGrid>
      <w:tr w:rsidR="002C7720" w:rsidRPr="004C46D8" w14:paraId="4AB2E733" w14:textId="77777777" w:rsidTr="007C56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39B689" w14:textId="77777777" w:rsidR="002C7720" w:rsidRPr="004C46D8" w:rsidRDefault="002C7720" w:rsidP="00621652">
            <w:pPr>
              <w:spacing w:before="100" w:beforeAutospacing="1" w:after="100" w:afterAutospacing="1" w:line="360" w:lineRule="auto"/>
              <w:rPr>
                <w:rFonts w:ascii="Times New Roman" w:hAnsi="Times New Roman" w:cs="Times New Roman"/>
                <w:sz w:val="20"/>
                <w:szCs w:val="20"/>
              </w:rPr>
            </w:pPr>
            <w:r w:rsidRPr="004C46D8">
              <w:rPr>
                <w:rFonts w:ascii="Times New Roman" w:hAnsi="Times New Roman" w:cs="Times New Roman"/>
                <w:sz w:val="20"/>
                <w:szCs w:val="20"/>
              </w:rPr>
              <w:t>Producer</w:t>
            </w:r>
          </w:p>
        </w:tc>
        <w:tc>
          <w:tcPr>
            <w:tcW w:w="0" w:type="auto"/>
          </w:tcPr>
          <w:p w14:paraId="5A1C920A" w14:textId="77777777" w:rsidR="002C7720" w:rsidRPr="004C46D8" w:rsidRDefault="002C7720" w:rsidP="00621652">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Dean Hutto</w:t>
            </w:r>
          </w:p>
        </w:tc>
        <w:tc>
          <w:tcPr>
            <w:tcW w:w="0" w:type="auto"/>
          </w:tcPr>
          <w:p w14:paraId="151B759C" w14:textId="77777777" w:rsidR="002C7720" w:rsidRPr="004C46D8" w:rsidRDefault="002C7720" w:rsidP="00621652">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Joe Alvin</w:t>
            </w:r>
          </w:p>
        </w:tc>
        <w:tc>
          <w:tcPr>
            <w:tcW w:w="0" w:type="auto"/>
          </w:tcPr>
          <w:p w14:paraId="597B8B55" w14:textId="77777777" w:rsidR="002C7720" w:rsidRPr="004C46D8" w:rsidRDefault="002C7720" w:rsidP="00621652">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Wes Woodard</w:t>
            </w:r>
          </w:p>
        </w:tc>
        <w:tc>
          <w:tcPr>
            <w:tcW w:w="0" w:type="auto"/>
          </w:tcPr>
          <w:p w14:paraId="739D156A" w14:textId="77777777" w:rsidR="002C7720" w:rsidRPr="004C46D8" w:rsidRDefault="002C7720" w:rsidP="00621652">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Pee Dee REC</w:t>
            </w:r>
          </w:p>
        </w:tc>
        <w:tc>
          <w:tcPr>
            <w:tcW w:w="0" w:type="auto"/>
          </w:tcPr>
          <w:p w14:paraId="6C4B8608" w14:textId="77777777" w:rsidR="002C7720" w:rsidRPr="004C46D8" w:rsidRDefault="002C7720" w:rsidP="00621652">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EREC</w:t>
            </w:r>
          </w:p>
        </w:tc>
        <w:tc>
          <w:tcPr>
            <w:tcW w:w="0" w:type="auto"/>
          </w:tcPr>
          <w:p w14:paraId="2861CAEE" w14:textId="77777777" w:rsidR="002C7720" w:rsidRPr="004C46D8" w:rsidRDefault="002C7720" w:rsidP="00621652">
            <w:pPr>
              <w:spacing w:before="100" w:beforeAutospacing="1" w:after="100" w:afterAutospacing="1"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Racheal Sharp</w:t>
            </w:r>
          </w:p>
        </w:tc>
      </w:tr>
      <w:tr w:rsidR="002C7720" w:rsidRPr="004C46D8" w14:paraId="62FE586C" w14:textId="77777777" w:rsidTr="007C56BF">
        <w:tc>
          <w:tcPr>
            <w:cnfStyle w:val="001000000000" w:firstRow="0" w:lastRow="0" w:firstColumn="1" w:lastColumn="0" w:oddVBand="0" w:evenVBand="0" w:oddHBand="0" w:evenHBand="0" w:firstRowFirstColumn="0" w:firstRowLastColumn="0" w:lastRowFirstColumn="0" w:lastRowLastColumn="0"/>
            <w:tcW w:w="0" w:type="auto"/>
          </w:tcPr>
          <w:p w14:paraId="4C5C6818" w14:textId="77777777" w:rsidR="002C7720" w:rsidRPr="004C46D8" w:rsidRDefault="002C7720" w:rsidP="00621652">
            <w:pPr>
              <w:spacing w:before="100" w:beforeAutospacing="1" w:after="100" w:afterAutospacing="1" w:line="360" w:lineRule="auto"/>
              <w:rPr>
                <w:rFonts w:ascii="Times New Roman" w:hAnsi="Times New Roman" w:cs="Times New Roman"/>
                <w:b w:val="0"/>
                <w:bCs w:val="0"/>
                <w:sz w:val="20"/>
                <w:szCs w:val="20"/>
              </w:rPr>
            </w:pPr>
            <w:r w:rsidRPr="004C46D8">
              <w:rPr>
                <w:rFonts w:ascii="Times New Roman" w:hAnsi="Times New Roman" w:cs="Times New Roman"/>
                <w:b w:val="0"/>
                <w:bCs w:val="0"/>
                <w:sz w:val="20"/>
                <w:szCs w:val="20"/>
              </w:rPr>
              <w:t>Management</w:t>
            </w:r>
          </w:p>
        </w:tc>
        <w:tc>
          <w:tcPr>
            <w:tcW w:w="0" w:type="auto"/>
          </w:tcPr>
          <w:p w14:paraId="10122F06" w14:textId="613322E4"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Dry</w:t>
            </w:r>
            <w:r w:rsidR="007C56BF" w:rsidRPr="004C46D8">
              <w:rPr>
                <w:rFonts w:ascii="Times New Roman" w:hAnsi="Times New Roman" w:cs="Times New Roman"/>
                <w:sz w:val="20"/>
                <w:szCs w:val="20"/>
              </w:rPr>
              <w:t>l</w:t>
            </w:r>
            <w:r w:rsidRPr="004C46D8">
              <w:rPr>
                <w:rFonts w:ascii="Times New Roman" w:hAnsi="Times New Roman" w:cs="Times New Roman"/>
                <w:sz w:val="20"/>
                <w:szCs w:val="20"/>
              </w:rPr>
              <w:t>and</w:t>
            </w:r>
          </w:p>
        </w:tc>
        <w:tc>
          <w:tcPr>
            <w:tcW w:w="0" w:type="auto"/>
          </w:tcPr>
          <w:p w14:paraId="24A2A58A" w14:textId="726F64D7" w:rsidR="002C7720" w:rsidRPr="004C46D8" w:rsidRDefault="007C56BF"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Dryland</w:t>
            </w:r>
          </w:p>
        </w:tc>
        <w:tc>
          <w:tcPr>
            <w:tcW w:w="0" w:type="auto"/>
          </w:tcPr>
          <w:p w14:paraId="0EB566FE" w14:textId="637B804E" w:rsidR="002C7720" w:rsidRPr="004C46D8" w:rsidRDefault="007C56BF"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Dryland</w:t>
            </w:r>
          </w:p>
        </w:tc>
        <w:tc>
          <w:tcPr>
            <w:tcW w:w="0" w:type="auto"/>
          </w:tcPr>
          <w:p w14:paraId="603CD92A" w14:textId="13F6264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 xml:space="preserve">Irrigated </w:t>
            </w:r>
          </w:p>
        </w:tc>
        <w:tc>
          <w:tcPr>
            <w:tcW w:w="0" w:type="auto"/>
          </w:tcPr>
          <w:p w14:paraId="1964179F" w14:textId="736D1F63"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 xml:space="preserve">Irrigated </w:t>
            </w:r>
          </w:p>
        </w:tc>
        <w:tc>
          <w:tcPr>
            <w:tcW w:w="0" w:type="auto"/>
          </w:tcPr>
          <w:p w14:paraId="2FEAEFCD" w14:textId="514F0108" w:rsidR="002C7720" w:rsidRPr="004C46D8" w:rsidRDefault="007C56BF"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 xml:space="preserve">Dryland &amp; </w:t>
            </w:r>
            <w:proofErr w:type="gramStart"/>
            <w:r w:rsidRPr="004C46D8">
              <w:rPr>
                <w:rFonts w:ascii="Times New Roman" w:hAnsi="Times New Roman" w:cs="Times New Roman"/>
                <w:sz w:val="20"/>
                <w:szCs w:val="20"/>
              </w:rPr>
              <w:t>Irrigated</w:t>
            </w:r>
            <w:proofErr w:type="gramEnd"/>
          </w:p>
        </w:tc>
      </w:tr>
      <w:tr w:rsidR="002C7720" w:rsidRPr="004C46D8" w14:paraId="5FE99682" w14:textId="77777777" w:rsidTr="007C56BF">
        <w:tc>
          <w:tcPr>
            <w:cnfStyle w:val="001000000000" w:firstRow="0" w:lastRow="0" w:firstColumn="1" w:lastColumn="0" w:oddVBand="0" w:evenVBand="0" w:oddHBand="0" w:evenHBand="0" w:firstRowFirstColumn="0" w:firstRowLastColumn="0" w:lastRowFirstColumn="0" w:lastRowLastColumn="0"/>
            <w:tcW w:w="0" w:type="auto"/>
          </w:tcPr>
          <w:p w14:paraId="529315FA" w14:textId="77777777" w:rsidR="002C7720" w:rsidRPr="004C46D8" w:rsidRDefault="002C7720" w:rsidP="00621652">
            <w:pPr>
              <w:spacing w:before="100" w:beforeAutospacing="1" w:after="100" w:afterAutospacing="1" w:line="360" w:lineRule="auto"/>
              <w:rPr>
                <w:rFonts w:ascii="Times New Roman" w:hAnsi="Times New Roman" w:cs="Times New Roman"/>
                <w:b w:val="0"/>
                <w:bCs w:val="0"/>
                <w:sz w:val="20"/>
                <w:szCs w:val="20"/>
              </w:rPr>
            </w:pPr>
            <w:r w:rsidRPr="004C46D8">
              <w:rPr>
                <w:rFonts w:ascii="Times New Roman" w:hAnsi="Times New Roman" w:cs="Times New Roman"/>
                <w:b w:val="0"/>
                <w:bCs w:val="0"/>
                <w:sz w:val="20"/>
                <w:szCs w:val="20"/>
              </w:rPr>
              <w:t>Nearest City</w:t>
            </w:r>
          </w:p>
        </w:tc>
        <w:tc>
          <w:tcPr>
            <w:tcW w:w="0" w:type="auto"/>
          </w:tcPr>
          <w:p w14:paraId="6FBF037D"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Providence</w:t>
            </w:r>
          </w:p>
        </w:tc>
        <w:tc>
          <w:tcPr>
            <w:tcW w:w="0" w:type="auto"/>
          </w:tcPr>
          <w:p w14:paraId="0DF5D34A"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Edgefield</w:t>
            </w:r>
          </w:p>
        </w:tc>
        <w:tc>
          <w:tcPr>
            <w:tcW w:w="0" w:type="auto"/>
          </w:tcPr>
          <w:p w14:paraId="2AB7818B"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Darlington</w:t>
            </w:r>
          </w:p>
        </w:tc>
        <w:tc>
          <w:tcPr>
            <w:tcW w:w="0" w:type="auto"/>
          </w:tcPr>
          <w:p w14:paraId="5CF18C28"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Darlington</w:t>
            </w:r>
          </w:p>
        </w:tc>
        <w:tc>
          <w:tcPr>
            <w:tcW w:w="0" w:type="auto"/>
          </w:tcPr>
          <w:p w14:paraId="399AD27E"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Blackville</w:t>
            </w:r>
          </w:p>
        </w:tc>
        <w:tc>
          <w:tcPr>
            <w:tcW w:w="0" w:type="auto"/>
          </w:tcPr>
          <w:p w14:paraId="0389FE33"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7720" w:rsidRPr="004C46D8" w14:paraId="66573745" w14:textId="77777777" w:rsidTr="007C56BF">
        <w:tc>
          <w:tcPr>
            <w:cnfStyle w:val="001000000000" w:firstRow="0" w:lastRow="0" w:firstColumn="1" w:lastColumn="0" w:oddVBand="0" w:evenVBand="0" w:oddHBand="0" w:evenHBand="0" w:firstRowFirstColumn="0" w:firstRowLastColumn="0" w:lastRowFirstColumn="0" w:lastRowLastColumn="0"/>
            <w:tcW w:w="0" w:type="auto"/>
          </w:tcPr>
          <w:p w14:paraId="1F3FEAF8" w14:textId="77777777" w:rsidR="002C7720" w:rsidRPr="004C46D8" w:rsidRDefault="002C7720" w:rsidP="00621652">
            <w:pPr>
              <w:spacing w:before="100" w:beforeAutospacing="1" w:after="100" w:afterAutospacing="1" w:line="360" w:lineRule="auto"/>
              <w:rPr>
                <w:rFonts w:ascii="Times New Roman" w:hAnsi="Times New Roman" w:cs="Times New Roman"/>
                <w:b w:val="0"/>
                <w:bCs w:val="0"/>
                <w:sz w:val="20"/>
                <w:szCs w:val="20"/>
              </w:rPr>
            </w:pPr>
            <w:r w:rsidRPr="004C46D8">
              <w:rPr>
                <w:rFonts w:ascii="Times New Roman" w:hAnsi="Times New Roman" w:cs="Times New Roman"/>
                <w:b w:val="0"/>
                <w:bCs w:val="0"/>
                <w:sz w:val="20"/>
                <w:szCs w:val="20"/>
              </w:rPr>
              <w:t>County</w:t>
            </w:r>
          </w:p>
        </w:tc>
        <w:tc>
          <w:tcPr>
            <w:tcW w:w="0" w:type="auto"/>
          </w:tcPr>
          <w:p w14:paraId="7225FB97"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Orangeburg</w:t>
            </w:r>
          </w:p>
        </w:tc>
        <w:tc>
          <w:tcPr>
            <w:tcW w:w="0" w:type="auto"/>
          </w:tcPr>
          <w:p w14:paraId="3631C558"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Edgefield</w:t>
            </w:r>
          </w:p>
        </w:tc>
        <w:tc>
          <w:tcPr>
            <w:tcW w:w="0" w:type="auto"/>
          </w:tcPr>
          <w:p w14:paraId="2E6C939E"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Florence</w:t>
            </w:r>
          </w:p>
        </w:tc>
        <w:tc>
          <w:tcPr>
            <w:tcW w:w="0" w:type="auto"/>
          </w:tcPr>
          <w:p w14:paraId="1667D54A"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Florence</w:t>
            </w:r>
          </w:p>
        </w:tc>
        <w:tc>
          <w:tcPr>
            <w:tcW w:w="0" w:type="auto"/>
          </w:tcPr>
          <w:p w14:paraId="286E36E6"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Barnwell</w:t>
            </w:r>
          </w:p>
        </w:tc>
        <w:tc>
          <w:tcPr>
            <w:tcW w:w="0" w:type="auto"/>
          </w:tcPr>
          <w:p w14:paraId="273CE62E"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Allendale</w:t>
            </w:r>
          </w:p>
        </w:tc>
      </w:tr>
      <w:tr w:rsidR="002C7720" w:rsidRPr="004C46D8" w14:paraId="1FF16AD1" w14:textId="77777777" w:rsidTr="007C56BF">
        <w:tc>
          <w:tcPr>
            <w:cnfStyle w:val="001000000000" w:firstRow="0" w:lastRow="0" w:firstColumn="1" w:lastColumn="0" w:oddVBand="0" w:evenVBand="0" w:oddHBand="0" w:evenHBand="0" w:firstRowFirstColumn="0" w:firstRowLastColumn="0" w:lastRowFirstColumn="0" w:lastRowLastColumn="0"/>
            <w:tcW w:w="0" w:type="auto"/>
          </w:tcPr>
          <w:p w14:paraId="3AF033A0" w14:textId="77777777" w:rsidR="002C7720" w:rsidRPr="004C46D8" w:rsidRDefault="002C7720" w:rsidP="00621652">
            <w:pPr>
              <w:spacing w:before="100" w:beforeAutospacing="1" w:after="100" w:afterAutospacing="1" w:line="360" w:lineRule="auto"/>
              <w:rPr>
                <w:rFonts w:ascii="Times New Roman" w:hAnsi="Times New Roman" w:cs="Times New Roman"/>
                <w:b w:val="0"/>
                <w:bCs w:val="0"/>
                <w:sz w:val="20"/>
                <w:szCs w:val="20"/>
              </w:rPr>
            </w:pPr>
            <w:r w:rsidRPr="004C46D8">
              <w:rPr>
                <w:rFonts w:ascii="Times New Roman" w:hAnsi="Times New Roman" w:cs="Times New Roman"/>
                <w:b w:val="0"/>
                <w:bCs w:val="0"/>
                <w:sz w:val="20"/>
                <w:szCs w:val="20"/>
              </w:rPr>
              <w:t>Planting date</w:t>
            </w:r>
          </w:p>
        </w:tc>
        <w:tc>
          <w:tcPr>
            <w:tcW w:w="0" w:type="auto"/>
          </w:tcPr>
          <w:p w14:paraId="2BF947A2"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Pr>
          <w:p w14:paraId="153DE8C5"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Pr>
          <w:p w14:paraId="03179C05"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Pr>
          <w:p w14:paraId="3BC9261C"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Pr>
          <w:p w14:paraId="2EC7E627"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Pr>
          <w:p w14:paraId="45D538D0"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7720" w:rsidRPr="004C46D8" w14:paraId="14B261C7" w14:textId="77777777" w:rsidTr="007C56BF">
        <w:tc>
          <w:tcPr>
            <w:cnfStyle w:val="001000000000" w:firstRow="0" w:lastRow="0" w:firstColumn="1" w:lastColumn="0" w:oddVBand="0" w:evenVBand="0" w:oddHBand="0" w:evenHBand="0" w:firstRowFirstColumn="0" w:firstRowLastColumn="0" w:lastRowFirstColumn="0" w:lastRowLastColumn="0"/>
            <w:tcW w:w="0" w:type="auto"/>
          </w:tcPr>
          <w:p w14:paraId="0B9B92F2" w14:textId="77777777" w:rsidR="002C7720" w:rsidRPr="004C46D8" w:rsidRDefault="002C7720" w:rsidP="00621652">
            <w:pPr>
              <w:spacing w:before="100" w:beforeAutospacing="1" w:after="100" w:afterAutospacing="1" w:line="360" w:lineRule="auto"/>
              <w:rPr>
                <w:rFonts w:ascii="Times New Roman" w:hAnsi="Times New Roman" w:cs="Times New Roman"/>
                <w:b w:val="0"/>
                <w:bCs w:val="0"/>
                <w:sz w:val="20"/>
                <w:szCs w:val="20"/>
              </w:rPr>
            </w:pPr>
            <w:r w:rsidRPr="004C46D8">
              <w:rPr>
                <w:rFonts w:ascii="Times New Roman" w:hAnsi="Times New Roman" w:cs="Times New Roman"/>
                <w:b w:val="0"/>
                <w:bCs w:val="0"/>
                <w:sz w:val="20"/>
                <w:szCs w:val="20"/>
              </w:rPr>
              <w:t>Baseline Soil Sampling date</w:t>
            </w:r>
          </w:p>
        </w:tc>
        <w:tc>
          <w:tcPr>
            <w:tcW w:w="0" w:type="auto"/>
          </w:tcPr>
          <w:p w14:paraId="6A60F82C"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05/27/21</w:t>
            </w:r>
          </w:p>
        </w:tc>
        <w:tc>
          <w:tcPr>
            <w:tcW w:w="0" w:type="auto"/>
          </w:tcPr>
          <w:p w14:paraId="251D9AE9"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05/20/21</w:t>
            </w:r>
          </w:p>
        </w:tc>
        <w:tc>
          <w:tcPr>
            <w:tcW w:w="0" w:type="auto"/>
          </w:tcPr>
          <w:p w14:paraId="7BCC97D6"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07/28/21</w:t>
            </w:r>
          </w:p>
        </w:tc>
        <w:tc>
          <w:tcPr>
            <w:tcW w:w="0" w:type="auto"/>
          </w:tcPr>
          <w:p w14:paraId="72E9D99C"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06/26/21</w:t>
            </w:r>
          </w:p>
        </w:tc>
        <w:tc>
          <w:tcPr>
            <w:tcW w:w="0" w:type="auto"/>
          </w:tcPr>
          <w:p w14:paraId="104E3308"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05/20/21</w:t>
            </w:r>
          </w:p>
        </w:tc>
        <w:tc>
          <w:tcPr>
            <w:tcW w:w="0" w:type="auto"/>
          </w:tcPr>
          <w:p w14:paraId="2308690A"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06/07/21</w:t>
            </w:r>
          </w:p>
        </w:tc>
      </w:tr>
      <w:tr w:rsidR="002C7720" w:rsidRPr="004C46D8" w14:paraId="391D59B2" w14:textId="77777777" w:rsidTr="007C56BF">
        <w:tc>
          <w:tcPr>
            <w:cnfStyle w:val="001000000000" w:firstRow="0" w:lastRow="0" w:firstColumn="1" w:lastColumn="0" w:oddVBand="0" w:evenVBand="0" w:oddHBand="0" w:evenHBand="0" w:firstRowFirstColumn="0" w:firstRowLastColumn="0" w:lastRowFirstColumn="0" w:lastRowLastColumn="0"/>
            <w:tcW w:w="0" w:type="auto"/>
          </w:tcPr>
          <w:p w14:paraId="1A5DCB2A" w14:textId="77777777" w:rsidR="002C7720" w:rsidRPr="004C46D8" w:rsidRDefault="002C7720" w:rsidP="00621652">
            <w:pPr>
              <w:spacing w:before="100" w:beforeAutospacing="1" w:after="100" w:afterAutospacing="1" w:line="360" w:lineRule="auto"/>
              <w:rPr>
                <w:rFonts w:ascii="Times New Roman" w:hAnsi="Times New Roman" w:cs="Times New Roman"/>
                <w:b w:val="0"/>
                <w:bCs w:val="0"/>
                <w:sz w:val="20"/>
                <w:szCs w:val="20"/>
              </w:rPr>
            </w:pPr>
            <w:r w:rsidRPr="004C46D8">
              <w:rPr>
                <w:rFonts w:ascii="Times New Roman" w:hAnsi="Times New Roman" w:cs="Times New Roman"/>
                <w:b w:val="0"/>
                <w:bCs w:val="0"/>
                <w:sz w:val="20"/>
                <w:szCs w:val="20"/>
              </w:rPr>
              <w:t>Fertilizer Application date</w:t>
            </w:r>
          </w:p>
        </w:tc>
        <w:tc>
          <w:tcPr>
            <w:tcW w:w="0" w:type="auto"/>
          </w:tcPr>
          <w:p w14:paraId="1B47C2C2" w14:textId="77777777" w:rsidR="002C7720" w:rsidRPr="004C46D8" w:rsidRDefault="002C7720" w:rsidP="00621652">
            <w:pPr>
              <w:tabs>
                <w:tab w:val="left" w:pos="768"/>
              </w:tabs>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06/28/21 ~ 06/29/21</w:t>
            </w:r>
          </w:p>
        </w:tc>
        <w:tc>
          <w:tcPr>
            <w:tcW w:w="0" w:type="auto"/>
          </w:tcPr>
          <w:p w14:paraId="2B073E4E"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07/06/21</w:t>
            </w:r>
          </w:p>
        </w:tc>
        <w:tc>
          <w:tcPr>
            <w:tcW w:w="0" w:type="auto"/>
          </w:tcPr>
          <w:p w14:paraId="4FEE0828"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08/02/21</w:t>
            </w:r>
          </w:p>
        </w:tc>
        <w:tc>
          <w:tcPr>
            <w:tcW w:w="0" w:type="auto"/>
          </w:tcPr>
          <w:p w14:paraId="79BBCDDB"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07/07/21</w:t>
            </w:r>
          </w:p>
        </w:tc>
        <w:tc>
          <w:tcPr>
            <w:tcW w:w="0" w:type="auto"/>
          </w:tcPr>
          <w:p w14:paraId="34D536E8"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07/06/21</w:t>
            </w:r>
          </w:p>
        </w:tc>
        <w:tc>
          <w:tcPr>
            <w:tcW w:w="0" w:type="auto"/>
          </w:tcPr>
          <w:p w14:paraId="72A82EEE"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C7720" w:rsidRPr="004C46D8" w14:paraId="10939DBB" w14:textId="77777777" w:rsidTr="007C56BF">
        <w:tc>
          <w:tcPr>
            <w:cnfStyle w:val="001000000000" w:firstRow="0" w:lastRow="0" w:firstColumn="1" w:lastColumn="0" w:oddVBand="0" w:evenVBand="0" w:oddHBand="0" w:evenHBand="0" w:firstRowFirstColumn="0" w:firstRowLastColumn="0" w:lastRowFirstColumn="0" w:lastRowLastColumn="0"/>
            <w:tcW w:w="0" w:type="auto"/>
          </w:tcPr>
          <w:p w14:paraId="3606D79C" w14:textId="77777777" w:rsidR="002C7720" w:rsidRPr="004C46D8" w:rsidRDefault="002C7720" w:rsidP="00621652">
            <w:pPr>
              <w:spacing w:before="100" w:beforeAutospacing="1" w:after="100" w:afterAutospacing="1" w:line="360" w:lineRule="auto"/>
              <w:rPr>
                <w:rFonts w:ascii="Times New Roman" w:hAnsi="Times New Roman" w:cs="Times New Roman"/>
                <w:b w:val="0"/>
                <w:bCs w:val="0"/>
                <w:sz w:val="20"/>
                <w:szCs w:val="20"/>
              </w:rPr>
            </w:pPr>
            <w:r w:rsidRPr="004C46D8">
              <w:rPr>
                <w:rFonts w:ascii="Times New Roman" w:hAnsi="Times New Roman" w:cs="Times New Roman"/>
                <w:b w:val="0"/>
                <w:bCs w:val="0"/>
                <w:sz w:val="20"/>
                <w:szCs w:val="20"/>
              </w:rPr>
              <w:t>Harvesting date</w:t>
            </w:r>
          </w:p>
        </w:tc>
        <w:tc>
          <w:tcPr>
            <w:tcW w:w="0" w:type="auto"/>
          </w:tcPr>
          <w:p w14:paraId="3F8A3C43"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11/15/21</w:t>
            </w:r>
          </w:p>
        </w:tc>
        <w:tc>
          <w:tcPr>
            <w:tcW w:w="0" w:type="auto"/>
          </w:tcPr>
          <w:p w14:paraId="35369FD8"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11/17/21</w:t>
            </w:r>
          </w:p>
        </w:tc>
        <w:tc>
          <w:tcPr>
            <w:tcW w:w="0" w:type="auto"/>
          </w:tcPr>
          <w:p w14:paraId="0B9F0294"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11/29/21</w:t>
            </w:r>
          </w:p>
        </w:tc>
        <w:tc>
          <w:tcPr>
            <w:tcW w:w="0" w:type="auto"/>
          </w:tcPr>
          <w:p w14:paraId="6E32AAD3"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11/30/21</w:t>
            </w:r>
          </w:p>
        </w:tc>
        <w:tc>
          <w:tcPr>
            <w:tcW w:w="0" w:type="auto"/>
          </w:tcPr>
          <w:p w14:paraId="28D0504C"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12/28/21</w:t>
            </w:r>
          </w:p>
        </w:tc>
        <w:tc>
          <w:tcPr>
            <w:tcW w:w="0" w:type="auto"/>
          </w:tcPr>
          <w:p w14:paraId="5AA53FF6"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12/15/21</w:t>
            </w:r>
          </w:p>
        </w:tc>
      </w:tr>
      <w:tr w:rsidR="002C7720" w:rsidRPr="004C46D8" w14:paraId="6576A841" w14:textId="77777777" w:rsidTr="007C56BF">
        <w:tc>
          <w:tcPr>
            <w:cnfStyle w:val="001000000000" w:firstRow="0" w:lastRow="0" w:firstColumn="1" w:lastColumn="0" w:oddVBand="0" w:evenVBand="0" w:oddHBand="0" w:evenHBand="0" w:firstRowFirstColumn="0" w:firstRowLastColumn="0" w:lastRowFirstColumn="0" w:lastRowLastColumn="0"/>
            <w:tcW w:w="0" w:type="auto"/>
          </w:tcPr>
          <w:p w14:paraId="0A16CEDA" w14:textId="77777777" w:rsidR="002C7720" w:rsidRPr="004C46D8" w:rsidRDefault="002C7720" w:rsidP="00621652">
            <w:pPr>
              <w:spacing w:before="100" w:beforeAutospacing="1" w:after="100" w:afterAutospacing="1" w:line="360" w:lineRule="auto"/>
              <w:rPr>
                <w:rFonts w:ascii="Times New Roman" w:hAnsi="Times New Roman" w:cs="Times New Roman"/>
                <w:b w:val="0"/>
                <w:bCs w:val="0"/>
                <w:sz w:val="20"/>
                <w:szCs w:val="20"/>
              </w:rPr>
            </w:pPr>
            <w:r w:rsidRPr="004C46D8">
              <w:rPr>
                <w:rFonts w:ascii="Times New Roman" w:hAnsi="Times New Roman" w:cs="Times New Roman"/>
                <w:b w:val="0"/>
                <w:bCs w:val="0"/>
                <w:sz w:val="20"/>
                <w:szCs w:val="20"/>
              </w:rPr>
              <w:t>End of Season Soil Sampling</w:t>
            </w:r>
          </w:p>
        </w:tc>
        <w:tc>
          <w:tcPr>
            <w:tcW w:w="0" w:type="auto"/>
          </w:tcPr>
          <w:p w14:paraId="280A325A"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01/19/22</w:t>
            </w:r>
          </w:p>
        </w:tc>
        <w:tc>
          <w:tcPr>
            <w:tcW w:w="0" w:type="auto"/>
          </w:tcPr>
          <w:p w14:paraId="2A3A602B"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01/10/22</w:t>
            </w:r>
          </w:p>
        </w:tc>
        <w:tc>
          <w:tcPr>
            <w:tcW w:w="0" w:type="auto"/>
          </w:tcPr>
          <w:p w14:paraId="1C881150"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12/29/21</w:t>
            </w:r>
          </w:p>
        </w:tc>
        <w:tc>
          <w:tcPr>
            <w:tcW w:w="0" w:type="auto"/>
          </w:tcPr>
          <w:p w14:paraId="2B0CECAD"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01/11/22</w:t>
            </w:r>
          </w:p>
        </w:tc>
        <w:tc>
          <w:tcPr>
            <w:tcW w:w="0" w:type="auto"/>
          </w:tcPr>
          <w:p w14:paraId="29E06EAF"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0" w:type="auto"/>
          </w:tcPr>
          <w:p w14:paraId="2202EE24" w14:textId="77777777" w:rsidR="002C7720" w:rsidRPr="004C46D8" w:rsidRDefault="002C7720" w:rsidP="00621652">
            <w:pPr>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C46D8">
              <w:rPr>
                <w:rFonts w:ascii="Times New Roman" w:hAnsi="Times New Roman" w:cs="Times New Roman"/>
                <w:sz w:val="20"/>
                <w:szCs w:val="20"/>
              </w:rPr>
              <w:t>01/04/22 ~ 01/05/22</w:t>
            </w:r>
          </w:p>
        </w:tc>
      </w:tr>
    </w:tbl>
    <w:p w14:paraId="1421A2E7" w14:textId="77777777" w:rsidR="002C7720" w:rsidRPr="004C46D8" w:rsidRDefault="002C7720" w:rsidP="002C7720">
      <w:pPr>
        <w:spacing w:before="100" w:beforeAutospacing="1" w:after="100" w:afterAutospacing="1" w:line="360" w:lineRule="auto"/>
        <w:jc w:val="both"/>
        <w:rPr>
          <w:rFonts w:ascii="Times New Roman" w:hAnsi="Times New Roman" w:cs="Times New Roman"/>
          <w:b/>
          <w:bCs/>
        </w:rPr>
      </w:pPr>
      <w:r w:rsidRPr="004C46D8">
        <w:rPr>
          <w:rFonts w:ascii="Times New Roman" w:hAnsi="Times New Roman" w:cs="Times New Roman"/>
          <w:b/>
          <w:bCs/>
        </w:rPr>
        <w:t>Challenges/Difficulties:</w:t>
      </w:r>
    </w:p>
    <w:p w14:paraId="6912171F" w14:textId="77777777" w:rsidR="00BA75AD" w:rsidRPr="004C46D8" w:rsidRDefault="00BA75AD" w:rsidP="00BA75AD">
      <w:pPr>
        <w:spacing w:before="100" w:beforeAutospacing="1" w:after="100" w:afterAutospacing="1" w:line="360" w:lineRule="auto"/>
        <w:rPr>
          <w:rFonts w:ascii="Times New Roman" w:hAnsi="Times New Roman" w:cs="Times New Roman"/>
        </w:rPr>
      </w:pPr>
      <w:r w:rsidRPr="004C46D8">
        <w:rPr>
          <w:rFonts w:ascii="Times New Roman" w:hAnsi="Times New Roman" w:cs="Times New Roman"/>
        </w:rPr>
        <w:t>We could not complete all field activities by December due to unfavorable weather conditions, machinery breakdown, holidays, and the recent spikes in COVID-19. However, we could finish the harvest of the last field by the third week of January and complete soil sampling. However, we have yet to analyze soil and seed samples. At the next board meeting, we will present results from yield data.</w:t>
      </w:r>
    </w:p>
    <w:p w14:paraId="032669ED" w14:textId="77777777" w:rsidR="002C7720" w:rsidRPr="004C46D8" w:rsidRDefault="002C7720" w:rsidP="002C7720">
      <w:pPr>
        <w:spacing w:before="100" w:beforeAutospacing="1" w:after="100" w:afterAutospacing="1" w:line="360" w:lineRule="auto"/>
        <w:rPr>
          <w:rFonts w:ascii="Times New Roman" w:hAnsi="Times New Roman" w:cs="Times New Roman"/>
        </w:rPr>
      </w:pPr>
      <w:r w:rsidRPr="004C46D8">
        <w:rPr>
          <w:rFonts w:ascii="Times New Roman" w:hAnsi="Times New Roman" w:cs="Times New Roman"/>
          <w:b/>
          <w:bCs/>
        </w:rPr>
        <w:t>Expected Outputs:</w:t>
      </w:r>
    </w:p>
    <w:p w14:paraId="0A152A09" w14:textId="2A802613" w:rsidR="00B15A75" w:rsidRPr="004C46D8" w:rsidRDefault="00FF7DB1" w:rsidP="00E17F36">
      <w:pPr>
        <w:spacing w:before="100" w:beforeAutospacing="1" w:after="100" w:afterAutospacing="1" w:line="360" w:lineRule="auto"/>
        <w:rPr>
          <w:rFonts w:ascii="Times New Roman" w:hAnsi="Times New Roman" w:cs="Times New Roman"/>
        </w:rPr>
      </w:pPr>
      <w:r w:rsidRPr="004C46D8">
        <w:rPr>
          <w:rFonts w:ascii="Times New Roman" w:hAnsi="Times New Roman" w:cs="Times New Roman"/>
        </w:rPr>
        <w:t xml:space="preserve">Results from these studies </w:t>
      </w:r>
      <w:r w:rsidR="002C7720" w:rsidRPr="004C46D8">
        <w:rPr>
          <w:rFonts w:ascii="Times New Roman" w:hAnsi="Times New Roman" w:cs="Times New Roman"/>
        </w:rPr>
        <w:t>will provide</w:t>
      </w:r>
      <w:r w:rsidRPr="004C46D8">
        <w:rPr>
          <w:rFonts w:ascii="Times New Roman" w:hAnsi="Times New Roman" w:cs="Times New Roman"/>
        </w:rPr>
        <w:t xml:space="preserve"> </w:t>
      </w:r>
      <w:r w:rsidR="002C7720" w:rsidRPr="004C46D8">
        <w:rPr>
          <w:rFonts w:ascii="Times New Roman" w:hAnsi="Times New Roman" w:cs="Times New Roman"/>
        </w:rPr>
        <w:t xml:space="preserve">detailed information </w:t>
      </w:r>
      <w:r w:rsidRPr="004C46D8">
        <w:rPr>
          <w:rFonts w:ascii="Times New Roman" w:hAnsi="Times New Roman" w:cs="Times New Roman"/>
        </w:rPr>
        <w:t xml:space="preserve">to refine Clemson’s potassium fertilizer recommendations to optimize </w:t>
      </w:r>
      <w:r w:rsidR="00B1317C" w:rsidRPr="004C46D8">
        <w:rPr>
          <w:rFonts w:ascii="Times New Roman" w:hAnsi="Times New Roman" w:cs="Times New Roman"/>
        </w:rPr>
        <w:t xml:space="preserve">soybean </w:t>
      </w:r>
      <w:r w:rsidR="002E13DF" w:rsidRPr="004C46D8">
        <w:rPr>
          <w:rFonts w:ascii="Times New Roman" w:hAnsi="Times New Roman" w:cs="Times New Roman"/>
        </w:rPr>
        <w:t>yields and improve farm profitability</w:t>
      </w:r>
      <w:r w:rsidR="002C7720" w:rsidRPr="004C46D8">
        <w:rPr>
          <w:rFonts w:ascii="Times New Roman" w:hAnsi="Times New Roman" w:cs="Times New Roman"/>
        </w:rPr>
        <w:t xml:space="preserve">. </w:t>
      </w:r>
      <w:r w:rsidR="002E13DF" w:rsidRPr="004C46D8">
        <w:rPr>
          <w:rFonts w:ascii="Times New Roman" w:hAnsi="Times New Roman" w:cs="Times New Roman"/>
        </w:rPr>
        <w:t>R</w:t>
      </w:r>
      <w:r w:rsidR="002C7720" w:rsidRPr="004C46D8">
        <w:rPr>
          <w:rFonts w:ascii="Times New Roman" w:hAnsi="Times New Roman" w:cs="Times New Roman"/>
        </w:rPr>
        <w:t xml:space="preserve">esults will be compiled, published, and made available for stakeholders and recommended for other soybean producers across the southern state of the United States of America. We will share the </w:t>
      </w:r>
      <w:r w:rsidR="00B15C79" w:rsidRPr="004C46D8">
        <w:rPr>
          <w:rFonts w:ascii="Times New Roman" w:hAnsi="Times New Roman" w:cs="Times New Roman"/>
        </w:rPr>
        <w:t>yield</w:t>
      </w:r>
      <w:r w:rsidR="002C7720" w:rsidRPr="004C46D8">
        <w:rPr>
          <w:rFonts w:ascii="Times New Roman" w:hAnsi="Times New Roman" w:cs="Times New Roman"/>
        </w:rPr>
        <w:t xml:space="preserve"> results at the </w:t>
      </w:r>
      <w:r w:rsidR="004C46D8" w:rsidRPr="004C46D8">
        <w:rPr>
          <w:rFonts w:ascii="Times New Roman" w:hAnsi="Times New Roman" w:cs="Times New Roman"/>
        </w:rPr>
        <w:t xml:space="preserve">next </w:t>
      </w:r>
      <w:r w:rsidR="002C7720" w:rsidRPr="004C46D8">
        <w:rPr>
          <w:rFonts w:ascii="Times New Roman" w:hAnsi="Times New Roman" w:cs="Times New Roman"/>
        </w:rPr>
        <w:t xml:space="preserve">board </w:t>
      </w:r>
      <w:r w:rsidR="008915B6" w:rsidRPr="004C46D8">
        <w:rPr>
          <w:rFonts w:ascii="Times New Roman" w:hAnsi="Times New Roman" w:cs="Times New Roman"/>
        </w:rPr>
        <w:t>meeting.</w:t>
      </w:r>
    </w:p>
    <w:sectPr w:rsidR="00B15A75" w:rsidRPr="004C46D8" w:rsidSect="00AA7F3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2BEB" w14:textId="77777777" w:rsidR="003C6DBF" w:rsidRDefault="003C6DBF" w:rsidP="00025ACF">
      <w:r>
        <w:separator/>
      </w:r>
    </w:p>
  </w:endnote>
  <w:endnote w:type="continuationSeparator" w:id="0">
    <w:p w14:paraId="0F3FED10" w14:textId="77777777" w:rsidR="003C6DBF" w:rsidRDefault="003C6DBF" w:rsidP="00025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PremrPro">
    <w:altName w:val="Yu Gothic"/>
    <w:panose1 w:val="00000000000000000000"/>
    <w:charset w:val="80"/>
    <w:family w:val="auto"/>
    <w:notTrueType/>
    <w:pitch w:val="default"/>
    <w:sig w:usb0="00000081" w:usb1="08070000" w:usb2="00000010" w:usb3="00000000" w:csb0="00020008"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75740" w14:textId="77777777" w:rsidR="003C6DBF" w:rsidRDefault="003C6DBF" w:rsidP="00025ACF">
      <w:r>
        <w:separator/>
      </w:r>
    </w:p>
  </w:footnote>
  <w:footnote w:type="continuationSeparator" w:id="0">
    <w:p w14:paraId="6CD97458" w14:textId="77777777" w:rsidR="003C6DBF" w:rsidRDefault="003C6DBF" w:rsidP="00025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D46"/>
    <w:multiLevelType w:val="hybridMultilevel"/>
    <w:tmpl w:val="A00C7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E75EC"/>
    <w:multiLevelType w:val="hybridMultilevel"/>
    <w:tmpl w:val="3FECA9B4"/>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DAE45EB"/>
    <w:multiLevelType w:val="hybridMultilevel"/>
    <w:tmpl w:val="F9DC054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32F0708C"/>
    <w:multiLevelType w:val="hybridMultilevel"/>
    <w:tmpl w:val="ED822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TCxMDAzMjQ2NzdV0lEKTi0uzszPAykwqgUAjm5ifiwAAAA="/>
  </w:docVars>
  <w:rsids>
    <w:rsidRoot w:val="00AA7F35"/>
    <w:rsid w:val="00001F3D"/>
    <w:rsid w:val="0000646B"/>
    <w:rsid w:val="000143B4"/>
    <w:rsid w:val="00014DA4"/>
    <w:rsid w:val="00025ACF"/>
    <w:rsid w:val="000351EB"/>
    <w:rsid w:val="000408BA"/>
    <w:rsid w:val="0004179D"/>
    <w:rsid w:val="000438A9"/>
    <w:rsid w:val="00047215"/>
    <w:rsid w:val="00047BF7"/>
    <w:rsid w:val="00051D2B"/>
    <w:rsid w:val="00057A1A"/>
    <w:rsid w:val="000620C0"/>
    <w:rsid w:val="00071313"/>
    <w:rsid w:val="00073652"/>
    <w:rsid w:val="00076799"/>
    <w:rsid w:val="00076BD7"/>
    <w:rsid w:val="00077E31"/>
    <w:rsid w:val="00081A18"/>
    <w:rsid w:val="00095483"/>
    <w:rsid w:val="00097C3B"/>
    <w:rsid w:val="000A056D"/>
    <w:rsid w:val="000A19D3"/>
    <w:rsid w:val="000A3139"/>
    <w:rsid w:val="000A5C69"/>
    <w:rsid w:val="000B5E85"/>
    <w:rsid w:val="000C5792"/>
    <w:rsid w:val="000D6EB0"/>
    <w:rsid w:val="000E21AE"/>
    <w:rsid w:val="000E2476"/>
    <w:rsid w:val="00110678"/>
    <w:rsid w:val="0011440E"/>
    <w:rsid w:val="00116FB7"/>
    <w:rsid w:val="00123EB0"/>
    <w:rsid w:val="00123FB5"/>
    <w:rsid w:val="001251AE"/>
    <w:rsid w:val="00130C1E"/>
    <w:rsid w:val="00134C23"/>
    <w:rsid w:val="0013716C"/>
    <w:rsid w:val="00141E61"/>
    <w:rsid w:val="00144CA2"/>
    <w:rsid w:val="00145BBC"/>
    <w:rsid w:val="00146CCB"/>
    <w:rsid w:val="00152F9C"/>
    <w:rsid w:val="00157EF8"/>
    <w:rsid w:val="001607B3"/>
    <w:rsid w:val="001707E0"/>
    <w:rsid w:val="00170D4A"/>
    <w:rsid w:val="001716B2"/>
    <w:rsid w:val="001739C5"/>
    <w:rsid w:val="00186F38"/>
    <w:rsid w:val="00192CA8"/>
    <w:rsid w:val="00192D62"/>
    <w:rsid w:val="00196D07"/>
    <w:rsid w:val="001A124B"/>
    <w:rsid w:val="001A77D2"/>
    <w:rsid w:val="001C2C56"/>
    <w:rsid w:val="001D067D"/>
    <w:rsid w:val="001D2882"/>
    <w:rsid w:val="001D3835"/>
    <w:rsid w:val="001D3959"/>
    <w:rsid w:val="001D3AC8"/>
    <w:rsid w:val="001E6256"/>
    <w:rsid w:val="001E6307"/>
    <w:rsid w:val="001F337A"/>
    <w:rsid w:val="001F35EA"/>
    <w:rsid w:val="001F371E"/>
    <w:rsid w:val="001F4794"/>
    <w:rsid w:val="001F480C"/>
    <w:rsid w:val="001F6926"/>
    <w:rsid w:val="001F6A8F"/>
    <w:rsid w:val="002008EA"/>
    <w:rsid w:val="00200C03"/>
    <w:rsid w:val="00201DC9"/>
    <w:rsid w:val="00217FA9"/>
    <w:rsid w:val="00220CF1"/>
    <w:rsid w:val="00221EB5"/>
    <w:rsid w:val="00222729"/>
    <w:rsid w:val="00225E55"/>
    <w:rsid w:val="00236EE0"/>
    <w:rsid w:val="0024188F"/>
    <w:rsid w:val="00247186"/>
    <w:rsid w:val="00256C33"/>
    <w:rsid w:val="00260100"/>
    <w:rsid w:val="0026315C"/>
    <w:rsid w:val="002674A2"/>
    <w:rsid w:val="002727D4"/>
    <w:rsid w:val="00272A02"/>
    <w:rsid w:val="00277E4F"/>
    <w:rsid w:val="002843A1"/>
    <w:rsid w:val="0028768B"/>
    <w:rsid w:val="002929AE"/>
    <w:rsid w:val="002955FB"/>
    <w:rsid w:val="002975B5"/>
    <w:rsid w:val="002976C6"/>
    <w:rsid w:val="002B011B"/>
    <w:rsid w:val="002B3A86"/>
    <w:rsid w:val="002B5A79"/>
    <w:rsid w:val="002C0D29"/>
    <w:rsid w:val="002C19AC"/>
    <w:rsid w:val="002C1C3B"/>
    <w:rsid w:val="002C5C22"/>
    <w:rsid w:val="002C7720"/>
    <w:rsid w:val="002C785C"/>
    <w:rsid w:val="002D1BA9"/>
    <w:rsid w:val="002D5638"/>
    <w:rsid w:val="002D7FF1"/>
    <w:rsid w:val="002E13DF"/>
    <w:rsid w:val="002E466E"/>
    <w:rsid w:val="002F37AF"/>
    <w:rsid w:val="002F457E"/>
    <w:rsid w:val="003008B9"/>
    <w:rsid w:val="003062C0"/>
    <w:rsid w:val="003112ED"/>
    <w:rsid w:val="00312F03"/>
    <w:rsid w:val="00313BE9"/>
    <w:rsid w:val="0031751A"/>
    <w:rsid w:val="003204B5"/>
    <w:rsid w:val="00332E7C"/>
    <w:rsid w:val="00336218"/>
    <w:rsid w:val="00336488"/>
    <w:rsid w:val="00337D22"/>
    <w:rsid w:val="00341544"/>
    <w:rsid w:val="00341B4F"/>
    <w:rsid w:val="00342B27"/>
    <w:rsid w:val="003438EB"/>
    <w:rsid w:val="003460F9"/>
    <w:rsid w:val="00346886"/>
    <w:rsid w:val="00355E32"/>
    <w:rsid w:val="0035775C"/>
    <w:rsid w:val="00360796"/>
    <w:rsid w:val="00360970"/>
    <w:rsid w:val="003701F4"/>
    <w:rsid w:val="00371568"/>
    <w:rsid w:val="0037380D"/>
    <w:rsid w:val="00380203"/>
    <w:rsid w:val="00381511"/>
    <w:rsid w:val="00382DD4"/>
    <w:rsid w:val="0039098E"/>
    <w:rsid w:val="0039291F"/>
    <w:rsid w:val="00397122"/>
    <w:rsid w:val="003A1FFE"/>
    <w:rsid w:val="003A2A22"/>
    <w:rsid w:val="003A6C4F"/>
    <w:rsid w:val="003C39DE"/>
    <w:rsid w:val="003C6DBF"/>
    <w:rsid w:val="003D0BD8"/>
    <w:rsid w:val="003D3AE0"/>
    <w:rsid w:val="003D5F1C"/>
    <w:rsid w:val="003D7A8B"/>
    <w:rsid w:val="003E2C0D"/>
    <w:rsid w:val="003E58B5"/>
    <w:rsid w:val="003E6FD9"/>
    <w:rsid w:val="003E7DE8"/>
    <w:rsid w:val="003F0DE6"/>
    <w:rsid w:val="003F5304"/>
    <w:rsid w:val="003F5961"/>
    <w:rsid w:val="003F66B1"/>
    <w:rsid w:val="003F6E51"/>
    <w:rsid w:val="003F7E38"/>
    <w:rsid w:val="00403D81"/>
    <w:rsid w:val="00407BBB"/>
    <w:rsid w:val="004125F4"/>
    <w:rsid w:val="00423448"/>
    <w:rsid w:val="00426A30"/>
    <w:rsid w:val="00430803"/>
    <w:rsid w:val="00431C7A"/>
    <w:rsid w:val="004400F9"/>
    <w:rsid w:val="00441B85"/>
    <w:rsid w:val="00454290"/>
    <w:rsid w:val="0045434A"/>
    <w:rsid w:val="00456F04"/>
    <w:rsid w:val="0046092C"/>
    <w:rsid w:val="0046203E"/>
    <w:rsid w:val="00480F71"/>
    <w:rsid w:val="0048587B"/>
    <w:rsid w:val="004918AE"/>
    <w:rsid w:val="00494E81"/>
    <w:rsid w:val="00495C3A"/>
    <w:rsid w:val="00495FBE"/>
    <w:rsid w:val="004A307B"/>
    <w:rsid w:val="004A6432"/>
    <w:rsid w:val="004B4325"/>
    <w:rsid w:val="004B5669"/>
    <w:rsid w:val="004C00F6"/>
    <w:rsid w:val="004C46D8"/>
    <w:rsid w:val="004C56EC"/>
    <w:rsid w:val="004E03C0"/>
    <w:rsid w:val="004E5608"/>
    <w:rsid w:val="004E6106"/>
    <w:rsid w:val="004E6D00"/>
    <w:rsid w:val="004F43E1"/>
    <w:rsid w:val="004F5924"/>
    <w:rsid w:val="00504980"/>
    <w:rsid w:val="005118A2"/>
    <w:rsid w:val="0051419E"/>
    <w:rsid w:val="00516B15"/>
    <w:rsid w:val="00520A47"/>
    <w:rsid w:val="005216D7"/>
    <w:rsid w:val="00526142"/>
    <w:rsid w:val="00527AE7"/>
    <w:rsid w:val="005305B9"/>
    <w:rsid w:val="00531596"/>
    <w:rsid w:val="00534BA9"/>
    <w:rsid w:val="005448AB"/>
    <w:rsid w:val="0055084B"/>
    <w:rsid w:val="00551B34"/>
    <w:rsid w:val="00551EE6"/>
    <w:rsid w:val="00552617"/>
    <w:rsid w:val="005527DD"/>
    <w:rsid w:val="005534A4"/>
    <w:rsid w:val="00554F17"/>
    <w:rsid w:val="0056655F"/>
    <w:rsid w:val="005668AE"/>
    <w:rsid w:val="00577189"/>
    <w:rsid w:val="00580210"/>
    <w:rsid w:val="00580BC8"/>
    <w:rsid w:val="00593AEB"/>
    <w:rsid w:val="00597D28"/>
    <w:rsid w:val="005A611E"/>
    <w:rsid w:val="005A7CDD"/>
    <w:rsid w:val="005B0EDE"/>
    <w:rsid w:val="005B20A6"/>
    <w:rsid w:val="005B2BB8"/>
    <w:rsid w:val="005B3FB0"/>
    <w:rsid w:val="005C08D7"/>
    <w:rsid w:val="005C36F2"/>
    <w:rsid w:val="005C540B"/>
    <w:rsid w:val="005D0FAF"/>
    <w:rsid w:val="005D507D"/>
    <w:rsid w:val="005D58DC"/>
    <w:rsid w:val="005D6883"/>
    <w:rsid w:val="005D68F6"/>
    <w:rsid w:val="005E15F9"/>
    <w:rsid w:val="005E33E0"/>
    <w:rsid w:val="005F01F3"/>
    <w:rsid w:val="00603920"/>
    <w:rsid w:val="0060416D"/>
    <w:rsid w:val="006069B1"/>
    <w:rsid w:val="00613FAF"/>
    <w:rsid w:val="00615B16"/>
    <w:rsid w:val="0061739B"/>
    <w:rsid w:val="006221E9"/>
    <w:rsid w:val="00632DD8"/>
    <w:rsid w:val="0063495A"/>
    <w:rsid w:val="0063531E"/>
    <w:rsid w:val="00640FEB"/>
    <w:rsid w:val="006417AE"/>
    <w:rsid w:val="00643950"/>
    <w:rsid w:val="00646135"/>
    <w:rsid w:val="006466BB"/>
    <w:rsid w:val="00647EC8"/>
    <w:rsid w:val="006518DB"/>
    <w:rsid w:val="00651ABF"/>
    <w:rsid w:val="006521D9"/>
    <w:rsid w:val="006557E6"/>
    <w:rsid w:val="00657895"/>
    <w:rsid w:val="00685B20"/>
    <w:rsid w:val="00695632"/>
    <w:rsid w:val="006A063D"/>
    <w:rsid w:val="006A3197"/>
    <w:rsid w:val="006A705A"/>
    <w:rsid w:val="006B39C3"/>
    <w:rsid w:val="006B4DA3"/>
    <w:rsid w:val="006C6704"/>
    <w:rsid w:val="006C72BA"/>
    <w:rsid w:val="006C762E"/>
    <w:rsid w:val="006D0D60"/>
    <w:rsid w:val="006E1595"/>
    <w:rsid w:val="006E57E4"/>
    <w:rsid w:val="006F4F68"/>
    <w:rsid w:val="006F5ED4"/>
    <w:rsid w:val="00707057"/>
    <w:rsid w:val="007079E5"/>
    <w:rsid w:val="00717E05"/>
    <w:rsid w:val="007217C8"/>
    <w:rsid w:val="00722AAA"/>
    <w:rsid w:val="00722DED"/>
    <w:rsid w:val="00724B62"/>
    <w:rsid w:val="00727D9D"/>
    <w:rsid w:val="0073626B"/>
    <w:rsid w:val="00737938"/>
    <w:rsid w:val="007609D3"/>
    <w:rsid w:val="00764402"/>
    <w:rsid w:val="00765592"/>
    <w:rsid w:val="007727C3"/>
    <w:rsid w:val="00772DA3"/>
    <w:rsid w:val="00774590"/>
    <w:rsid w:val="00777574"/>
    <w:rsid w:val="0079112C"/>
    <w:rsid w:val="00791208"/>
    <w:rsid w:val="0079746A"/>
    <w:rsid w:val="007A0318"/>
    <w:rsid w:val="007A3F4A"/>
    <w:rsid w:val="007A574E"/>
    <w:rsid w:val="007A7AF2"/>
    <w:rsid w:val="007B0A00"/>
    <w:rsid w:val="007B6815"/>
    <w:rsid w:val="007B6A28"/>
    <w:rsid w:val="007C3289"/>
    <w:rsid w:val="007C3EC2"/>
    <w:rsid w:val="007C48CA"/>
    <w:rsid w:val="007C56BF"/>
    <w:rsid w:val="007C5A55"/>
    <w:rsid w:val="007D30B2"/>
    <w:rsid w:val="007E1786"/>
    <w:rsid w:val="007E3905"/>
    <w:rsid w:val="007E5E76"/>
    <w:rsid w:val="007F58BF"/>
    <w:rsid w:val="007F7AFF"/>
    <w:rsid w:val="00807A46"/>
    <w:rsid w:val="00813943"/>
    <w:rsid w:val="008212D7"/>
    <w:rsid w:val="0082243D"/>
    <w:rsid w:val="00823100"/>
    <w:rsid w:val="00825109"/>
    <w:rsid w:val="00827EDE"/>
    <w:rsid w:val="00832471"/>
    <w:rsid w:val="0083547B"/>
    <w:rsid w:val="00835A75"/>
    <w:rsid w:val="008372C6"/>
    <w:rsid w:val="008427D7"/>
    <w:rsid w:val="00843E61"/>
    <w:rsid w:val="00845334"/>
    <w:rsid w:val="00845AC1"/>
    <w:rsid w:val="00847EA1"/>
    <w:rsid w:val="00853FE5"/>
    <w:rsid w:val="00856B96"/>
    <w:rsid w:val="00861786"/>
    <w:rsid w:val="00861C6F"/>
    <w:rsid w:val="0086267C"/>
    <w:rsid w:val="00864F6F"/>
    <w:rsid w:val="00872478"/>
    <w:rsid w:val="00882403"/>
    <w:rsid w:val="008915B6"/>
    <w:rsid w:val="00891774"/>
    <w:rsid w:val="008922B0"/>
    <w:rsid w:val="00893902"/>
    <w:rsid w:val="00895D63"/>
    <w:rsid w:val="0089692D"/>
    <w:rsid w:val="0089796F"/>
    <w:rsid w:val="008B1BBB"/>
    <w:rsid w:val="008B5A8A"/>
    <w:rsid w:val="008B5B4D"/>
    <w:rsid w:val="008C0A9F"/>
    <w:rsid w:val="008C1600"/>
    <w:rsid w:val="008D3DCD"/>
    <w:rsid w:val="008D4186"/>
    <w:rsid w:val="008E2CAA"/>
    <w:rsid w:val="008E2DF8"/>
    <w:rsid w:val="008E5ECD"/>
    <w:rsid w:val="00901939"/>
    <w:rsid w:val="009105B9"/>
    <w:rsid w:val="00913FEE"/>
    <w:rsid w:val="009309A5"/>
    <w:rsid w:val="00931D12"/>
    <w:rsid w:val="0093359B"/>
    <w:rsid w:val="00941C57"/>
    <w:rsid w:val="009446DF"/>
    <w:rsid w:val="00947332"/>
    <w:rsid w:val="00951520"/>
    <w:rsid w:val="00952888"/>
    <w:rsid w:val="00953C6C"/>
    <w:rsid w:val="009648C8"/>
    <w:rsid w:val="0097113E"/>
    <w:rsid w:val="00980372"/>
    <w:rsid w:val="00983A38"/>
    <w:rsid w:val="0098573E"/>
    <w:rsid w:val="0098705B"/>
    <w:rsid w:val="009876E0"/>
    <w:rsid w:val="009947E1"/>
    <w:rsid w:val="00995D3E"/>
    <w:rsid w:val="00996D6D"/>
    <w:rsid w:val="009975BF"/>
    <w:rsid w:val="00997F73"/>
    <w:rsid w:val="009A4F2E"/>
    <w:rsid w:val="009B73DF"/>
    <w:rsid w:val="009D2B89"/>
    <w:rsid w:val="009D2F68"/>
    <w:rsid w:val="009D4C8C"/>
    <w:rsid w:val="009D59BE"/>
    <w:rsid w:val="009D6C5B"/>
    <w:rsid w:val="009E1D36"/>
    <w:rsid w:val="009E2E52"/>
    <w:rsid w:val="009E521C"/>
    <w:rsid w:val="009E7D7F"/>
    <w:rsid w:val="009F3594"/>
    <w:rsid w:val="009F4FA8"/>
    <w:rsid w:val="009F59C0"/>
    <w:rsid w:val="009F6893"/>
    <w:rsid w:val="00A065CD"/>
    <w:rsid w:val="00A07B86"/>
    <w:rsid w:val="00A129C5"/>
    <w:rsid w:val="00A15E3C"/>
    <w:rsid w:val="00A1632B"/>
    <w:rsid w:val="00A163E5"/>
    <w:rsid w:val="00A20E9E"/>
    <w:rsid w:val="00A235A1"/>
    <w:rsid w:val="00A272F4"/>
    <w:rsid w:val="00A27310"/>
    <w:rsid w:val="00A4025C"/>
    <w:rsid w:val="00A51332"/>
    <w:rsid w:val="00A5411C"/>
    <w:rsid w:val="00A545FC"/>
    <w:rsid w:val="00A5560E"/>
    <w:rsid w:val="00A6038E"/>
    <w:rsid w:val="00A63337"/>
    <w:rsid w:val="00A63F7B"/>
    <w:rsid w:val="00A72E9B"/>
    <w:rsid w:val="00A74B9C"/>
    <w:rsid w:val="00A75D37"/>
    <w:rsid w:val="00A87F95"/>
    <w:rsid w:val="00A94311"/>
    <w:rsid w:val="00AA4883"/>
    <w:rsid w:val="00AA57BB"/>
    <w:rsid w:val="00AA7F35"/>
    <w:rsid w:val="00AB22F9"/>
    <w:rsid w:val="00AB4105"/>
    <w:rsid w:val="00AB4B59"/>
    <w:rsid w:val="00AB595F"/>
    <w:rsid w:val="00AC01B7"/>
    <w:rsid w:val="00AC0F51"/>
    <w:rsid w:val="00AC1846"/>
    <w:rsid w:val="00AC4967"/>
    <w:rsid w:val="00AD5B5A"/>
    <w:rsid w:val="00AE4F15"/>
    <w:rsid w:val="00AE50FA"/>
    <w:rsid w:val="00AE5ABB"/>
    <w:rsid w:val="00AF5913"/>
    <w:rsid w:val="00B001B8"/>
    <w:rsid w:val="00B00D6B"/>
    <w:rsid w:val="00B03033"/>
    <w:rsid w:val="00B03179"/>
    <w:rsid w:val="00B1012E"/>
    <w:rsid w:val="00B1317C"/>
    <w:rsid w:val="00B14195"/>
    <w:rsid w:val="00B158D8"/>
    <w:rsid w:val="00B15A75"/>
    <w:rsid w:val="00B15C79"/>
    <w:rsid w:val="00B260F4"/>
    <w:rsid w:val="00B31814"/>
    <w:rsid w:val="00B31A18"/>
    <w:rsid w:val="00B35CAF"/>
    <w:rsid w:val="00B50676"/>
    <w:rsid w:val="00B608DB"/>
    <w:rsid w:val="00B61E80"/>
    <w:rsid w:val="00B6706C"/>
    <w:rsid w:val="00B90E0F"/>
    <w:rsid w:val="00B93C59"/>
    <w:rsid w:val="00BA0D33"/>
    <w:rsid w:val="00BA4806"/>
    <w:rsid w:val="00BA75AD"/>
    <w:rsid w:val="00BB0AD3"/>
    <w:rsid w:val="00BC2F8F"/>
    <w:rsid w:val="00BC3C71"/>
    <w:rsid w:val="00BD0033"/>
    <w:rsid w:val="00BD0388"/>
    <w:rsid w:val="00BE558D"/>
    <w:rsid w:val="00BF69B4"/>
    <w:rsid w:val="00C004F9"/>
    <w:rsid w:val="00C05380"/>
    <w:rsid w:val="00C10691"/>
    <w:rsid w:val="00C113BC"/>
    <w:rsid w:val="00C136FB"/>
    <w:rsid w:val="00C14494"/>
    <w:rsid w:val="00C16993"/>
    <w:rsid w:val="00C21F98"/>
    <w:rsid w:val="00C3202B"/>
    <w:rsid w:val="00C3227D"/>
    <w:rsid w:val="00C40E72"/>
    <w:rsid w:val="00C42E67"/>
    <w:rsid w:val="00C44F64"/>
    <w:rsid w:val="00C60DCF"/>
    <w:rsid w:val="00C62D6F"/>
    <w:rsid w:val="00C7655E"/>
    <w:rsid w:val="00C82117"/>
    <w:rsid w:val="00C821B1"/>
    <w:rsid w:val="00C834A8"/>
    <w:rsid w:val="00C85C7B"/>
    <w:rsid w:val="00C86201"/>
    <w:rsid w:val="00C9051A"/>
    <w:rsid w:val="00CA6A1A"/>
    <w:rsid w:val="00CB056E"/>
    <w:rsid w:val="00CB13AD"/>
    <w:rsid w:val="00CB2F5C"/>
    <w:rsid w:val="00CB462D"/>
    <w:rsid w:val="00CC7A58"/>
    <w:rsid w:val="00CD3BB9"/>
    <w:rsid w:val="00CE6427"/>
    <w:rsid w:val="00CF029C"/>
    <w:rsid w:val="00CF07B3"/>
    <w:rsid w:val="00CF7CEB"/>
    <w:rsid w:val="00D03B19"/>
    <w:rsid w:val="00D06846"/>
    <w:rsid w:val="00D1123C"/>
    <w:rsid w:val="00D131C5"/>
    <w:rsid w:val="00D151F7"/>
    <w:rsid w:val="00D16611"/>
    <w:rsid w:val="00D20BBA"/>
    <w:rsid w:val="00D2126E"/>
    <w:rsid w:val="00D218CD"/>
    <w:rsid w:val="00D3278B"/>
    <w:rsid w:val="00D364D6"/>
    <w:rsid w:val="00D3775D"/>
    <w:rsid w:val="00D40DE1"/>
    <w:rsid w:val="00D478C3"/>
    <w:rsid w:val="00D556B3"/>
    <w:rsid w:val="00D57323"/>
    <w:rsid w:val="00D7070C"/>
    <w:rsid w:val="00D72C16"/>
    <w:rsid w:val="00D745A6"/>
    <w:rsid w:val="00D762AC"/>
    <w:rsid w:val="00D809BB"/>
    <w:rsid w:val="00D866EF"/>
    <w:rsid w:val="00D90B4E"/>
    <w:rsid w:val="00D977D6"/>
    <w:rsid w:val="00DA4271"/>
    <w:rsid w:val="00DA6DA3"/>
    <w:rsid w:val="00DA76C9"/>
    <w:rsid w:val="00DB1203"/>
    <w:rsid w:val="00DB555C"/>
    <w:rsid w:val="00DB644D"/>
    <w:rsid w:val="00DC2D71"/>
    <w:rsid w:val="00DC6028"/>
    <w:rsid w:val="00DC672D"/>
    <w:rsid w:val="00DD1095"/>
    <w:rsid w:val="00DD5EF1"/>
    <w:rsid w:val="00DD60AC"/>
    <w:rsid w:val="00DD6BA7"/>
    <w:rsid w:val="00DE2483"/>
    <w:rsid w:val="00DE6B99"/>
    <w:rsid w:val="00DF4110"/>
    <w:rsid w:val="00DF41C9"/>
    <w:rsid w:val="00DF4518"/>
    <w:rsid w:val="00DF52A2"/>
    <w:rsid w:val="00DF5368"/>
    <w:rsid w:val="00E01CD2"/>
    <w:rsid w:val="00E02442"/>
    <w:rsid w:val="00E04F9E"/>
    <w:rsid w:val="00E05683"/>
    <w:rsid w:val="00E0700C"/>
    <w:rsid w:val="00E10351"/>
    <w:rsid w:val="00E11355"/>
    <w:rsid w:val="00E11CE8"/>
    <w:rsid w:val="00E17F36"/>
    <w:rsid w:val="00E23187"/>
    <w:rsid w:val="00E25A73"/>
    <w:rsid w:val="00E2674E"/>
    <w:rsid w:val="00E26C14"/>
    <w:rsid w:val="00E320F9"/>
    <w:rsid w:val="00E377A0"/>
    <w:rsid w:val="00E44B79"/>
    <w:rsid w:val="00E455CA"/>
    <w:rsid w:val="00E548EC"/>
    <w:rsid w:val="00E54967"/>
    <w:rsid w:val="00E67FEC"/>
    <w:rsid w:val="00E84387"/>
    <w:rsid w:val="00E86D1C"/>
    <w:rsid w:val="00E93BA1"/>
    <w:rsid w:val="00E942B9"/>
    <w:rsid w:val="00E95DB8"/>
    <w:rsid w:val="00E95DE4"/>
    <w:rsid w:val="00EA07E5"/>
    <w:rsid w:val="00EA2974"/>
    <w:rsid w:val="00EA3E6F"/>
    <w:rsid w:val="00EA7263"/>
    <w:rsid w:val="00EB1328"/>
    <w:rsid w:val="00EB23DC"/>
    <w:rsid w:val="00EB32F2"/>
    <w:rsid w:val="00EB37F6"/>
    <w:rsid w:val="00EC60A3"/>
    <w:rsid w:val="00EC7CEB"/>
    <w:rsid w:val="00EC7CF8"/>
    <w:rsid w:val="00ED338D"/>
    <w:rsid w:val="00ED3576"/>
    <w:rsid w:val="00ED35F4"/>
    <w:rsid w:val="00ED3F45"/>
    <w:rsid w:val="00ED5FAE"/>
    <w:rsid w:val="00EE13D4"/>
    <w:rsid w:val="00EF400B"/>
    <w:rsid w:val="00EF5DF2"/>
    <w:rsid w:val="00EF69F6"/>
    <w:rsid w:val="00F048A7"/>
    <w:rsid w:val="00F1258F"/>
    <w:rsid w:val="00F132DA"/>
    <w:rsid w:val="00F147FE"/>
    <w:rsid w:val="00F23AE9"/>
    <w:rsid w:val="00F2604E"/>
    <w:rsid w:val="00F30A0C"/>
    <w:rsid w:val="00F31A9B"/>
    <w:rsid w:val="00F32564"/>
    <w:rsid w:val="00F405F9"/>
    <w:rsid w:val="00F4285C"/>
    <w:rsid w:val="00F43CA0"/>
    <w:rsid w:val="00F457D1"/>
    <w:rsid w:val="00F4610D"/>
    <w:rsid w:val="00F5121C"/>
    <w:rsid w:val="00F52292"/>
    <w:rsid w:val="00F527A8"/>
    <w:rsid w:val="00F56A8B"/>
    <w:rsid w:val="00F56F62"/>
    <w:rsid w:val="00F61D14"/>
    <w:rsid w:val="00F657B4"/>
    <w:rsid w:val="00F71564"/>
    <w:rsid w:val="00F71C1F"/>
    <w:rsid w:val="00F7354D"/>
    <w:rsid w:val="00F821F6"/>
    <w:rsid w:val="00F94E16"/>
    <w:rsid w:val="00F95D71"/>
    <w:rsid w:val="00FA0D7A"/>
    <w:rsid w:val="00FA10DA"/>
    <w:rsid w:val="00FA62F5"/>
    <w:rsid w:val="00FA65DC"/>
    <w:rsid w:val="00FB5A76"/>
    <w:rsid w:val="00FD2A00"/>
    <w:rsid w:val="00FD57DC"/>
    <w:rsid w:val="00FD7363"/>
    <w:rsid w:val="00FD7C44"/>
    <w:rsid w:val="00FE0B90"/>
    <w:rsid w:val="00FE459F"/>
    <w:rsid w:val="00FE4DF0"/>
    <w:rsid w:val="00FE7D43"/>
    <w:rsid w:val="00FF0CCF"/>
    <w:rsid w:val="00FF7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A20F"/>
  <w15:chartTrackingRefBased/>
  <w15:docId w15:val="{4D8C9899-C520-014A-BA55-2C8A32F6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332"/>
    <w:pPr>
      <w:ind w:left="720"/>
      <w:contextualSpacing/>
    </w:pPr>
  </w:style>
  <w:style w:type="table" w:styleId="TableGrid">
    <w:name w:val="Table Grid"/>
    <w:basedOn w:val="TableNormal"/>
    <w:uiPriority w:val="39"/>
    <w:rsid w:val="009E2E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9D3"/>
    <w:rPr>
      <w:color w:val="0563C1" w:themeColor="hyperlink"/>
      <w:u w:val="single"/>
    </w:rPr>
  </w:style>
  <w:style w:type="character" w:styleId="UnresolvedMention">
    <w:name w:val="Unresolved Mention"/>
    <w:basedOn w:val="DefaultParagraphFont"/>
    <w:uiPriority w:val="99"/>
    <w:semiHidden/>
    <w:unhideWhenUsed/>
    <w:rsid w:val="007609D3"/>
    <w:rPr>
      <w:color w:val="605E5C"/>
      <w:shd w:val="clear" w:color="auto" w:fill="E1DFDD"/>
    </w:rPr>
  </w:style>
  <w:style w:type="paragraph" w:styleId="Header">
    <w:name w:val="header"/>
    <w:basedOn w:val="Normal"/>
    <w:link w:val="HeaderChar"/>
    <w:uiPriority w:val="99"/>
    <w:unhideWhenUsed/>
    <w:rsid w:val="00025ACF"/>
    <w:pPr>
      <w:tabs>
        <w:tab w:val="center" w:pos="4680"/>
        <w:tab w:val="right" w:pos="9360"/>
      </w:tabs>
    </w:pPr>
  </w:style>
  <w:style w:type="character" w:customStyle="1" w:styleId="HeaderChar">
    <w:name w:val="Header Char"/>
    <w:basedOn w:val="DefaultParagraphFont"/>
    <w:link w:val="Header"/>
    <w:uiPriority w:val="99"/>
    <w:rsid w:val="00025ACF"/>
  </w:style>
  <w:style w:type="paragraph" w:styleId="Footer">
    <w:name w:val="footer"/>
    <w:basedOn w:val="Normal"/>
    <w:link w:val="FooterChar"/>
    <w:uiPriority w:val="99"/>
    <w:unhideWhenUsed/>
    <w:rsid w:val="00025ACF"/>
    <w:pPr>
      <w:tabs>
        <w:tab w:val="center" w:pos="4680"/>
        <w:tab w:val="right" w:pos="9360"/>
      </w:tabs>
    </w:pPr>
  </w:style>
  <w:style w:type="character" w:customStyle="1" w:styleId="FooterChar">
    <w:name w:val="Footer Char"/>
    <w:basedOn w:val="DefaultParagraphFont"/>
    <w:link w:val="Footer"/>
    <w:uiPriority w:val="99"/>
    <w:rsid w:val="00025ACF"/>
  </w:style>
  <w:style w:type="paragraph" w:styleId="NormalWeb">
    <w:name w:val="Normal (Web)"/>
    <w:basedOn w:val="Normal"/>
    <w:uiPriority w:val="99"/>
    <w:unhideWhenUsed/>
    <w:rsid w:val="00727D9D"/>
    <w:rPr>
      <w:rFonts w:ascii="Times New Roman" w:hAnsi="Times New Roman" w:cs="Times New Roman"/>
    </w:rPr>
  </w:style>
  <w:style w:type="paragraph" w:styleId="Revision">
    <w:name w:val="Revision"/>
    <w:hidden/>
    <w:uiPriority w:val="99"/>
    <w:semiHidden/>
    <w:rsid w:val="005527DD"/>
  </w:style>
  <w:style w:type="paragraph" w:styleId="BalloonText">
    <w:name w:val="Balloon Text"/>
    <w:basedOn w:val="Normal"/>
    <w:link w:val="BalloonTextChar"/>
    <w:uiPriority w:val="99"/>
    <w:semiHidden/>
    <w:unhideWhenUsed/>
    <w:rsid w:val="00ED5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FAE"/>
    <w:rPr>
      <w:rFonts w:ascii="Segoe UI" w:hAnsi="Segoe UI" w:cs="Segoe UI"/>
      <w:sz w:val="18"/>
      <w:szCs w:val="18"/>
    </w:rPr>
  </w:style>
  <w:style w:type="table" w:styleId="GridTable1Light">
    <w:name w:val="Grid Table 1 Light"/>
    <w:basedOn w:val="TableNormal"/>
    <w:uiPriority w:val="46"/>
    <w:rsid w:val="00CA6A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3707">
      <w:bodyDiv w:val="1"/>
      <w:marLeft w:val="0"/>
      <w:marRight w:val="0"/>
      <w:marTop w:val="0"/>
      <w:marBottom w:val="0"/>
      <w:divBdr>
        <w:top w:val="none" w:sz="0" w:space="0" w:color="auto"/>
        <w:left w:val="none" w:sz="0" w:space="0" w:color="auto"/>
        <w:bottom w:val="none" w:sz="0" w:space="0" w:color="auto"/>
        <w:right w:val="none" w:sz="0" w:space="0" w:color="auto"/>
      </w:divBdr>
    </w:div>
    <w:div w:id="168720121">
      <w:bodyDiv w:val="1"/>
      <w:marLeft w:val="0"/>
      <w:marRight w:val="0"/>
      <w:marTop w:val="0"/>
      <w:marBottom w:val="0"/>
      <w:divBdr>
        <w:top w:val="none" w:sz="0" w:space="0" w:color="auto"/>
        <w:left w:val="none" w:sz="0" w:space="0" w:color="auto"/>
        <w:bottom w:val="none" w:sz="0" w:space="0" w:color="auto"/>
        <w:right w:val="none" w:sz="0" w:space="0" w:color="auto"/>
      </w:divBdr>
    </w:div>
    <w:div w:id="333191256">
      <w:bodyDiv w:val="1"/>
      <w:marLeft w:val="0"/>
      <w:marRight w:val="0"/>
      <w:marTop w:val="0"/>
      <w:marBottom w:val="0"/>
      <w:divBdr>
        <w:top w:val="none" w:sz="0" w:space="0" w:color="auto"/>
        <w:left w:val="none" w:sz="0" w:space="0" w:color="auto"/>
        <w:bottom w:val="none" w:sz="0" w:space="0" w:color="auto"/>
        <w:right w:val="none" w:sz="0" w:space="0" w:color="auto"/>
      </w:divBdr>
    </w:div>
    <w:div w:id="538081482">
      <w:bodyDiv w:val="1"/>
      <w:marLeft w:val="0"/>
      <w:marRight w:val="0"/>
      <w:marTop w:val="0"/>
      <w:marBottom w:val="0"/>
      <w:divBdr>
        <w:top w:val="none" w:sz="0" w:space="0" w:color="auto"/>
        <w:left w:val="none" w:sz="0" w:space="0" w:color="auto"/>
        <w:bottom w:val="none" w:sz="0" w:space="0" w:color="auto"/>
        <w:right w:val="none" w:sz="0" w:space="0" w:color="auto"/>
      </w:divBdr>
    </w:div>
    <w:div w:id="1020863003">
      <w:bodyDiv w:val="1"/>
      <w:marLeft w:val="0"/>
      <w:marRight w:val="0"/>
      <w:marTop w:val="0"/>
      <w:marBottom w:val="0"/>
      <w:divBdr>
        <w:top w:val="none" w:sz="0" w:space="0" w:color="auto"/>
        <w:left w:val="none" w:sz="0" w:space="0" w:color="auto"/>
        <w:bottom w:val="none" w:sz="0" w:space="0" w:color="auto"/>
        <w:right w:val="none" w:sz="0" w:space="0" w:color="auto"/>
      </w:divBdr>
    </w:div>
    <w:div w:id="1161776816">
      <w:bodyDiv w:val="1"/>
      <w:marLeft w:val="0"/>
      <w:marRight w:val="0"/>
      <w:marTop w:val="0"/>
      <w:marBottom w:val="0"/>
      <w:divBdr>
        <w:top w:val="none" w:sz="0" w:space="0" w:color="auto"/>
        <w:left w:val="none" w:sz="0" w:space="0" w:color="auto"/>
        <w:bottom w:val="none" w:sz="0" w:space="0" w:color="auto"/>
        <w:right w:val="none" w:sz="0" w:space="0" w:color="auto"/>
      </w:divBdr>
    </w:div>
    <w:div w:id="1383284497">
      <w:bodyDiv w:val="1"/>
      <w:marLeft w:val="0"/>
      <w:marRight w:val="0"/>
      <w:marTop w:val="0"/>
      <w:marBottom w:val="0"/>
      <w:divBdr>
        <w:top w:val="none" w:sz="0" w:space="0" w:color="auto"/>
        <w:left w:val="none" w:sz="0" w:space="0" w:color="auto"/>
        <w:bottom w:val="none" w:sz="0" w:space="0" w:color="auto"/>
        <w:right w:val="none" w:sz="0" w:space="0" w:color="auto"/>
      </w:divBdr>
    </w:div>
    <w:div w:id="1409574075">
      <w:bodyDiv w:val="1"/>
      <w:marLeft w:val="0"/>
      <w:marRight w:val="0"/>
      <w:marTop w:val="0"/>
      <w:marBottom w:val="0"/>
      <w:divBdr>
        <w:top w:val="none" w:sz="0" w:space="0" w:color="auto"/>
        <w:left w:val="none" w:sz="0" w:space="0" w:color="auto"/>
        <w:bottom w:val="none" w:sz="0" w:space="0" w:color="auto"/>
        <w:right w:val="none" w:sz="0" w:space="0" w:color="auto"/>
      </w:divBdr>
    </w:div>
    <w:div w:id="1485126511">
      <w:bodyDiv w:val="1"/>
      <w:marLeft w:val="0"/>
      <w:marRight w:val="0"/>
      <w:marTop w:val="0"/>
      <w:marBottom w:val="0"/>
      <w:divBdr>
        <w:top w:val="none" w:sz="0" w:space="0" w:color="auto"/>
        <w:left w:val="none" w:sz="0" w:space="0" w:color="auto"/>
        <w:bottom w:val="none" w:sz="0" w:space="0" w:color="auto"/>
        <w:right w:val="none" w:sz="0" w:space="0" w:color="auto"/>
      </w:divBdr>
    </w:div>
    <w:div w:id="1582715862">
      <w:bodyDiv w:val="1"/>
      <w:marLeft w:val="0"/>
      <w:marRight w:val="0"/>
      <w:marTop w:val="0"/>
      <w:marBottom w:val="0"/>
      <w:divBdr>
        <w:top w:val="none" w:sz="0" w:space="0" w:color="auto"/>
        <w:left w:val="none" w:sz="0" w:space="0" w:color="auto"/>
        <w:bottom w:val="none" w:sz="0" w:space="0" w:color="auto"/>
        <w:right w:val="none" w:sz="0" w:space="0" w:color="auto"/>
      </w:divBdr>
    </w:div>
    <w:div w:id="1763724860">
      <w:bodyDiv w:val="1"/>
      <w:marLeft w:val="0"/>
      <w:marRight w:val="0"/>
      <w:marTop w:val="0"/>
      <w:marBottom w:val="0"/>
      <w:divBdr>
        <w:top w:val="none" w:sz="0" w:space="0" w:color="auto"/>
        <w:left w:val="none" w:sz="0" w:space="0" w:color="auto"/>
        <w:bottom w:val="none" w:sz="0" w:space="0" w:color="auto"/>
        <w:right w:val="none" w:sz="0" w:space="0" w:color="auto"/>
      </w:divBdr>
    </w:div>
    <w:div w:id="2013677394">
      <w:bodyDiv w:val="1"/>
      <w:marLeft w:val="0"/>
      <w:marRight w:val="0"/>
      <w:marTop w:val="0"/>
      <w:marBottom w:val="0"/>
      <w:divBdr>
        <w:top w:val="none" w:sz="0" w:space="0" w:color="auto"/>
        <w:left w:val="none" w:sz="0" w:space="0" w:color="auto"/>
        <w:bottom w:val="none" w:sz="0" w:space="0" w:color="auto"/>
        <w:right w:val="none" w:sz="0" w:space="0" w:color="auto"/>
      </w:divBdr>
    </w:div>
    <w:div w:id="2035694102">
      <w:bodyDiv w:val="1"/>
      <w:marLeft w:val="0"/>
      <w:marRight w:val="0"/>
      <w:marTop w:val="0"/>
      <w:marBottom w:val="0"/>
      <w:divBdr>
        <w:top w:val="none" w:sz="0" w:space="0" w:color="auto"/>
        <w:left w:val="none" w:sz="0" w:space="0" w:color="auto"/>
        <w:bottom w:val="none" w:sz="0" w:space="0" w:color="auto"/>
        <w:right w:val="none" w:sz="0" w:space="0" w:color="auto"/>
      </w:divBdr>
    </w:div>
    <w:div w:id="2060594241">
      <w:bodyDiv w:val="1"/>
      <w:marLeft w:val="0"/>
      <w:marRight w:val="0"/>
      <w:marTop w:val="0"/>
      <w:marBottom w:val="0"/>
      <w:divBdr>
        <w:top w:val="none" w:sz="0" w:space="0" w:color="auto"/>
        <w:left w:val="none" w:sz="0" w:space="0" w:color="auto"/>
        <w:bottom w:val="none" w:sz="0" w:space="0" w:color="auto"/>
        <w:right w:val="none" w:sz="0" w:space="0" w:color="auto"/>
      </w:divBdr>
    </w:div>
    <w:div w:id="212561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2C589BFC2E9D48AE866363B0433522" ma:contentTypeVersion="14" ma:contentTypeDescription="Create a new document." ma:contentTypeScope="" ma:versionID="2dab3a25d6dd3aef393feedbf453f2b8">
  <xsd:schema xmlns:xsd="http://www.w3.org/2001/XMLSchema" xmlns:xs="http://www.w3.org/2001/XMLSchema" xmlns:p="http://schemas.microsoft.com/office/2006/metadata/properties" xmlns:ns3="7cd72a6c-392b-4f93-b05c-fa45d41627dd" xmlns:ns4="69bef0b8-ed6c-4cb3-ad5b-2e4a0dccba9b" targetNamespace="http://schemas.microsoft.com/office/2006/metadata/properties" ma:root="true" ma:fieldsID="3c6c6158b466e44f352ecfcfc3e48191" ns3:_="" ns4:_="">
    <xsd:import namespace="7cd72a6c-392b-4f93-b05c-fa45d41627dd"/>
    <xsd:import namespace="69bef0b8-ed6c-4cb3-ad5b-2e4a0dccb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72a6c-392b-4f93-b05c-fa45d4162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bef0b8-ed6c-4cb3-ad5b-2e4a0dccb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E7615-1DE9-42BF-8F97-3107176C3577}">
  <ds:schemaRefs>
    <ds:schemaRef ds:uri="http://schemas.microsoft.com/sharepoint/v3/contenttype/forms"/>
  </ds:schemaRefs>
</ds:datastoreItem>
</file>

<file path=customXml/itemProps2.xml><?xml version="1.0" encoding="utf-8"?>
<ds:datastoreItem xmlns:ds="http://schemas.openxmlformats.org/officeDocument/2006/customXml" ds:itemID="{A8C3674F-7E96-48D2-BA2A-5A4B0DD40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72a6c-392b-4f93-b05c-fa45d41627dd"/>
    <ds:schemaRef ds:uri="69bef0b8-ed6c-4cb3-ad5b-2e4a0dcc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E3C93-6D30-46B8-BBCC-CA1E6DF639F5}">
  <ds:schemaRefs>
    <ds:schemaRef ds:uri="http://schemas.openxmlformats.org/officeDocument/2006/bibliography"/>
  </ds:schemaRefs>
</ds:datastoreItem>
</file>

<file path=customXml/itemProps4.xml><?xml version="1.0" encoding="utf-8"?>
<ds:datastoreItem xmlns:ds="http://schemas.openxmlformats.org/officeDocument/2006/customXml" ds:itemID="{3CE336E5-8203-44CE-A732-A46F823BB7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Ayodeji Peter Idowu Mr</dc:creator>
  <cp:keywords/>
  <dc:description/>
  <cp:lastModifiedBy>Bhupinder Singh Farmaha</cp:lastModifiedBy>
  <cp:revision>32</cp:revision>
  <dcterms:created xsi:type="dcterms:W3CDTF">2022-01-18T03:31:00Z</dcterms:created>
  <dcterms:modified xsi:type="dcterms:W3CDTF">2022-01-18T03:55:00Z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0x010100572C589BFC2E9D48AE866363B0433522</vt:lpwstr>
  </property>
</Properties>
</file>